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BC" w:rsidRPr="003618D1" w:rsidRDefault="00F92EBC" w:rsidP="00F92EBC">
      <w:pPr>
        <w:contextualSpacing/>
        <w:rPr>
          <w:b/>
          <w:lang w:val="ka-GE"/>
        </w:rPr>
      </w:pPr>
      <w:bookmarkStart w:id="0" w:name="_Toc293265957"/>
      <w:bookmarkStart w:id="1" w:name="_Toc293266017"/>
      <w:bookmarkStart w:id="2" w:name="_Toc293266202"/>
      <w:bookmarkStart w:id="3" w:name="_Toc293266830"/>
      <w:bookmarkStart w:id="4" w:name="_Toc293291690"/>
      <w:bookmarkStart w:id="5" w:name="_Toc293520106"/>
    </w:p>
    <w:p w:rsidR="00F92EBC" w:rsidRPr="003618D1" w:rsidRDefault="00F92EBC" w:rsidP="00F92EBC">
      <w:pPr>
        <w:ind w:right="-283"/>
        <w:contextualSpacing/>
        <w:jc w:val="center"/>
        <w:rPr>
          <w:color w:val="44546A"/>
          <w:lang w:val="en-US"/>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rPr>
      </w:pPr>
    </w:p>
    <w:p w:rsidR="00F92EBC" w:rsidRPr="003618D1" w:rsidRDefault="00F92EBC" w:rsidP="00F92EBC">
      <w:pPr>
        <w:contextualSpacing/>
        <w:jc w:val="center"/>
        <w:rPr>
          <w:b/>
        </w:rPr>
      </w:pPr>
    </w:p>
    <w:p w:rsidR="00F92EBC" w:rsidRPr="003618D1" w:rsidRDefault="00F92EBC" w:rsidP="00F92EBC">
      <w:pPr>
        <w:contextualSpacing/>
        <w:jc w:val="center"/>
        <w:rPr>
          <w:b/>
          <w:sz w:val="26"/>
          <w:szCs w:val="26"/>
        </w:rPr>
      </w:pPr>
      <w:r w:rsidRPr="003618D1">
        <w:rPr>
          <w:b/>
          <w:sz w:val="26"/>
          <w:szCs w:val="26"/>
        </w:rPr>
        <w:t xml:space="preserve">Извещение </w:t>
      </w:r>
    </w:p>
    <w:p w:rsidR="00F92EBC" w:rsidRPr="003618D1" w:rsidRDefault="00F92EBC" w:rsidP="00F92EBC">
      <w:pPr>
        <w:contextualSpacing/>
        <w:jc w:val="center"/>
        <w:rPr>
          <w:b/>
          <w:sz w:val="26"/>
          <w:szCs w:val="26"/>
        </w:rPr>
      </w:pPr>
      <w:proofErr w:type="gramStart"/>
      <w:r w:rsidRPr="003618D1">
        <w:rPr>
          <w:b/>
          <w:sz w:val="26"/>
          <w:szCs w:val="26"/>
        </w:rPr>
        <w:t>о</w:t>
      </w:r>
      <w:proofErr w:type="gramEnd"/>
      <w:r w:rsidRPr="003618D1">
        <w:rPr>
          <w:b/>
          <w:sz w:val="26"/>
          <w:szCs w:val="26"/>
        </w:rPr>
        <w:t xml:space="preserve"> </w:t>
      </w:r>
      <w:proofErr w:type="gramStart"/>
      <w:r w:rsidRPr="003618D1">
        <w:rPr>
          <w:b/>
          <w:sz w:val="26"/>
          <w:szCs w:val="26"/>
        </w:rPr>
        <w:t>проведений</w:t>
      </w:r>
      <w:proofErr w:type="gramEnd"/>
      <w:r w:rsidRPr="003618D1">
        <w:rPr>
          <w:b/>
          <w:sz w:val="26"/>
          <w:szCs w:val="26"/>
        </w:rPr>
        <w:t xml:space="preserve">  открытого запроса котировок  на право заключения договора на закупку медных наконечников разного типа</w:t>
      </w:r>
    </w:p>
    <w:p w:rsidR="00F92EBC" w:rsidRPr="003618D1" w:rsidRDefault="00F92EBC" w:rsidP="00F92EBC">
      <w:pPr>
        <w:contextualSpacing/>
        <w:jc w:val="center"/>
        <w:rPr>
          <w:b/>
          <w:sz w:val="26"/>
          <w:szCs w:val="26"/>
        </w:rPr>
      </w:pPr>
      <w:r w:rsidRPr="003618D1">
        <w:rPr>
          <w:b/>
          <w:sz w:val="26"/>
          <w:szCs w:val="26"/>
        </w:rPr>
        <w:t>(Лот№330.20.00073)</w:t>
      </w:r>
    </w:p>
    <w:p w:rsidR="00F92EBC" w:rsidRPr="003618D1" w:rsidRDefault="00F92EBC" w:rsidP="00F92EBC">
      <w:pPr>
        <w:contextualSpacing/>
        <w:jc w:val="center"/>
        <w:rPr>
          <w:b/>
        </w:rPr>
      </w:pPr>
    </w:p>
    <w:p w:rsidR="00F92EBC" w:rsidRPr="003618D1" w:rsidRDefault="00F92EBC" w:rsidP="00F92EBC">
      <w:pPr>
        <w:contextualSpacing/>
        <w:jc w:val="center"/>
        <w:rPr>
          <w:b/>
        </w:rPr>
      </w:pPr>
    </w:p>
    <w:p w:rsidR="00F92EBC" w:rsidRPr="003618D1" w:rsidRDefault="00F92EBC" w:rsidP="00F92EBC">
      <w:pPr>
        <w:contextualSpacing/>
        <w:jc w:val="center"/>
        <w:rPr>
          <w:b/>
        </w:rPr>
      </w:pPr>
    </w:p>
    <w:p w:rsidR="00F92EBC" w:rsidRPr="003618D1" w:rsidRDefault="00F92EBC" w:rsidP="00F92EBC">
      <w:pPr>
        <w:contextualSpacing/>
        <w:rPr>
          <w:b/>
        </w:rPr>
      </w:pPr>
    </w:p>
    <w:p w:rsidR="00F92EBC" w:rsidRPr="003618D1" w:rsidRDefault="00F92EBC" w:rsidP="00F92EBC">
      <w:pPr>
        <w:contextualSpacing/>
        <w:rPr>
          <w:b/>
        </w:rPr>
      </w:pPr>
      <w:r w:rsidRPr="003618D1">
        <w:rPr>
          <w:b/>
        </w:rPr>
        <w:t xml:space="preserve">                               </w:t>
      </w:r>
    </w:p>
    <w:p w:rsidR="00F92EBC" w:rsidRPr="003618D1" w:rsidRDefault="00F92EBC" w:rsidP="00F92EBC">
      <w:pPr>
        <w:contextualSpacing/>
        <w:jc w:val="both"/>
        <w:rPr>
          <w:b/>
        </w:rPr>
      </w:pPr>
    </w:p>
    <w:p w:rsidR="00F92EBC" w:rsidRPr="003618D1" w:rsidRDefault="00F92EBC" w:rsidP="00F92EBC">
      <w:pPr>
        <w:contextualSpacing/>
        <w:jc w:val="both"/>
        <w:rPr>
          <w:b/>
        </w:rPr>
      </w:pPr>
    </w:p>
    <w:p w:rsidR="00F92EBC" w:rsidRPr="003618D1" w:rsidRDefault="00F92EBC" w:rsidP="00F92EBC">
      <w:pPr>
        <w:contextualSpacing/>
        <w:rPr>
          <w:lang w:val="ka-GE"/>
        </w:rPr>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A70A1F" w:rsidRDefault="00F92EBC" w:rsidP="00F92EBC">
      <w:pPr>
        <w:contextualSpacing/>
      </w:pPr>
    </w:p>
    <w:p w:rsidR="00F92EBC" w:rsidRPr="003618D1" w:rsidRDefault="00F92EBC" w:rsidP="00F92EBC">
      <w:pPr>
        <w:contextualSpacing/>
        <w:jc w:val="center"/>
      </w:pPr>
      <w:r w:rsidRPr="003618D1">
        <w:t>Тбилиси</w:t>
      </w:r>
    </w:p>
    <w:p w:rsidR="00F92EBC" w:rsidRPr="003618D1" w:rsidRDefault="00F92EBC" w:rsidP="00F92EBC">
      <w:pPr>
        <w:contextualSpacing/>
        <w:jc w:val="center"/>
        <w:rPr>
          <w:rStyle w:val="FontStyle128"/>
          <w:rFonts w:eastAsiaTheme="majorEastAsia"/>
          <w:color w:val="auto"/>
        </w:rPr>
        <w:sectPr w:rsidR="00F92EBC" w:rsidRPr="003618D1" w:rsidSect="0011499E">
          <w:headerReference w:type="even" r:id="rId9"/>
          <w:headerReference w:type="default" r:id="rId10"/>
          <w:footerReference w:type="even" r:id="rId11"/>
          <w:footerReference w:type="default" r:id="rId12"/>
          <w:headerReference w:type="first" r:id="rId13"/>
          <w:footerReference w:type="first" r:id="rId14"/>
          <w:pgSz w:w="11905" w:h="16837"/>
          <w:pgMar w:top="567" w:right="864" w:bottom="540" w:left="864" w:header="432" w:footer="0" w:gutter="0"/>
          <w:cols w:space="60"/>
          <w:noEndnote/>
          <w:titlePg/>
          <w:docGrid w:linePitch="326"/>
        </w:sectPr>
      </w:pPr>
      <w:r w:rsidRPr="003618D1">
        <w:t>20</w:t>
      </w:r>
      <w:bookmarkEnd w:id="0"/>
      <w:bookmarkEnd w:id="1"/>
      <w:bookmarkEnd w:id="2"/>
      <w:bookmarkEnd w:id="3"/>
      <w:bookmarkEnd w:id="4"/>
      <w:bookmarkEnd w:id="5"/>
      <w:r w:rsidRPr="003618D1">
        <w:t>20 г.</w:t>
      </w:r>
    </w:p>
    <w:p w:rsidR="00F92EBC" w:rsidRPr="003618D1" w:rsidRDefault="00F92EBC" w:rsidP="00F92EBC">
      <w:pPr>
        <w:pStyle w:val="Heading1"/>
        <w:ind w:hanging="450"/>
        <w:contextualSpacing/>
        <w:jc w:val="both"/>
        <w:rPr>
          <w:rFonts w:cs="Times New Roman"/>
          <w:sz w:val="24"/>
          <w:szCs w:val="24"/>
        </w:rPr>
      </w:pPr>
      <w:bookmarkStart w:id="6" w:name="_Toc316294934"/>
      <w:bookmarkStart w:id="7" w:name="_Toc293265640"/>
      <w:bookmarkStart w:id="8" w:name="_Toc293265684"/>
      <w:bookmarkStart w:id="9" w:name="_Toc293265959"/>
      <w:bookmarkStart w:id="10" w:name="_Toc293266019"/>
      <w:bookmarkStart w:id="11" w:name="_Toc293266204"/>
      <w:bookmarkStart w:id="12" w:name="_Toc293266832"/>
      <w:bookmarkStart w:id="13" w:name="_Toc293291692"/>
      <w:bookmarkStart w:id="14" w:name="_Toc293520108"/>
      <w:r w:rsidRPr="003618D1">
        <w:rPr>
          <w:rFonts w:cs="Times New Roman"/>
          <w:sz w:val="24"/>
          <w:szCs w:val="24"/>
        </w:rPr>
        <w:lastRenderedPageBreak/>
        <w:t xml:space="preserve">            Раздел 1 - Извещение о проведение закупки</w:t>
      </w:r>
    </w:p>
    <w:p w:rsidR="00F92EBC" w:rsidRPr="003618D1" w:rsidRDefault="00F92EBC" w:rsidP="00F92EBC">
      <w:pPr>
        <w:widowControl/>
        <w:autoSpaceDE/>
        <w:autoSpaceDN/>
        <w:adjustRightInd/>
        <w:ind w:hanging="450"/>
        <w:contextualSpacing/>
        <w:jc w:val="both"/>
        <w:rPr>
          <w:snapToGrid w:val="0"/>
        </w:rPr>
      </w:pPr>
    </w:p>
    <w:p w:rsidR="00F92EBC" w:rsidRPr="003618D1" w:rsidRDefault="00F92EBC" w:rsidP="007F488F">
      <w:pPr>
        <w:pStyle w:val="ListParagraph"/>
        <w:widowControl/>
        <w:numPr>
          <w:ilvl w:val="0"/>
          <w:numId w:val="29"/>
        </w:numPr>
        <w:autoSpaceDE/>
        <w:autoSpaceDN/>
        <w:adjustRightInd/>
        <w:ind w:hanging="450"/>
        <w:jc w:val="both"/>
        <w:outlineLvl w:val="0"/>
      </w:pPr>
      <w:bookmarkStart w:id="15" w:name="_Toc422209948"/>
      <w:bookmarkStart w:id="16" w:name="_Toc422226768"/>
      <w:bookmarkStart w:id="17" w:name="_Toc422244120"/>
      <w:r w:rsidRPr="003618D1">
        <w:rPr>
          <w:b/>
        </w:rPr>
        <w:t>Способ закупки:</w:t>
      </w:r>
      <w:r w:rsidRPr="003618D1">
        <w:t xml:space="preserve"> Открытый запрос </w:t>
      </w:r>
      <w:bookmarkStart w:id="18" w:name="_Toc422209949"/>
      <w:bookmarkStart w:id="19" w:name="_Toc422226769"/>
      <w:bookmarkStart w:id="20" w:name="_Toc422244121"/>
      <w:bookmarkEnd w:id="15"/>
      <w:bookmarkEnd w:id="16"/>
      <w:bookmarkEnd w:id="17"/>
      <w:r w:rsidRPr="003618D1">
        <w:t xml:space="preserve">котировок </w:t>
      </w:r>
    </w:p>
    <w:p w:rsidR="00F92EBC" w:rsidRPr="003618D1" w:rsidRDefault="00F92EBC" w:rsidP="00F92EBC">
      <w:pPr>
        <w:pStyle w:val="ListParagraph"/>
        <w:widowControl/>
        <w:tabs>
          <w:tab w:val="num" w:pos="432"/>
          <w:tab w:val="num" w:pos="567"/>
        </w:tabs>
        <w:autoSpaceDE/>
        <w:autoSpaceDN/>
        <w:adjustRightInd/>
        <w:ind w:left="360" w:hanging="450"/>
        <w:jc w:val="both"/>
        <w:outlineLvl w:val="0"/>
      </w:pPr>
    </w:p>
    <w:p w:rsidR="00F92EBC" w:rsidRPr="003618D1" w:rsidRDefault="00F92EBC" w:rsidP="007F488F">
      <w:pPr>
        <w:pStyle w:val="ListParagraph"/>
        <w:widowControl/>
        <w:numPr>
          <w:ilvl w:val="0"/>
          <w:numId w:val="29"/>
        </w:numPr>
        <w:tabs>
          <w:tab w:val="num" w:pos="432"/>
          <w:tab w:val="num" w:pos="567"/>
        </w:tabs>
        <w:autoSpaceDE/>
        <w:autoSpaceDN/>
        <w:adjustRightInd/>
        <w:ind w:hanging="450"/>
        <w:jc w:val="both"/>
        <w:outlineLvl w:val="0"/>
      </w:pPr>
      <w:r w:rsidRPr="003618D1">
        <w:rPr>
          <w:b/>
        </w:rPr>
        <w:t>Нормативный документ, в соответствии с которым проводится закупка:</w:t>
      </w:r>
      <w:bookmarkEnd w:id="18"/>
      <w:bookmarkEnd w:id="19"/>
      <w:bookmarkEnd w:id="20"/>
      <w:r w:rsidRPr="003618D1">
        <w:t xml:space="preserve"> </w:t>
      </w:r>
      <w:bookmarkStart w:id="21" w:name="_Toc422209950"/>
      <w:bookmarkStart w:id="22" w:name="_Toc422226770"/>
      <w:bookmarkStart w:id="23" w:name="_Toc422244122"/>
      <w:r w:rsidRPr="003618D1">
        <w:t>Положение о порядке проведения регламентированных закупок товаров, работ, услуг для нужд АО «</w:t>
      </w:r>
      <w:proofErr w:type="spellStart"/>
      <w:r w:rsidRPr="003618D1">
        <w:t>Теласи</w:t>
      </w:r>
      <w:proofErr w:type="spellEnd"/>
      <w:r w:rsidRPr="003618D1">
        <w:t>» утвержденное решением Наблюдательного совета (далее - Положение о закупках).</w:t>
      </w:r>
      <w:bookmarkEnd w:id="21"/>
      <w:bookmarkEnd w:id="22"/>
      <w:bookmarkEnd w:id="23"/>
    </w:p>
    <w:p w:rsidR="00F92EBC" w:rsidRPr="003618D1" w:rsidRDefault="00F92EBC" w:rsidP="00F92EBC">
      <w:pPr>
        <w:ind w:hanging="450"/>
        <w:contextualSpacing/>
        <w:jc w:val="both"/>
        <w:rPr>
          <w:color w:val="4F81BD" w:themeColor="accent1"/>
        </w:rPr>
      </w:pPr>
    </w:p>
    <w:p w:rsidR="00F92EBC" w:rsidRPr="003618D1" w:rsidRDefault="00F92EBC" w:rsidP="007F488F">
      <w:pPr>
        <w:pStyle w:val="ListParagraph"/>
        <w:widowControl/>
        <w:numPr>
          <w:ilvl w:val="0"/>
          <w:numId w:val="29"/>
        </w:numPr>
        <w:tabs>
          <w:tab w:val="num" w:pos="567"/>
          <w:tab w:val="num" w:pos="851"/>
        </w:tabs>
        <w:autoSpaceDE/>
        <w:autoSpaceDN/>
        <w:adjustRightInd/>
        <w:ind w:hanging="450"/>
        <w:jc w:val="both"/>
        <w:outlineLvl w:val="0"/>
        <w:rPr>
          <w:b/>
        </w:rPr>
      </w:pPr>
      <w:bookmarkStart w:id="24" w:name="_Toc422209951"/>
      <w:bookmarkStart w:id="25" w:name="_Toc422226771"/>
      <w:bookmarkStart w:id="26" w:name="_Toc422244123"/>
      <w:r w:rsidRPr="003618D1">
        <w:rPr>
          <w:b/>
        </w:rPr>
        <w:t>Наименование Заказчика/Организатора:</w:t>
      </w:r>
      <w:bookmarkEnd w:id="24"/>
      <w:bookmarkEnd w:id="25"/>
      <w:bookmarkEnd w:id="26"/>
    </w:p>
    <w:p w:rsidR="00F92EBC" w:rsidRPr="003618D1" w:rsidRDefault="00F92EBC" w:rsidP="007F488F">
      <w:pPr>
        <w:pStyle w:val="ListNumber"/>
        <w:numPr>
          <w:ilvl w:val="0"/>
          <w:numId w:val="16"/>
        </w:numPr>
        <w:spacing w:before="0" w:line="240" w:lineRule="auto"/>
        <w:ind w:hanging="450"/>
        <w:contextualSpacing/>
        <w:rPr>
          <w:sz w:val="24"/>
        </w:rPr>
      </w:pPr>
      <w:r w:rsidRPr="003618D1">
        <w:rPr>
          <w:sz w:val="24"/>
        </w:rPr>
        <w:t>Акционерное общество «</w:t>
      </w:r>
      <w:proofErr w:type="spellStart"/>
      <w:r w:rsidRPr="003618D1">
        <w:rPr>
          <w:sz w:val="24"/>
        </w:rPr>
        <w:t>Теласи</w:t>
      </w:r>
      <w:proofErr w:type="spellEnd"/>
      <w:r w:rsidRPr="003618D1">
        <w:rPr>
          <w:sz w:val="24"/>
        </w:rPr>
        <w:t>» (АО «</w:t>
      </w:r>
      <w:proofErr w:type="spellStart"/>
      <w:r w:rsidRPr="003618D1">
        <w:rPr>
          <w:sz w:val="24"/>
        </w:rPr>
        <w:t>Теласи</w:t>
      </w:r>
      <w:proofErr w:type="spellEnd"/>
      <w:r w:rsidRPr="003618D1">
        <w:rPr>
          <w:sz w:val="24"/>
        </w:rPr>
        <w:t>»)</w:t>
      </w:r>
    </w:p>
    <w:p w:rsidR="00F92EBC" w:rsidRPr="003618D1" w:rsidRDefault="00F92EBC" w:rsidP="007F488F">
      <w:pPr>
        <w:pStyle w:val="ListNumber"/>
        <w:numPr>
          <w:ilvl w:val="0"/>
          <w:numId w:val="16"/>
        </w:numPr>
        <w:spacing w:before="0" w:line="240" w:lineRule="auto"/>
        <w:ind w:hanging="450"/>
        <w:contextualSpacing/>
        <w:rPr>
          <w:sz w:val="24"/>
        </w:rPr>
      </w:pPr>
      <w:r w:rsidRPr="003618D1">
        <w:rPr>
          <w:sz w:val="24"/>
        </w:rPr>
        <w:t xml:space="preserve">Место нахождения: Грузия, Тбилиси 0119, ул. </w:t>
      </w:r>
      <w:proofErr w:type="spellStart"/>
      <w:r w:rsidRPr="003618D1">
        <w:rPr>
          <w:sz w:val="24"/>
        </w:rPr>
        <w:t>Ванская</w:t>
      </w:r>
      <w:proofErr w:type="spellEnd"/>
      <w:r w:rsidRPr="003618D1">
        <w:rPr>
          <w:sz w:val="24"/>
        </w:rPr>
        <w:t xml:space="preserve"> №3</w:t>
      </w:r>
    </w:p>
    <w:p w:rsidR="00F92EBC" w:rsidRPr="003618D1" w:rsidRDefault="00F92EBC" w:rsidP="007F488F">
      <w:pPr>
        <w:pStyle w:val="ListParagraph"/>
        <w:numPr>
          <w:ilvl w:val="0"/>
          <w:numId w:val="16"/>
        </w:numPr>
        <w:tabs>
          <w:tab w:val="left" w:pos="1134"/>
        </w:tabs>
        <w:ind w:hanging="450"/>
        <w:jc w:val="both"/>
      </w:pPr>
      <w:r w:rsidRPr="003618D1">
        <w:t xml:space="preserve">Почтовый адрес: Грузия, Тбилиси 0119, ул. </w:t>
      </w:r>
      <w:proofErr w:type="spellStart"/>
      <w:r w:rsidRPr="003618D1">
        <w:t>Ванская</w:t>
      </w:r>
      <w:proofErr w:type="spellEnd"/>
      <w:r w:rsidRPr="003618D1">
        <w:t xml:space="preserve"> №3</w:t>
      </w:r>
    </w:p>
    <w:p w:rsidR="00F92EBC" w:rsidRPr="003618D1" w:rsidRDefault="00F92EBC" w:rsidP="007F488F">
      <w:pPr>
        <w:pStyle w:val="ListParagraph"/>
        <w:numPr>
          <w:ilvl w:val="0"/>
          <w:numId w:val="16"/>
        </w:numPr>
        <w:ind w:right="-283" w:hanging="450"/>
        <w:jc w:val="both"/>
      </w:pPr>
      <w:r w:rsidRPr="003618D1">
        <w:t xml:space="preserve">Контактный телефон: </w:t>
      </w:r>
      <w:r w:rsidRPr="003618D1">
        <w:rPr>
          <w:color w:val="548DD4"/>
          <w:lang w:val="en-US"/>
        </w:rPr>
        <w:t>599</w:t>
      </w:r>
      <w:r w:rsidRPr="003618D1">
        <w:rPr>
          <w:color w:val="548DD4"/>
        </w:rPr>
        <w:t xml:space="preserve"> 34 94 94</w:t>
      </w:r>
    </w:p>
    <w:p w:rsidR="00F92EBC" w:rsidRPr="003618D1" w:rsidRDefault="00F92EBC" w:rsidP="007F488F">
      <w:pPr>
        <w:pStyle w:val="ListParagraph"/>
        <w:numPr>
          <w:ilvl w:val="0"/>
          <w:numId w:val="16"/>
        </w:numPr>
        <w:ind w:right="-283" w:hanging="450"/>
        <w:jc w:val="both"/>
        <w:rPr>
          <w:rStyle w:val="Hyperlink"/>
        </w:rPr>
      </w:pPr>
      <w:r w:rsidRPr="003618D1">
        <w:t xml:space="preserve">Адрес электронной почты: </w:t>
      </w:r>
      <w:proofErr w:type="spellStart"/>
      <w:r w:rsidRPr="003618D1">
        <w:rPr>
          <w:rStyle w:val="Hyperlink"/>
          <w:lang w:val="en-US"/>
        </w:rPr>
        <w:t>irina</w:t>
      </w:r>
      <w:proofErr w:type="spellEnd"/>
      <w:r w:rsidRPr="003618D1">
        <w:rPr>
          <w:rStyle w:val="Hyperlink"/>
        </w:rPr>
        <w:t>.</w:t>
      </w:r>
      <w:proofErr w:type="spellStart"/>
      <w:r w:rsidRPr="003618D1">
        <w:rPr>
          <w:rStyle w:val="Hyperlink"/>
          <w:lang w:val="en-US"/>
        </w:rPr>
        <w:t>gamzardia</w:t>
      </w:r>
      <w:proofErr w:type="spellEnd"/>
      <w:r w:rsidRPr="003618D1">
        <w:rPr>
          <w:rStyle w:val="Hyperlink"/>
        </w:rPr>
        <w:t>@</w:t>
      </w:r>
      <w:proofErr w:type="spellStart"/>
      <w:r w:rsidRPr="003618D1">
        <w:rPr>
          <w:rStyle w:val="Hyperlink"/>
          <w:lang w:val="en-US"/>
        </w:rPr>
        <w:t>telasi</w:t>
      </w:r>
      <w:proofErr w:type="spellEnd"/>
      <w:r w:rsidRPr="003618D1">
        <w:rPr>
          <w:rStyle w:val="Hyperlink"/>
        </w:rPr>
        <w:t>.</w:t>
      </w:r>
      <w:proofErr w:type="spellStart"/>
      <w:r w:rsidRPr="003618D1">
        <w:rPr>
          <w:rStyle w:val="Hyperlink"/>
        </w:rPr>
        <w:t>ge</w:t>
      </w:r>
      <w:proofErr w:type="spellEnd"/>
    </w:p>
    <w:p w:rsidR="00F92EBC" w:rsidRPr="003618D1" w:rsidRDefault="00F92EBC" w:rsidP="00F92EBC">
      <w:pPr>
        <w:pStyle w:val="ListParagraph"/>
        <w:ind w:right="-283" w:hanging="450"/>
        <w:jc w:val="both"/>
        <w:rPr>
          <w:rStyle w:val="Hyperlink"/>
        </w:rPr>
      </w:pPr>
    </w:p>
    <w:p w:rsidR="00F92EBC" w:rsidRPr="003618D1" w:rsidRDefault="00F92EBC" w:rsidP="007F488F">
      <w:pPr>
        <w:pStyle w:val="ListParagraph"/>
        <w:numPr>
          <w:ilvl w:val="0"/>
          <w:numId w:val="29"/>
        </w:numPr>
        <w:ind w:right="-283" w:hanging="450"/>
        <w:jc w:val="both"/>
        <w:rPr>
          <w:rStyle w:val="Hyperlink"/>
        </w:rPr>
      </w:pPr>
      <w:r w:rsidRPr="003618D1">
        <w:rPr>
          <w:b/>
        </w:rPr>
        <w:t>Информационное обеспечение проведения закупки</w:t>
      </w:r>
      <w:r w:rsidRPr="003618D1">
        <w:t xml:space="preserve">: Интернет-сайт: </w:t>
      </w:r>
      <w:hyperlink r:id="rId15" w:history="1">
        <w:r w:rsidRPr="003618D1">
          <w:rPr>
            <w:rStyle w:val="Hyperlink"/>
            <w:lang w:val="en-US"/>
          </w:rPr>
          <w:t>www</w:t>
        </w:r>
        <w:r w:rsidRPr="003618D1">
          <w:rPr>
            <w:rStyle w:val="Hyperlink"/>
          </w:rPr>
          <w:t>.</w:t>
        </w:r>
        <w:proofErr w:type="spellStart"/>
        <w:r w:rsidRPr="003618D1">
          <w:rPr>
            <w:rStyle w:val="Hyperlink"/>
            <w:lang w:val="en-US"/>
          </w:rPr>
          <w:t>telasi</w:t>
        </w:r>
        <w:proofErr w:type="spellEnd"/>
        <w:r w:rsidRPr="003618D1">
          <w:rPr>
            <w:rStyle w:val="Hyperlink"/>
          </w:rPr>
          <w:t>.</w:t>
        </w:r>
        <w:proofErr w:type="spellStart"/>
        <w:r w:rsidRPr="003618D1">
          <w:rPr>
            <w:rStyle w:val="Hyperlink"/>
            <w:lang w:val="en-US"/>
          </w:rPr>
          <w:t>ge</w:t>
        </w:r>
        <w:proofErr w:type="spellEnd"/>
      </w:hyperlink>
      <w:bookmarkStart w:id="27" w:name="_Toc422209953"/>
      <w:bookmarkStart w:id="28" w:name="_Toc422226773"/>
      <w:bookmarkStart w:id="29" w:name="_Toc422244125"/>
    </w:p>
    <w:p w:rsidR="00F92EBC" w:rsidRPr="003618D1" w:rsidRDefault="00F92EBC" w:rsidP="00F92EBC">
      <w:pPr>
        <w:pStyle w:val="ListParagraph"/>
        <w:ind w:left="360" w:right="-283"/>
        <w:jc w:val="both"/>
        <w:rPr>
          <w:rStyle w:val="Hyperlink"/>
        </w:rPr>
      </w:pPr>
    </w:p>
    <w:p w:rsidR="00F92EBC" w:rsidRPr="003618D1" w:rsidRDefault="00F92EBC" w:rsidP="007F488F">
      <w:pPr>
        <w:pStyle w:val="ListParagraph"/>
        <w:numPr>
          <w:ilvl w:val="0"/>
          <w:numId w:val="29"/>
        </w:numPr>
        <w:tabs>
          <w:tab w:val="left" w:pos="90"/>
        </w:tabs>
        <w:ind w:left="180" w:right="-283" w:hanging="270"/>
        <w:jc w:val="both"/>
      </w:pPr>
      <w:r w:rsidRPr="003618D1">
        <w:rPr>
          <w:b/>
        </w:rPr>
        <w:t xml:space="preserve">    Предмет договора:</w:t>
      </w:r>
      <w:bookmarkEnd w:id="27"/>
      <w:bookmarkEnd w:id="28"/>
      <w:bookmarkEnd w:id="29"/>
      <w:r w:rsidRPr="003618D1">
        <w:rPr>
          <w:color w:val="000000" w:themeColor="text1"/>
        </w:rPr>
        <w:t xml:space="preserve"> Медные наконечники</w:t>
      </w:r>
      <w:r w:rsidRPr="003618D1">
        <w:rPr>
          <w:color w:val="000000" w:themeColor="text1"/>
          <w:lang w:val="en-US"/>
        </w:rPr>
        <w:t xml:space="preserve"> (</w:t>
      </w:r>
      <w:r w:rsidRPr="003618D1">
        <w:rPr>
          <w:color w:val="000000" w:themeColor="text1"/>
        </w:rPr>
        <w:t>№330.20.00073</w:t>
      </w:r>
      <w:r w:rsidRPr="003618D1">
        <w:rPr>
          <w:color w:val="000000" w:themeColor="text1"/>
          <w:lang w:val="en-US"/>
        </w:rPr>
        <w:t>)</w:t>
      </w:r>
    </w:p>
    <w:p w:rsidR="00F92EBC" w:rsidRPr="003618D1" w:rsidRDefault="00F92EBC" w:rsidP="00F92EBC">
      <w:pPr>
        <w:contextualSpacing/>
        <w:jc w:val="both"/>
        <w:rPr>
          <w:b/>
        </w:rPr>
      </w:pPr>
    </w:p>
    <w:p w:rsidR="00F92EBC" w:rsidRPr="003618D1" w:rsidRDefault="00F92EBC" w:rsidP="007F488F">
      <w:pPr>
        <w:pStyle w:val="ListParagraph"/>
        <w:numPr>
          <w:ilvl w:val="0"/>
          <w:numId w:val="29"/>
        </w:numPr>
        <w:ind w:hanging="450"/>
        <w:jc w:val="both"/>
        <w:rPr>
          <w:b/>
        </w:rPr>
      </w:pPr>
      <w:r w:rsidRPr="003618D1">
        <w:rPr>
          <w:b/>
        </w:rPr>
        <w:t xml:space="preserve">Объем предоставляемого товара/выполнения работ/оказания услуг: </w:t>
      </w:r>
      <w:r w:rsidRPr="003618D1">
        <w:t>В соответствии с разделом «Техническая часть» Закупочной документации</w:t>
      </w:r>
    </w:p>
    <w:p w:rsidR="00F92EBC" w:rsidRPr="003618D1" w:rsidRDefault="00F92EBC" w:rsidP="00F92EBC">
      <w:pPr>
        <w:widowControl/>
        <w:tabs>
          <w:tab w:val="num" w:pos="567"/>
          <w:tab w:val="left" w:pos="1134"/>
        </w:tabs>
        <w:adjustRightInd/>
        <w:ind w:hanging="450"/>
        <w:contextualSpacing/>
        <w:jc w:val="both"/>
      </w:pPr>
    </w:p>
    <w:p w:rsidR="00F92EBC" w:rsidRPr="003618D1" w:rsidRDefault="00F92EBC" w:rsidP="007F488F">
      <w:pPr>
        <w:pStyle w:val="ListParagraph"/>
        <w:widowControl/>
        <w:numPr>
          <w:ilvl w:val="0"/>
          <w:numId w:val="29"/>
        </w:numPr>
        <w:autoSpaceDE/>
        <w:autoSpaceDN/>
        <w:adjustRightInd/>
        <w:ind w:hanging="450"/>
        <w:jc w:val="both"/>
        <w:outlineLvl w:val="0"/>
      </w:pPr>
      <w:bookmarkStart w:id="30" w:name="_Toc422209955"/>
      <w:bookmarkStart w:id="31" w:name="_Toc422226775"/>
      <w:bookmarkStart w:id="32" w:name="_Toc422244127"/>
      <w:r w:rsidRPr="003618D1">
        <w:rPr>
          <w:b/>
        </w:rPr>
        <w:t>Сроки поставки товара/выполнения работ/оказания услуг:</w:t>
      </w:r>
      <w:bookmarkStart w:id="33" w:name="_Toc422209956"/>
      <w:bookmarkStart w:id="34" w:name="_Toc422226776"/>
      <w:bookmarkStart w:id="35" w:name="_Toc422244128"/>
      <w:bookmarkEnd w:id="30"/>
      <w:bookmarkEnd w:id="31"/>
      <w:bookmarkEnd w:id="32"/>
      <w:r w:rsidRPr="003618D1">
        <w:rPr>
          <w:color w:val="548DD4"/>
        </w:rPr>
        <w:t xml:space="preserve"> </w:t>
      </w:r>
      <w:r w:rsidRPr="003618D1">
        <w:t>см. Приложение №1 – График поставки</w:t>
      </w:r>
    </w:p>
    <w:p w:rsidR="00F92EBC" w:rsidRPr="003618D1" w:rsidRDefault="00F92EBC" w:rsidP="00F92EBC">
      <w:pPr>
        <w:pStyle w:val="ListParagraph"/>
        <w:rPr>
          <w:b/>
        </w:rPr>
      </w:pPr>
    </w:p>
    <w:p w:rsidR="00F92EBC" w:rsidRPr="003618D1" w:rsidRDefault="00F92EBC" w:rsidP="007F488F">
      <w:pPr>
        <w:pStyle w:val="ListParagraph"/>
        <w:widowControl/>
        <w:numPr>
          <w:ilvl w:val="0"/>
          <w:numId w:val="29"/>
        </w:numPr>
        <w:autoSpaceDE/>
        <w:autoSpaceDN/>
        <w:adjustRightInd/>
        <w:ind w:hanging="450"/>
        <w:jc w:val="both"/>
        <w:outlineLvl w:val="0"/>
      </w:pPr>
      <w:r w:rsidRPr="003618D1">
        <w:rPr>
          <w:b/>
        </w:rPr>
        <w:t>Место</w:t>
      </w:r>
      <w:r w:rsidRPr="003618D1">
        <w:t xml:space="preserve"> </w:t>
      </w:r>
      <w:r w:rsidRPr="003618D1">
        <w:rPr>
          <w:b/>
        </w:rPr>
        <w:t>поставки товара/выполнения работ/оказания услуг</w:t>
      </w:r>
      <w:r w:rsidRPr="003618D1">
        <w:t>:</w:t>
      </w:r>
      <w:bookmarkEnd w:id="33"/>
      <w:bookmarkEnd w:id="34"/>
      <w:bookmarkEnd w:id="35"/>
      <w:r w:rsidRPr="003618D1">
        <w:t xml:space="preserve"> Согласно техническому заданию</w:t>
      </w:r>
    </w:p>
    <w:p w:rsidR="00F92EBC" w:rsidRPr="003618D1" w:rsidRDefault="00F92EBC" w:rsidP="00F92EBC">
      <w:pPr>
        <w:pStyle w:val="ListParagraph"/>
        <w:widowControl/>
        <w:autoSpaceDE/>
        <w:autoSpaceDN/>
        <w:adjustRightInd/>
        <w:ind w:left="360"/>
        <w:jc w:val="both"/>
        <w:outlineLvl w:val="0"/>
      </w:pPr>
    </w:p>
    <w:p w:rsidR="00F92EBC" w:rsidRPr="003618D1" w:rsidRDefault="00F92EBC" w:rsidP="007F488F">
      <w:pPr>
        <w:pStyle w:val="ListParagraph"/>
        <w:widowControl/>
        <w:numPr>
          <w:ilvl w:val="0"/>
          <w:numId w:val="29"/>
        </w:numPr>
        <w:tabs>
          <w:tab w:val="num" w:pos="567"/>
        </w:tabs>
        <w:autoSpaceDE/>
        <w:autoSpaceDN/>
        <w:adjustRightInd/>
        <w:ind w:hanging="450"/>
        <w:jc w:val="both"/>
        <w:outlineLvl w:val="0"/>
        <w:rPr>
          <w:b/>
        </w:rPr>
      </w:pPr>
      <w:bookmarkStart w:id="36" w:name="_Toc422209957"/>
      <w:bookmarkStart w:id="37" w:name="_Toc422226777"/>
      <w:bookmarkStart w:id="38" w:name="_Toc422244129"/>
      <w:r w:rsidRPr="003618D1">
        <w:rPr>
          <w:b/>
        </w:rPr>
        <w:t>Сведения о начальной (максимальной) цене договора (лота):</w:t>
      </w:r>
      <w:bookmarkEnd w:id="36"/>
      <w:bookmarkEnd w:id="37"/>
      <w:bookmarkEnd w:id="38"/>
      <w:r w:rsidRPr="003618D1">
        <w:rPr>
          <w:b/>
        </w:rPr>
        <w:t xml:space="preserve"> </w:t>
      </w:r>
      <w:r w:rsidRPr="003618D1">
        <w:rPr>
          <w:color w:val="000000" w:themeColor="text1"/>
        </w:rPr>
        <w:t>4 979.00 лари</w:t>
      </w:r>
      <w:r w:rsidRPr="003618D1">
        <w:t xml:space="preserve"> (без НДС)</w:t>
      </w:r>
    </w:p>
    <w:p w:rsidR="00F92EBC" w:rsidRPr="003618D1" w:rsidRDefault="00F92EBC" w:rsidP="00F92EBC">
      <w:pPr>
        <w:pStyle w:val="ListParagraph"/>
        <w:ind w:left="360" w:right="-283"/>
        <w:jc w:val="both"/>
        <w:rPr>
          <w:color w:val="000000" w:themeColor="text1"/>
        </w:rPr>
      </w:pPr>
    </w:p>
    <w:p w:rsidR="00F92EBC" w:rsidRPr="003618D1" w:rsidRDefault="00F92EBC" w:rsidP="007F488F">
      <w:pPr>
        <w:pStyle w:val="ListParagraph"/>
        <w:numPr>
          <w:ilvl w:val="0"/>
          <w:numId w:val="29"/>
        </w:numPr>
        <w:spacing w:before="60" w:after="200" w:line="276" w:lineRule="auto"/>
        <w:ind w:hanging="450"/>
        <w:jc w:val="both"/>
      </w:pPr>
      <w:r w:rsidRPr="003618D1">
        <w:rPr>
          <w:b/>
        </w:rPr>
        <w:t xml:space="preserve">Валюта  предложения: </w:t>
      </w:r>
      <w:bookmarkStart w:id="39" w:name="_Toc422209958"/>
      <w:bookmarkStart w:id="40" w:name="_Toc422226778"/>
      <w:bookmarkStart w:id="41" w:name="_Toc422244130"/>
      <w:r w:rsidRPr="003618D1">
        <w:t>Расценка (включая все расходы претендента связанные с поставкой товара и оказанием услуг) должны быть предоставлены в Лари, долл. США или Евро</w:t>
      </w:r>
      <w:r w:rsidRPr="003618D1">
        <w:rPr>
          <w:lang w:val="en-US"/>
        </w:rPr>
        <w:t xml:space="preserve"> </w:t>
      </w:r>
      <w:r w:rsidRPr="003618D1">
        <w:t>без НДС.</w:t>
      </w:r>
    </w:p>
    <w:p w:rsidR="00F92EBC" w:rsidRPr="003618D1" w:rsidRDefault="00F92EBC" w:rsidP="00F92EBC">
      <w:pPr>
        <w:pStyle w:val="ListParagraph"/>
      </w:pPr>
    </w:p>
    <w:p w:rsidR="00F92EBC" w:rsidRPr="003618D1" w:rsidRDefault="00F92EBC" w:rsidP="00F92EBC">
      <w:pPr>
        <w:pStyle w:val="ListParagraph"/>
        <w:spacing w:before="60" w:after="200" w:line="276" w:lineRule="auto"/>
        <w:ind w:left="360"/>
        <w:jc w:val="both"/>
      </w:pPr>
      <w:r w:rsidRPr="003618D1">
        <w:t>Цена должна отображать все затраты претендента, в том числе транспортировки, страховки и т.д. связанные с поставкой материала. В случае если поставленный победителем нерезидентом товар по законодательству Грузии (Налоговый кодекс, ст.197) подлежит оплате налога импорта, указанный расход будет оплачен АО «</w:t>
      </w:r>
      <w:proofErr w:type="spellStart"/>
      <w:r w:rsidRPr="003618D1">
        <w:t>Теласи</w:t>
      </w:r>
      <w:proofErr w:type="spellEnd"/>
      <w:r w:rsidRPr="003618D1">
        <w:t>». Оплаченная сумма налога на импорт, по курсу на дату оплаты, будет удержана с суммы подлежащей оплате за поставленный товар победителя открытого запроса котировок – указанное условие будет оговорено в договоре. Компаниям резидентам Грузии необходимо учесть предписание Приказа №93/04 Национального банка Грузии.</w:t>
      </w:r>
    </w:p>
    <w:p w:rsidR="00F92EBC" w:rsidRPr="003618D1" w:rsidRDefault="00F92EBC" w:rsidP="00F92EBC">
      <w:pPr>
        <w:pStyle w:val="ListParagraph"/>
        <w:spacing w:before="60" w:after="200" w:line="276" w:lineRule="auto"/>
        <w:ind w:left="360"/>
        <w:jc w:val="both"/>
      </w:pPr>
    </w:p>
    <w:p w:rsidR="00F92EBC" w:rsidRPr="003618D1" w:rsidRDefault="00F92EBC" w:rsidP="007F488F">
      <w:pPr>
        <w:pStyle w:val="ListParagraph"/>
        <w:widowControl/>
        <w:numPr>
          <w:ilvl w:val="0"/>
          <w:numId w:val="29"/>
        </w:numPr>
        <w:tabs>
          <w:tab w:val="num" w:pos="567"/>
        </w:tabs>
        <w:autoSpaceDE/>
        <w:autoSpaceDN/>
        <w:adjustRightInd/>
        <w:ind w:hanging="450"/>
        <w:jc w:val="both"/>
        <w:outlineLvl w:val="0"/>
      </w:pPr>
      <w:r w:rsidRPr="003618D1">
        <w:rPr>
          <w:b/>
        </w:rPr>
        <w:t>Срок, место и порядок предоставления Извещения:</w:t>
      </w:r>
      <w:bookmarkEnd w:id="39"/>
      <w:bookmarkEnd w:id="40"/>
      <w:bookmarkEnd w:id="41"/>
      <w:r w:rsidRPr="003618D1">
        <w:rPr>
          <w:b/>
        </w:rPr>
        <w:t xml:space="preserve"> </w:t>
      </w:r>
      <w:bookmarkStart w:id="42" w:name="_Toc422209959"/>
      <w:bookmarkStart w:id="43" w:name="_Toc422226779"/>
      <w:bookmarkStart w:id="44" w:name="_Toc422244131"/>
      <w:r w:rsidRPr="003618D1">
        <w:t>Извещение размещено в открытом доступе в информационно-телекоммуникационной сети «Интернет» на официальном сайте АО «</w:t>
      </w:r>
      <w:proofErr w:type="spellStart"/>
      <w:r w:rsidRPr="003618D1">
        <w:t>Теласи</w:t>
      </w:r>
      <w:proofErr w:type="spellEnd"/>
      <w:r w:rsidRPr="003618D1">
        <w:t xml:space="preserve">» </w:t>
      </w:r>
      <w:hyperlink r:id="rId16" w:history="1">
        <w:r w:rsidRPr="003618D1">
          <w:t>www.telasi.ge</w:t>
        </w:r>
      </w:hyperlink>
      <w:r w:rsidRPr="003618D1">
        <w:t xml:space="preserve">, а также на сайте электронных торговых площадок </w:t>
      </w:r>
      <w:hyperlink r:id="rId17" w:history="1">
        <w:r w:rsidRPr="003618D1">
          <w:t>www.etenders.ge</w:t>
        </w:r>
      </w:hyperlink>
      <w:r w:rsidRPr="003618D1">
        <w:t xml:space="preserve">, </w:t>
      </w:r>
      <w:hyperlink r:id="rId18" w:history="1">
        <w:r w:rsidRPr="003618D1">
          <w:t>www.tenderers.net</w:t>
        </w:r>
      </w:hyperlink>
      <w:r w:rsidRPr="003618D1">
        <w:t>.</w:t>
      </w:r>
    </w:p>
    <w:p w:rsidR="00F92EBC" w:rsidRPr="003618D1" w:rsidRDefault="00F92EBC" w:rsidP="00F92EBC">
      <w:pPr>
        <w:pStyle w:val="ListParagraph"/>
        <w:widowControl/>
        <w:autoSpaceDE/>
        <w:autoSpaceDN/>
        <w:adjustRightInd/>
        <w:ind w:left="360"/>
        <w:jc w:val="both"/>
        <w:outlineLvl w:val="0"/>
      </w:pPr>
      <w:bookmarkStart w:id="45" w:name="_Toc524681507"/>
    </w:p>
    <w:p w:rsidR="00F92EBC" w:rsidRPr="003618D1" w:rsidRDefault="00F92EBC" w:rsidP="00F92EBC">
      <w:pPr>
        <w:pStyle w:val="ListParagraph"/>
        <w:widowControl/>
        <w:autoSpaceDE/>
        <w:autoSpaceDN/>
        <w:adjustRightInd/>
        <w:ind w:left="360"/>
        <w:jc w:val="both"/>
        <w:outlineLvl w:val="0"/>
      </w:pPr>
      <w:r w:rsidRPr="003618D1">
        <w:t>Плата за предоставление извещения не взимается.</w:t>
      </w:r>
      <w:bookmarkStart w:id="46" w:name="_Toc524681510"/>
      <w:bookmarkStart w:id="47" w:name="_Toc422209960"/>
      <w:bookmarkStart w:id="48" w:name="_Toc422226780"/>
      <w:bookmarkStart w:id="49" w:name="_Toc422244132"/>
      <w:bookmarkEnd w:id="42"/>
      <w:bookmarkEnd w:id="43"/>
      <w:bookmarkEnd w:id="44"/>
      <w:bookmarkEnd w:id="45"/>
    </w:p>
    <w:p w:rsidR="00C134C3" w:rsidRPr="003618D1" w:rsidRDefault="00C134C3" w:rsidP="00F92EBC">
      <w:pPr>
        <w:pStyle w:val="ListParagraph"/>
        <w:widowControl/>
        <w:autoSpaceDE/>
        <w:autoSpaceDN/>
        <w:adjustRightInd/>
        <w:ind w:left="360"/>
        <w:jc w:val="both"/>
        <w:outlineLvl w:val="0"/>
      </w:pPr>
    </w:p>
    <w:p w:rsidR="00F92EBC" w:rsidRPr="003618D1" w:rsidRDefault="00F92EBC" w:rsidP="007F488F">
      <w:pPr>
        <w:pStyle w:val="ListParagraph"/>
        <w:widowControl/>
        <w:numPr>
          <w:ilvl w:val="0"/>
          <w:numId w:val="29"/>
        </w:numPr>
        <w:tabs>
          <w:tab w:val="left" w:pos="450"/>
        </w:tabs>
        <w:autoSpaceDE/>
        <w:autoSpaceDN/>
        <w:adjustRightInd/>
        <w:ind w:left="450" w:hanging="450"/>
        <w:jc w:val="both"/>
        <w:outlineLvl w:val="0"/>
        <w:rPr>
          <w:color w:val="548DD4" w:themeColor="text2" w:themeTint="99"/>
        </w:rPr>
      </w:pPr>
      <w:r w:rsidRPr="003618D1">
        <w:rPr>
          <w:b/>
        </w:rPr>
        <w:lastRenderedPageBreak/>
        <w:t xml:space="preserve">Дата начала предоставления разъяснений закупочной документации: </w:t>
      </w:r>
      <w:r w:rsidR="00A70A1F">
        <w:t>С  4 июня 2020 года до 14.Июня 2020года</w:t>
      </w:r>
      <w:bookmarkStart w:id="50" w:name="_GoBack"/>
      <w:bookmarkEnd w:id="50"/>
      <w:r w:rsidRPr="003618D1">
        <w:t>.</w:t>
      </w:r>
    </w:p>
    <w:p w:rsidR="00F92EBC" w:rsidRPr="003618D1" w:rsidRDefault="00F92EBC" w:rsidP="00F92EBC">
      <w:pPr>
        <w:pStyle w:val="ListParagraph"/>
        <w:widowControl/>
        <w:autoSpaceDE/>
        <w:autoSpaceDN/>
        <w:adjustRightInd/>
        <w:ind w:left="360"/>
        <w:jc w:val="both"/>
        <w:outlineLvl w:val="0"/>
      </w:pPr>
    </w:p>
    <w:p w:rsidR="00F92EBC" w:rsidRPr="003618D1" w:rsidRDefault="00F92EBC" w:rsidP="007F488F">
      <w:pPr>
        <w:pStyle w:val="ListParagraph"/>
        <w:widowControl/>
        <w:numPr>
          <w:ilvl w:val="0"/>
          <w:numId w:val="29"/>
        </w:numPr>
        <w:autoSpaceDE/>
        <w:autoSpaceDN/>
        <w:adjustRightInd/>
        <w:jc w:val="both"/>
        <w:outlineLvl w:val="0"/>
      </w:pPr>
      <w:r w:rsidRPr="003618D1">
        <w:rPr>
          <w:b/>
        </w:rPr>
        <w:t>Срок принятия решения о внесении изменений в извещение:</w:t>
      </w:r>
      <w:bookmarkEnd w:id="46"/>
      <w:r w:rsidRPr="003618D1">
        <w:rPr>
          <w:b/>
        </w:rPr>
        <w:t xml:space="preserve"> </w:t>
      </w:r>
      <w:r w:rsidRPr="003618D1">
        <w:t>Организатор закупки вправе принять решение о внесении изменений в извещении в любое время до окончания срока подачи заявок.</w:t>
      </w:r>
    </w:p>
    <w:p w:rsidR="00F92EBC" w:rsidRPr="003618D1" w:rsidRDefault="00F92EBC" w:rsidP="00F92EBC">
      <w:pPr>
        <w:pStyle w:val="ListParagraph"/>
        <w:widowControl/>
        <w:autoSpaceDE/>
        <w:autoSpaceDN/>
        <w:adjustRightInd/>
        <w:ind w:left="360"/>
        <w:jc w:val="both"/>
        <w:outlineLvl w:val="0"/>
      </w:pPr>
    </w:p>
    <w:p w:rsidR="00F92EBC" w:rsidRPr="003618D1" w:rsidRDefault="00F92EBC" w:rsidP="007F488F">
      <w:pPr>
        <w:pStyle w:val="ListParagraph"/>
        <w:numPr>
          <w:ilvl w:val="0"/>
          <w:numId w:val="29"/>
        </w:numPr>
        <w:spacing w:before="120" w:after="60"/>
        <w:jc w:val="both"/>
        <w:outlineLvl w:val="0"/>
      </w:pPr>
      <w:bookmarkStart w:id="51" w:name="_Toc422209972"/>
      <w:bookmarkStart w:id="52" w:name="_Toc422226792"/>
      <w:bookmarkStart w:id="53" w:name="_Toc422244144"/>
      <w:bookmarkEnd w:id="47"/>
      <w:bookmarkEnd w:id="48"/>
      <w:bookmarkEnd w:id="49"/>
      <w:r w:rsidRPr="003618D1">
        <w:rPr>
          <w:b/>
        </w:rPr>
        <w:t>Место подачи и срок окончания подачи заявок:</w:t>
      </w:r>
      <w:r w:rsidRPr="003618D1">
        <w:t xml:space="preserve"> </w:t>
      </w:r>
      <w:bookmarkStart w:id="54" w:name="_Toc524681512"/>
      <w:r w:rsidRPr="003618D1">
        <w:t>Заявки</w:t>
      </w:r>
      <w:r w:rsidR="00C134C3" w:rsidRPr="003618D1">
        <w:t xml:space="preserve"> (только в формате </w:t>
      </w:r>
      <w:r w:rsidR="00C134C3" w:rsidRPr="003618D1">
        <w:rPr>
          <w:lang w:val="en-US"/>
        </w:rPr>
        <w:t>PDF</w:t>
      </w:r>
      <w:r w:rsidR="00C134C3" w:rsidRPr="00A70A1F">
        <w:t>)</w:t>
      </w:r>
      <w:r w:rsidRPr="003618D1">
        <w:t xml:space="preserve"> на участие в закупке должны быть поданы с момента публикации извещения (до активации статуса «под</w:t>
      </w:r>
      <w:r w:rsidR="00A70A1F">
        <w:t>ача документов завершена») до</w:t>
      </w:r>
      <w:r w:rsidR="00A70A1F" w:rsidRPr="00A70A1F">
        <w:t xml:space="preserve"> 11</w:t>
      </w:r>
      <w:r w:rsidRPr="003618D1">
        <w:t>:0</w:t>
      </w:r>
      <w:r w:rsidR="00A70A1F">
        <w:t>0 (по тбилисскому времени) «</w:t>
      </w:r>
      <w:r w:rsidR="00A70A1F" w:rsidRPr="00A70A1F">
        <w:t>15</w:t>
      </w:r>
      <w:r w:rsidR="00A70A1F">
        <w:t>» июня 2020</w:t>
      </w:r>
      <w:r w:rsidRPr="003618D1">
        <w:t xml:space="preserve"> года через функционал электронной торговой площадки </w:t>
      </w:r>
      <w:bookmarkEnd w:id="54"/>
      <w:r w:rsidRPr="003618D1">
        <w:t>www.</w:t>
      </w:r>
      <w:hyperlink r:id="rId19" w:tgtFrame="_blank" w:history="1">
        <w:r w:rsidRPr="003618D1">
          <w:t>tenders.telasi.ge</w:t>
        </w:r>
      </w:hyperlink>
      <w:r w:rsidRPr="003618D1">
        <w:t xml:space="preserve"> (после прохождения обязательной регистрации)</w:t>
      </w:r>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Дата и место рассмотрения заявок:</w:t>
      </w:r>
      <w:r w:rsidRPr="003618D1">
        <w:t xml:space="preserve"> </w:t>
      </w:r>
      <w:bookmarkStart w:id="55" w:name="_Toc524681514"/>
      <w:r w:rsidR="00A70A1F">
        <w:t>«15</w:t>
      </w:r>
      <w:r w:rsidRPr="003618D1">
        <w:t xml:space="preserve">» </w:t>
      </w:r>
      <w:r w:rsidR="00A70A1F">
        <w:t>июня 2020</w:t>
      </w:r>
      <w:r w:rsidR="00A70A1F" w:rsidRPr="003618D1">
        <w:t xml:space="preserve"> </w:t>
      </w:r>
      <w:r w:rsidRPr="003618D1">
        <w:t>года, в порядке определенном инструкциями и регламентом электронной торговой площадки.</w:t>
      </w:r>
      <w:bookmarkEnd w:id="55"/>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Отказ от закупки:</w:t>
      </w:r>
      <w:bookmarkEnd w:id="51"/>
      <w:bookmarkEnd w:id="52"/>
      <w:bookmarkEnd w:id="53"/>
      <w:r w:rsidRPr="003618D1">
        <w:t xml:space="preserve"> </w:t>
      </w:r>
      <w:bookmarkStart w:id="56" w:name="_Toc422209973"/>
      <w:bookmarkStart w:id="57" w:name="_Toc422226793"/>
      <w:bookmarkStart w:id="58" w:name="_Toc422244145"/>
      <w:r w:rsidRPr="003618D1">
        <w:t xml:space="preserve"> Заказчик/Организатор закупки вправе отказаться от проведения закупки в любое время до заключения договора по итогам закупки, без каких-либо для себя последствий.</w:t>
      </w:r>
      <w:bookmarkEnd w:id="56"/>
      <w:bookmarkEnd w:id="57"/>
      <w:bookmarkEnd w:id="58"/>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 xml:space="preserve">Требования, предъявляемые к участникам закупки: </w:t>
      </w:r>
      <w:bookmarkStart w:id="59" w:name="_Toc422209975"/>
      <w:bookmarkStart w:id="60" w:name="_Toc422226795"/>
      <w:bookmarkStart w:id="61" w:name="_Toc422244147"/>
      <w:r w:rsidRPr="003618D1">
        <w:t>Требования, предъявляемые к  участникам закупки,</w:t>
      </w:r>
      <w:r w:rsidRPr="003618D1">
        <w:rPr>
          <w:rStyle w:val="FontStyle128"/>
          <w:rFonts w:eastAsiaTheme="majorEastAsia"/>
          <w:color w:val="auto"/>
        </w:rPr>
        <w:t xml:space="preserve"> установлены в </w:t>
      </w:r>
      <w:r w:rsidRPr="003618D1">
        <w:t>«Требования, предъявляемые к участникам закупки».</w:t>
      </w:r>
      <w:bookmarkStart w:id="62" w:name="_Toc422209976"/>
      <w:bookmarkStart w:id="63" w:name="_Toc422226796"/>
      <w:bookmarkStart w:id="64" w:name="_Toc422244148"/>
      <w:bookmarkEnd w:id="59"/>
      <w:bookmarkEnd w:id="60"/>
      <w:bookmarkEnd w:id="61"/>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Сведения о предоставлении преференций:</w:t>
      </w:r>
      <w:r w:rsidRPr="003618D1">
        <w:t xml:space="preserve"> Не предоставляются.</w:t>
      </w:r>
      <w:bookmarkEnd w:id="62"/>
      <w:bookmarkEnd w:id="63"/>
      <w:bookmarkEnd w:id="64"/>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 xml:space="preserve"> Возможность проведения переторжки: </w:t>
      </w:r>
      <w:r w:rsidRPr="003618D1">
        <w:t>«ДА»</w:t>
      </w:r>
      <w:r w:rsidRPr="003618D1">
        <w:rPr>
          <w:b/>
        </w:rPr>
        <w:t xml:space="preserve"> </w:t>
      </w:r>
      <w:r w:rsidRPr="003618D1">
        <w:t xml:space="preserve">– шаг переторжки  – </w:t>
      </w:r>
      <w:r w:rsidRPr="003618D1">
        <w:rPr>
          <w:color w:val="000000" w:themeColor="text1"/>
        </w:rPr>
        <w:t>49.79</w:t>
      </w:r>
      <w:r w:rsidRPr="003618D1">
        <w:t xml:space="preserve"> лари без НДС</w:t>
      </w:r>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 xml:space="preserve"> Обеспечение заявки на участие в закупке:</w:t>
      </w:r>
      <w:r w:rsidRPr="003618D1">
        <w:t xml:space="preserve"> Не требуется.</w:t>
      </w:r>
      <w:bookmarkStart w:id="65" w:name="_Toc422209983"/>
      <w:bookmarkStart w:id="66" w:name="_Toc422226803"/>
      <w:bookmarkStart w:id="67" w:name="_Toc422244155"/>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Заключение договора по результатам закупки:</w:t>
      </w:r>
      <w:bookmarkEnd w:id="65"/>
      <w:bookmarkEnd w:id="66"/>
      <w:bookmarkEnd w:id="67"/>
      <w:r w:rsidRPr="003618D1">
        <w:rPr>
          <w:b/>
        </w:rPr>
        <w:t xml:space="preserve"> </w:t>
      </w:r>
      <w:r w:rsidRPr="003618D1">
        <w:t>Договор с Победителем должен быть заключен в течени</w:t>
      </w:r>
      <w:proofErr w:type="gramStart"/>
      <w:r w:rsidRPr="003618D1">
        <w:t>и</w:t>
      </w:r>
      <w:proofErr w:type="gramEnd"/>
      <w:r w:rsidRPr="003618D1">
        <w:t xml:space="preserve"> 10 (десять) рабочих дней, с учетом согл</w:t>
      </w:r>
      <w:bookmarkStart w:id="68" w:name="_Toc524681534"/>
      <w:r w:rsidRPr="003618D1">
        <w:t>асования всех условий договора.</w:t>
      </w:r>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Максимальный срок оплаты по договору (отдельному этапу договора):</w:t>
      </w:r>
      <w:bookmarkEnd w:id="68"/>
    </w:p>
    <w:p w:rsidR="00F92EBC" w:rsidRPr="003618D1" w:rsidRDefault="00F92EBC" w:rsidP="00F92EBC">
      <w:pPr>
        <w:pStyle w:val="ListParagraph"/>
        <w:widowControl/>
        <w:autoSpaceDE/>
        <w:autoSpaceDN/>
        <w:adjustRightInd/>
        <w:ind w:left="567"/>
        <w:jc w:val="both"/>
        <w:outlineLvl w:val="0"/>
      </w:pPr>
      <w:bookmarkStart w:id="69" w:name="_Toc524681535"/>
      <w:r w:rsidRPr="003618D1">
        <w:t>Не более 20 календарных дней со дня исполнения обязательств по договору (отдельному этапу).</w:t>
      </w:r>
      <w:bookmarkEnd w:id="69"/>
    </w:p>
    <w:p w:rsidR="00F92EBC" w:rsidRPr="003618D1" w:rsidRDefault="00F92EBC" w:rsidP="00F92EBC">
      <w:pPr>
        <w:pStyle w:val="ListParagraph"/>
        <w:rPr>
          <w:snapToGrid w:val="0"/>
        </w:rPr>
      </w:pPr>
    </w:p>
    <w:p w:rsidR="00F92EBC" w:rsidRPr="003618D1" w:rsidRDefault="00F92EBC" w:rsidP="00F92EBC">
      <w:pPr>
        <w:widowControl/>
        <w:autoSpaceDE/>
        <w:autoSpaceDN/>
        <w:adjustRightInd/>
        <w:contextualSpacing/>
        <w:jc w:val="both"/>
        <w:outlineLvl w:val="0"/>
        <w:rPr>
          <w:color w:val="548DD4" w:themeColor="text2" w:themeTint="99"/>
        </w:rPr>
      </w:pPr>
      <w:r w:rsidRPr="003618D1">
        <w:rPr>
          <w:snapToGrid w:val="0"/>
        </w:rPr>
        <w:t xml:space="preserve">Настоящий запрос </w:t>
      </w:r>
      <w:r w:rsidRPr="003618D1">
        <w:t>котировок</w:t>
      </w:r>
      <w:r w:rsidRPr="003618D1">
        <w:rPr>
          <w:snapToGrid w:val="0"/>
        </w:rPr>
        <w:t xml:space="preserve"> не является офертой или публичной офертой Заказчика/ Организатора. Проведение закупки способом запроса </w:t>
      </w:r>
      <w:r w:rsidRPr="003618D1">
        <w:t xml:space="preserve">котировок </w:t>
      </w:r>
      <w:r w:rsidRPr="003618D1">
        <w:rPr>
          <w:snapToGrid w:val="0"/>
        </w:rPr>
        <w:t>не накладывает на Заказчика/Организатора обязательств, в случае отказа от закупки (и заключения договора) на любом этапе проведения процедуры, если иное прямо не указано в Закупочной документации</w:t>
      </w:r>
      <w:r w:rsidRPr="003618D1">
        <w:t>.</w:t>
      </w:r>
    </w:p>
    <w:p w:rsidR="00F92EBC" w:rsidRPr="003618D1" w:rsidRDefault="00F92EBC" w:rsidP="00F92EBC">
      <w:pPr>
        <w:pStyle w:val="ListParagraph"/>
      </w:pPr>
    </w:p>
    <w:p w:rsidR="00F92EBC" w:rsidRPr="003618D1" w:rsidRDefault="00F92EBC" w:rsidP="00F92EBC">
      <w:pPr>
        <w:widowControl/>
        <w:tabs>
          <w:tab w:val="left" w:pos="450"/>
        </w:tabs>
        <w:autoSpaceDE/>
        <w:autoSpaceDN/>
        <w:adjustRightInd/>
        <w:contextualSpacing/>
        <w:jc w:val="both"/>
        <w:outlineLvl w:val="0"/>
      </w:pPr>
      <w:r w:rsidRPr="003618D1">
        <w:t xml:space="preserve">Победителем запроса котировок признается лицо, которое отвечает требованиям закупочной документации и предложило поставить требуемую продукцию/выполнение работ, услуг на установленных в закупочной документации условиях по самой низкой цене </w:t>
      </w:r>
      <w:proofErr w:type="gramStart"/>
      <w:r w:rsidRPr="003618D1">
        <w:t>из</w:t>
      </w:r>
      <w:proofErr w:type="gramEnd"/>
      <w:r w:rsidRPr="003618D1">
        <w:t xml:space="preserve"> предложенных. </w:t>
      </w:r>
    </w:p>
    <w:p w:rsidR="00F92EBC" w:rsidRPr="003618D1" w:rsidRDefault="00F92EBC" w:rsidP="00F92EBC">
      <w:pPr>
        <w:widowControl/>
        <w:tabs>
          <w:tab w:val="left" w:pos="450"/>
        </w:tabs>
        <w:autoSpaceDE/>
        <w:autoSpaceDN/>
        <w:adjustRightInd/>
        <w:contextualSpacing/>
        <w:jc w:val="both"/>
        <w:outlineLvl w:val="0"/>
      </w:pPr>
      <w:r w:rsidRPr="003618D1">
        <w:t>подробные условия закупки, а также условия заключения договора по результатам закупки содержатся в Закупочной документации, неотъемлемой частью которой является извещение о проведении закупки</w:t>
      </w:r>
      <w:bookmarkEnd w:id="6"/>
    </w:p>
    <w:p w:rsidR="00F92EBC" w:rsidRPr="003618D1" w:rsidRDefault="00F92EBC" w:rsidP="00F92EBC">
      <w:pPr>
        <w:pStyle w:val="Heading1"/>
        <w:contextualSpacing/>
        <w:jc w:val="both"/>
        <w:rPr>
          <w:rFonts w:cs="Times New Roman"/>
          <w:sz w:val="24"/>
          <w:szCs w:val="24"/>
        </w:rPr>
      </w:pPr>
    </w:p>
    <w:p w:rsidR="00F92EBC" w:rsidRPr="003618D1" w:rsidRDefault="00F92EBC" w:rsidP="00F92EBC">
      <w:pPr>
        <w:pStyle w:val="Heading1"/>
        <w:ind w:firstLine="720"/>
        <w:contextualSpacing/>
        <w:jc w:val="both"/>
        <w:rPr>
          <w:rFonts w:cs="Times New Roman"/>
          <w:sz w:val="24"/>
          <w:szCs w:val="24"/>
        </w:rPr>
      </w:pPr>
    </w:p>
    <w:p w:rsidR="00F92EBC" w:rsidRPr="003618D1" w:rsidRDefault="00F92EBC" w:rsidP="00F92EBC"/>
    <w:p w:rsidR="00F92EBC" w:rsidRPr="003618D1" w:rsidRDefault="00F92EBC" w:rsidP="00F92EBC"/>
    <w:p w:rsidR="00F92EBC" w:rsidRPr="003618D1" w:rsidRDefault="00F92EBC" w:rsidP="00F92EBC">
      <w:pPr>
        <w:pStyle w:val="Heading1"/>
        <w:contextualSpacing/>
        <w:jc w:val="both"/>
        <w:rPr>
          <w:rFonts w:cs="Times New Roman"/>
          <w:sz w:val="24"/>
          <w:szCs w:val="24"/>
        </w:rPr>
      </w:pPr>
      <w:r w:rsidRPr="003618D1">
        <w:rPr>
          <w:rFonts w:cs="Times New Roman"/>
          <w:sz w:val="24"/>
          <w:szCs w:val="24"/>
        </w:rPr>
        <w:lastRenderedPageBreak/>
        <w:t>Раздел 2. Термины и определения</w:t>
      </w:r>
    </w:p>
    <w:p w:rsidR="00F92EBC" w:rsidRPr="003618D1" w:rsidRDefault="00F92EBC" w:rsidP="00F92EBC">
      <w:pPr>
        <w:ind w:left="630" w:hanging="540"/>
        <w:contextualSpacing/>
        <w:jc w:val="both"/>
        <w:rPr>
          <w:color w:val="000000"/>
        </w:rPr>
      </w:pPr>
      <w:r w:rsidRPr="003618D1">
        <w:rPr>
          <w:color w:val="000000"/>
        </w:rPr>
        <w:t xml:space="preserve">2.1. </w:t>
      </w:r>
      <w:r w:rsidRPr="003618D1">
        <w:rPr>
          <w:color w:val="000000"/>
        </w:rPr>
        <w:tab/>
        <w:t>В настоящей Закупочной документации используются термины и определения в значении, предусмотренном Положением о закупках.</w:t>
      </w:r>
    </w:p>
    <w:p w:rsidR="00F92EBC" w:rsidRPr="003618D1" w:rsidRDefault="00F92EBC" w:rsidP="00F92EBC">
      <w:pPr>
        <w:pStyle w:val="Heading1"/>
        <w:contextualSpacing/>
        <w:jc w:val="both"/>
        <w:rPr>
          <w:rFonts w:cs="Times New Roman"/>
          <w:sz w:val="24"/>
          <w:szCs w:val="24"/>
        </w:rPr>
      </w:pPr>
      <w:bookmarkStart w:id="70" w:name="_Toc316294935"/>
      <w:bookmarkStart w:id="71" w:name="_Toc422244158"/>
      <w:r w:rsidRPr="003618D1">
        <w:rPr>
          <w:rFonts w:cs="Times New Roman"/>
          <w:sz w:val="24"/>
          <w:szCs w:val="24"/>
        </w:rPr>
        <w:t xml:space="preserve">Раздел 3. </w:t>
      </w:r>
      <w:bookmarkEnd w:id="70"/>
      <w:bookmarkEnd w:id="71"/>
      <w:r w:rsidRPr="003618D1">
        <w:rPr>
          <w:rFonts w:cs="Times New Roman"/>
          <w:sz w:val="24"/>
          <w:szCs w:val="24"/>
        </w:rPr>
        <w:t>общие положения</w:t>
      </w:r>
    </w:p>
    <w:p w:rsidR="00F92EBC" w:rsidRPr="003618D1" w:rsidRDefault="00F92EBC" w:rsidP="007F488F">
      <w:pPr>
        <w:pStyle w:val="ListParagraph"/>
        <w:numPr>
          <w:ilvl w:val="1"/>
          <w:numId w:val="28"/>
        </w:numPr>
        <w:jc w:val="both"/>
        <w:outlineLvl w:val="1"/>
        <w:rPr>
          <w:b/>
        </w:rPr>
      </w:pPr>
      <w:bookmarkStart w:id="72" w:name="_Toc422209987"/>
      <w:bookmarkStart w:id="73" w:name="_Toc422226807"/>
      <w:bookmarkStart w:id="74" w:name="_Toc422244159"/>
      <w:r w:rsidRPr="003618D1">
        <w:rPr>
          <w:b/>
        </w:rPr>
        <w:t>Форма и способ процедуры закупки, предмет закупки</w:t>
      </w:r>
      <w:bookmarkEnd w:id="72"/>
      <w:bookmarkEnd w:id="73"/>
      <w:bookmarkEnd w:id="74"/>
    </w:p>
    <w:p w:rsidR="00F92EBC" w:rsidRPr="003618D1" w:rsidRDefault="00F92EBC" w:rsidP="007F488F">
      <w:pPr>
        <w:pStyle w:val="ListParagraph"/>
        <w:numPr>
          <w:ilvl w:val="2"/>
          <w:numId w:val="28"/>
        </w:numPr>
        <w:jc w:val="both"/>
        <w:outlineLvl w:val="1"/>
        <w:rPr>
          <w:b/>
        </w:rPr>
      </w:pPr>
      <w:r w:rsidRPr="003618D1">
        <w:t>Способ закупки определен в пункте 1 Раздела 1 «Извещение о проведении закупки»  (далее    Извещение).</w:t>
      </w:r>
    </w:p>
    <w:p w:rsidR="00F92EBC" w:rsidRPr="003618D1" w:rsidRDefault="00F92EBC" w:rsidP="007F488F">
      <w:pPr>
        <w:pStyle w:val="ListParagraph"/>
        <w:numPr>
          <w:ilvl w:val="2"/>
          <w:numId w:val="28"/>
        </w:numPr>
        <w:jc w:val="both"/>
        <w:outlineLvl w:val="1"/>
        <w:rPr>
          <w:b/>
        </w:rPr>
      </w:pPr>
      <w:r w:rsidRPr="003618D1">
        <w:t>Предметом настоящей закупки является право на заключение договора.</w:t>
      </w:r>
    </w:p>
    <w:p w:rsidR="00F92EBC" w:rsidRPr="003618D1" w:rsidRDefault="00F92EBC" w:rsidP="007F488F">
      <w:pPr>
        <w:pStyle w:val="ListParagraph"/>
        <w:numPr>
          <w:ilvl w:val="2"/>
          <w:numId w:val="28"/>
        </w:numPr>
        <w:jc w:val="both"/>
        <w:outlineLvl w:val="1"/>
        <w:rPr>
          <w:b/>
        </w:rPr>
      </w:pPr>
      <w:r w:rsidRPr="003618D1">
        <w:t xml:space="preserve">Наименование, </w:t>
      </w:r>
      <w:proofErr w:type="gramStart"/>
      <w:r w:rsidRPr="003618D1">
        <w:t>объем</w:t>
      </w:r>
      <w:proofErr w:type="gramEnd"/>
      <w:r w:rsidRPr="003618D1">
        <w:t xml:space="preserve"> и иные характеристики закупаемой Продукции указаны в Извещении и «Техническая часть» настоящей Закупочной документации.</w:t>
      </w:r>
    </w:p>
    <w:p w:rsidR="00F92EBC" w:rsidRPr="003618D1" w:rsidRDefault="00F92EBC" w:rsidP="00F92EBC">
      <w:pPr>
        <w:ind w:left="810" w:hanging="810"/>
        <w:contextualSpacing/>
      </w:pPr>
    </w:p>
    <w:p w:rsidR="00F92EBC" w:rsidRPr="003618D1" w:rsidRDefault="00F92EBC" w:rsidP="00F92EBC">
      <w:pPr>
        <w:pStyle w:val="Style39"/>
        <w:widowControl/>
        <w:spacing w:line="240" w:lineRule="auto"/>
        <w:ind w:firstLine="0"/>
        <w:contextualSpacing/>
        <w:jc w:val="both"/>
        <w:rPr>
          <w:rStyle w:val="FontStyle128"/>
          <w:rFonts w:eastAsiaTheme="majorEastAsia"/>
          <w:i/>
        </w:rPr>
      </w:pPr>
      <w:r w:rsidRPr="003618D1">
        <w:rPr>
          <w:rStyle w:val="FontStyle128"/>
          <w:rFonts w:eastAsiaTheme="majorEastAsia"/>
          <w:i/>
        </w:rPr>
        <w:t>Далее по тексту ссылки на разделы, подразделы, пункты и подпункты относятся исключительно к настоящей Закупочной документации, если не указано иное.</w:t>
      </w:r>
    </w:p>
    <w:p w:rsidR="00F92EBC" w:rsidRPr="003618D1" w:rsidRDefault="00F92EBC" w:rsidP="00F92EBC">
      <w:pPr>
        <w:pStyle w:val="ListParagraph"/>
        <w:ind w:left="1134"/>
        <w:jc w:val="both"/>
      </w:pPr>
    </w:p>
    <w:p w:rsidR="00F92EBC" w:rsidRPr="003618D1" w:rsidRDefault="00F92EBC" w:rsidP="007F488F">
      <w:pPr>
        <w:pStyle w:val="ListParagraph"/>
        <w:numPr>
          <w:ilvl w:val="1"/>
          <w:numId w:val="28"/>
        </w:numPr>
        <w:jc w:val="both"/>
        <w:outlineLvl w:val="1"/>
        <w:rPr>
          <w:b/>
        </w:rPr>
      </w:pPr>
      <w:bookmarkStart w:id="75" w:name="_Toc422209988"/>
      <w:bookmarkStart w:id="76" w:name="_Toc422226808"/>
      <w:bookmarkStart w:id="77" w:name="_Toc422244160"/>
      <w:r w:rsidRPr="003618D1">
        <w:rPr>
          <w:b/>
        </w:rPr>
        <w:t>Потенциальный участник закупки/Участник закупки</w:t>
      </w:r>
      <w:bookmarkEnd w:id="75"/>
      <w:bookmarkEnd w:id="76"/>
      <w:bookmarkEnd w:id="77"/>
    </w:p>
    <w:p w:rsidR="00F92EBC" w:rsidRPr="003618D1" w:rsidRDefault="00F92EBC" w:rsidP="007F488F">
      <w:pPr>
        <w:pStyle w:val="ListParagraph"/>
        <w:numPr>
          <w:ilvl w:val="2"/>
          <w:numId w:val="28"/>
        </w:numPr>
        <w:jc w:val="both"/>
        <w:outlineLvl w:val="1"/>
      </w:pPr>
      <w:bookmarkStart w:id="78" w:name="_Ref56251782"/>
      <w:bookmarkStart w:id="79" w:name="_Toc57314669"/>
      <w:bookmarkStart w:id="80" w:name="_Toc69728983"/>
      <w:bookmarkStart w:id="81" w:name="_Toc197252136"/>
      <w:bookmarkStart w:id="82" w:name="_Toc309208612"/>
      <w:r w:rsidRPr="003618D1">
        <w:t>Для участия в закупке Потенциальный участник должен быть правомочным предоставлять заявку на участие в закупке, соответствующую требованиям настоящей Закупочной документации.</w:t>
      </w:r>
    </w:p>
    <w:p w:rsidR="00F92EBC" w:rsidRPr="003618D1" w:rsidRDefault="00F92EBC" w:rsidP="007F488F">
      <w:pPr>
        <w:pStyle w:val="ListParagraph"/>
        <w:numPr>
          <w:ilvl w:val="2"/>
          <w:numId w:val="28"/>
        </w:numPr>
        <w:jc w:val="both"/>
        <w:outlineLvl w:val="1"/>
      </w:pPr>
      <w:r w:rsidRPr="003618D1">
        <w:t>Применение при рассмотрении заявок на участие в закупке требований, не предусмотренных Закупочной документацией, не допускается.</w:t>
      </w:r>
    </w:p>
    <w:p w:rsidR="00F92EBC" w:rsidRPr="003618D1" w:rsidRDefault="00F92EBC" w:rsidP="007F488F">
      <w:pPr>
        <w:pStyle w:val="ListParagraph"/>
        <w:numPr>
          <w:ilvl w:val="2"/>
          <w:numId w:val="28"/>
        </w:numPr>
        <w:jc w:val="both"/>
        <w:outlineLvl w:val="1"/>
      </w:pPr>
      <w:r w:rsidRPr="003618D1">
        <w:t>Решение о допуске Потенциальных участников к участию в закупке принимает Закупочная комиссия в порядке, определенном положениями настоящей Закупочной документации.</w:t>
      </w:r>
    </w:p>
    <w:p w:rsidR="00F92EBC" w:rsidRPr="003618D1" w:rsidRDefault="00F92EBC" w:rsidP="007F488F">
      <w:pPr>
        <w:pStyle w:val="ListParagraph"/>
        <w:numPr>
          <w:ilvl w:val="2"/>
          <w:numId w:val="28"/>
        </w:numPr>
        <w:jc w:val="both"/>
        <w:outlineLvl w:val="1"/>
      </w:pPr>
      <w:r w:rsidRPr="003618D1">
        <w:t xml:space="preserve">В случае установления документально подтвержденного факта несоответствия, либо </w:t>
      </w:r>
      <w:proofErr w:type="gramStart"/>
      <w:r w:rsidRPr="003618D1">
        <w:t>не подтверждения</w:t>
      </w:r>
      <w:proofErr w:type="gramEnd"/>
      <w:r w:rsidRPr="003618D1">
        <w:t xml:space="preserve"> документально соответствия Потенциального участника/Участника закупки установленным настоящей закупочной документацией требованиям, Закупочная комиссия вправе отклонить заявку на участие в закупке (не допустить Потенциального участника до закупки) или отстранить Участника закупки от участия в закупке на любом этапе ее проведения.</w:t>
      </w:r>
    </w:p>
    <w:p w:rsidR="00F92EBC" w:rsidRPr="003618D1" w:rsidRDefault="00F92EBC" w:rsidP="007F488F">
      <w:pPr>
        <w:pStyle w:val="ListParagraph"/>
        <w:numPr>
          <w:ilvl w:val="2"/>
          <w:numId w:val="28"/>
        </w:numPr>
        <w:jc w:val="both"/>
        <w:outlineLvl w:val="1"/>
        <w:rPr>
          <w:b/>
          <w:u w:val="single"/>
        </w:rPr>
      </w:pPr>
      <w:proofErr w:type="gramStart"/>
      <w:r w:rsidRPr="003618D1">
        <w:rPr>
          <w:b/>
          <w:u w:val="single"/>
        </w:rPr>
        <w:t>Заказчик/Организатор закупки</w:t>
      </w:r>
      <w:r w:rsidRPr="003618D1" w:rsidDel="000D46FD">
        <w:rPr>
          <w:b/>
          <w:u w:val="single"/>
        </w:rPr>
        <w:t xml:space="preserve"> </w:t>
      </w:r>
      <w:r w:rsidRPr="003618D1">
        <w:rPr>
          <w:b/>
          <w:u w:val="single"/>
        </w:rPr>
        <w:t>вправе отклонить заявку на участие в закупке, если он установит, что Потенциальный участник/Участник закупки</w:t>
      </w:r>
      <w:r w:rsidRPr="003618D1" w:rsidDel="000D46FD">
        <w:rPr>
          <w:b/>
          <w:u w:val="single"/>
        </w:rPr>
        <w:t xml:space="preserve"> </w:t>
      </w:r>
      <w:r w:rsidRPr="003618D1">
        <w:rPr>
          <w:b/>
          <w:u w:val="single"/>
        </w:rPr>
        <w:t xml:space="preserve">прямо или косвенно дал, согласился дать или предложил представителю </w:t>
      </w:r>
      <w:r w:rsidRPr="003618D1">
        <w:rPr>
          <w:b/>
          <w:snapToGrid w:val="0"/>
          <w:u w:val="single"/>
        </w:rPr>
        <w:t>Заказчику/</w:t>
      </w:r>
      <w:r w:rsidRPr="003618D1">
        <w:rPr>
          <w:b/>
          <w:u w:val="single"/>
        </w:rPr>
        <w:t>Организатора закупки, вознаграждение в любой форме (работу, услугу, какую – либо ценность), в качестве стимула, который может повлиять на принятие Закупочной комиссией решения по определению Победителя закупки.</w:t>
      </w:r>
      <w:proofErr w:type="gramEnd"/>
    </w:p>
    <w:p w:rsidR="00F92EBC" w:rsidRPr="003618D1" w:rsidRDefault="00F92EBC" w:rsidP="007F488F">
      <w:pPr>
        <w:pStyle w:val="ListParagraph"/>
        <w:numPr>
          <w:ilvl w:val="2"/>
          <w:numId w:val="28"/>
        </w:numPr>
        <w:jc w:val="both"/>
        <w:outlineLvl w:val="1"/>
      </w:pPr>
      <w:bookmarkStart w:id="83" w:name="_Toc422209991"/>
      <w:bookmarkStart w:id="84" w:name="_Toc422226811"/>
      <w:bookmarkStart w:id="85" w:name="_Toc422244163"/>
      <w:bookmarkEnd w:id="78"/>
      <w:bookmarkEnd w:id="79"/>
      <w:bookmarkEnd w:id="80"/>
      <w:bookmarkEnd w:id="81"/>
      <w:bookmarkEnd w:id="82"/>
      <w:r w:rsidRPr="003618D1">
        <w:t>Заказчик/Организатор закупки</w:t>
      </w:r>
      <w:r w:rsidRPr="003618D1" w:rsidDel="00E12721">
        <w:t xml:space="preserve"> </w:t>
      </w:r>
      <w:r w:rsidRPr="003618D1">
        <w:t>вправе отклонить заявки на участие в закупке Потенциальных участников/Участников закупки, заключивших между собой какое-либо соглашение с целью повлиять на определение Победителя закупки.</w:t>
      </w:r>
    </w:p>
    <w:p w:rsidR="00F92EBC" w:rsidRPr="003618D1" w:rsidRDefault="00F92EBC" w:rsidP="007F488F">
      <w:pPr>
        <w:pStyle w:val="ListParagraph"/>
        <w:numPr>
          <w:ilvl w:val="1"/>
          <w:numId w:val="28"/>
        </w:numPr>
        <w:jc w:val="both"/>
        <w:outlineLvl w:val="1"/>
        <w:rPr>
          <w:b/>
        </w:rPr>
      </w:pPr>
      <w:bookmarkStart w:id="86" w:name="_Toc422209989"/>
      <w:bookmarkStart w:id="87" w:name="_Toc422226809"/>
      <w:bookmarkStart w:id="88" w:name="_Toc422244161"/>
      <w:r w:rsidRPr="003618D1">
        <w:rPr>
          <w:b/>
        </w:rPr>
        <w:t>Закупка продукции/работ и услуг с разбиением заказа на лоты</w:t>
      </w:r>
      <w:bookmarkEnd w:id="86"/>
      <w:bookmarkEnd w:id="87"/>
      <w:bookmarkEnd w:id="88"/>
    </w:p>
    <w:p w:rsidR="00F92EBC" w:rsidRPr="003618D1" w:rsidRDefault="00F92EBC" w:rsidP="007F488F">
      <w:pPr>
        <w:pStyle w:val="ListParagraph"/>
        <w:numPr>
          <w:ilvl w:val="2"/>
          <w:numId w:val="28"/>
        </w:numPr>
        <w:jc w:val="both"/>
        <w:outlineLvl w:val="1"/>
      </w:pPr>
      <w:r w:rsidRPr="003618D1">
        <w:t>Потенциальный участник может подать заявку на участие в закупке на любой лот, любые несколько лотов или все лоты по собственному выбору. Разбиение на лоты установлено в пункте 5 Извещения и разделе  «Техническая часть». При этом не допускается разбиение отдельного лота на части, то есть подача заявки на участие в закупке на часть лота по отдельным его позициям или на часть объема лота.</w:t>
      </w:r>
    </w:p>
    <w:p w:rsidR="00F92EBC" w:rsidRPr="003618D1" w:rsidRDefault="00F92EBC" w:rsidP="007F488F">
      <w:pPr>
        <w:pStyle w:val="ListParagraph"/>
        <w:numPr>
          <w:ilvl w:val="1"/>
          <w:numId w:val="28"/>
        </w:numPr>
        <w:jc w:val="both"/>
        <w:outlineLvl w:val="1"/>
        <w:rPr>
          <w:b/>
        </w:rPr>
      </w:pPr>
      <w:bookmarkStart w:id="89" w:name="_Toc422209990"/>
      <w:bookmarkStart w:id="90" w:name="_Toc422226810"/>
      <w:bookmarkStart w:id="91" w:name="_Toc422244162"/>
      <w:r w:rsidRPr="003618D1">
        <w:rPr>
          <w:b/>
        </w:rPr>
        <w:t>Правовой статус документов</w:t>
      </w:r>
      <w:bookmarkEnd w:id="89"/>
      <w:bookmarkEnd w:id="90"/>
      <w:bookmarkEnd w:id="91"/>
    </w:p>
    <w:p w:rsidR="00F92EBC" w:rsidRPr="003618D1" w:rsidRDefault="00F92EBC" w:rsidP="007F488F">
      <w:pPr>
        <w:pStyle w:val="ListParagraph"/>
        <w:numPr>
          <w:ilvl w:val="2"/>
          <w:numId w:val="28"/>
        </w:numPr>
        <w:jc w:val="both"/>
        <w:outlineLvl w:val="1"/>
      </w:pPr>
      <w:r w:rsidRPr="003618D1">
        <w:t>Закупочная документация, размещенная на сайте, указанном в пункте  4 Извещения,  является предложением Заказчика/Организатора закупки делать оферты в установленном порядке, в течение срока, определенного настоящей Закупочной документацией.</w:t>
      </w:r>
    </w:p>
    <w:p w:rsidR="00F92EBC" w:rsidRPr="003618D1" w:rsidRDefault="00F92EBC" w:rsidP="007F488F">
      <w:pPr>
        <w:pStyle w:val="ListParagraph"/>
        <w:numPr>
          <w:ilvl w:val="2"/>
          <w:numId w:val="28"/>
        </w:numPr>
        <w:jc w:val="both"/>
        <w:outlineLvl w:val="1"/>
      </w:pPr>
      <w:r w:rsidRPr="003618D1">
        <w:t>Заявка на участие в закупке имеет правовой статус оферты и будет рассматриваться в соответствии с этим.</w:t>
      </w:r>
    </w:p>
    <w:p w:rsidR="003618D1" w:rsidRPr="003618D1" w:rsidRDefault="003618D1" w:rsidP="003618D1">
      <w:pPr>
        <w:pStyle w:val="ListParagraph"/>
        <w:jc w:val="both"/>
        <w:outlineLvl w:val="1"/>
      </w:pPr>
    </w:p>
    <w:p w:rsidR="00F92EBC" w:rsidRPr="003618D1" w:rsidRDefault="00F92EBC" w:rsidP="007F488F">
      <w:pPr>
        <w:pStyle w:val="ListParagraph"/>
        <w:numPr>
          <w:ilvl w:val="2"/>
          <w:numId w:val="28"/>
        </w:numPr>
        <w:jc w:val="both"/>
        <w:outlineLvl w:val="1"/>
      </w:pPr>
      <w:r w:rsidRPr="003618D1">
        <w:lastRenderedPageBreak/>
        <w:t>Во всем, что не урегулировано настоящей Закупочной документацией, стороны руководствуются законодательством Грузии.</w:t>
      </w:r>
    </w:p>
    <w:p w:rsidR="00F92EBC" w:rsidRPr="003618D1" w:rsidRDefault="00F92EBC" w:rsidP="007F488F">
      <w:pPr>
        <w:pStyle w:val="ListParagraph"/>
        <w:numPr>
          <w:ilvl w:val="2"/>
          <w:numId w:val="28"/>
        </w:numPr>
        <w:jc w:val="both"/>
        <w:outlineLvl w:val="1"/>
      </w:pPr>
      <w:r w:rsidRPr="003618D1">
        <w:t>Если в отношении сторон договора, заключаемого по результатам закупки, действуют также иные специальные нормативно – правовые акты, изданные и зарегистрированные в установленном порядке, настоящая Закупочная документация (и проект договора как ее часть) и заявка на участие в закупке победителя закупки будут считаться приоритетными по отношению к диспозитивным нормам указанных документов.</w:t>
      </w:r>
    </w:p>
    <w:p w:rsidR="00F92EBC" w:rsidRPr="003618D1" w:rsidRDefault="00F92EBC" w:rsidP="007F488F">
      <w:pPr>
        <w:pStyle w:val="ListParagraph"/>
        <w:numPr>
          <w:ilvl w:val="1"/>
          <w:numId w:val="28"/>
        </w:numPr>
        <w:jc w:val="both"/>
        <w:outlineLvl w:val="1"/>
        <w:rPr>
          <w:b/>
        </w:rPr>
      </w:pPr>
      <w:r w:rsidRPr="003618D1">
        <w:rPr>
          <w:b/>
        </w:rPr>
        <w:t>Обжалование</w:t>
      </w:r>
      <w:bookmarkEnd w:id="83"/>
      <w:bookmarkEnd w:id="84"/>
      <w:bookmarkEnd w:id="85"/>
    </w:p>
    <w:p w:rsidR="00F92EBC" w:rsidRPr="003618D1" w:rsidRDefault="00F92EBC" w:rsidP="007F488F">
      <w:pPr>
        <w:pStyle w:val="ListParagraph"/>
        <w:numPr>
          <w:ilvl w:val="2"/>
          <w:numId w:val="28"/>
        </w:numPr>
        <w:jc w:val="both"/>
        <w:outlineLvl w:val="1"/>
      </w:pPr>
      <w:bookmarkStart w:id="92" w:name="_Ref304303686"/>
      <w:bookmarkStart w:id="93" w:name="_Ref86789831"/>
      <w:r w:rsidRPr="003618D1">
        <w:t>Все споры и разногласия, возникающие в связи с проведением закупки, в том числе касающиеся исполнения Заказчиком/Организатором и Потенциальным участником/Участником закупки своих обязательств, в связи с проведением закупки и участием в ней,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7 (семи) рабочих дней с момента ее получения.</w:t>
      </w:r>
      <w:bookmarkEnd w:id="92"/>
    </w:p>
    <w:p w:rsidR="00F92EBC" w:rsidRPr="003618D1" w:rsidRDefault="00F92EBC" w:rsidP="007F488F">
      <w:pPr>
        <w:pStyle w:val="ListParagraph"/>
        <w:numPr>
          <w:ilvl w:val="2"/>
          <w:numId w:val="28"/>
        </w:numPr>
        <w:jc w:val="both"/>
      </w:pPr>
      <w:r w:rsidRPr="003618D1">
        <w:t>Если претензионный порядок, указанный в пункте 3.5.1., не привел к разрешению разногласий, Потенциальный участник</w:t>
      </w:r>
      <w:r w:rsidRPr="003618D1" w:rsidDel="000D46FD">
        <w:t xml:space="preserve"> </w:t>
      </w:r>
      <w:r w:rsidRPr="003618D1">
        <w:t>/Участник закупки</w:t>
      </w:r>
      <w:r w:rsidRPr="003618D1" w:rsidDel="000D46FD">
        <w:t xml:space="preserve"> </w:t>
      </w:r>
      <w:r w:rsidRPr="003618D1">
        <w:t>вправе обжаловать действия (бездействия) Заказчика/Организатора закупки, Заказчика в связи с проведением данной закупки, согласно Положению о порядке проведения.</w:t>
      </w:r>
    </w:p>
    <w:p w:rsidR="00F92EBC" w:rsidRPr="003618D1" w:rsidRDefault="00F92EBC" w:rsidP="007F488F">
      <w:pPr>
        <w:pStyle w:val="ListParagraph"/>
        <w:numPr>
          <w:ilvl w:val="1"/>
          <w:numId w:val="28"/>
        </w:numPr>
        <w:jc w:val="both"/>
        <w:outlineLvl w:val="1"/>
        <w:rPr>
          <w:b/>
        </w:rPr>
      </w:pPr>
      <w:bookmarkStart w:id="94" w:name="_Toc422209992"/>
      <w:bookmarkStart w:id="95" w:name="_Toc422226812"/>
      <w:bookmarkStart w:id="96" w:name="_Toc422244164"/>
      <w:bookmarkEnd w:id="93"/>
      <w:r w:rsidRPr="003618D1">
        <w:rPr>
          <w:b/>
        </w:rPr>
        <w:t>Прочие положения</w:t>
      </w:r>
      <w:bookmarkEnd w:id="94"/>
      <w:bookmarkEnd w:id="95"/>
      <w:bookmarkEnd w:id="96"/>
    </w:p>
    <w:p w:rsidR="00F92EBC" w:rsidRPr="003618D1" w:rsidRDefault="00F92EBC" w:rsidP="007F488F">
      <w:pPr>
        <w:pStyle w:val="ListParagraph"/>
        <w:numPr>
          <w:ilvl w:val="2"/>
          <w:numId w:val="28"/>
        </w:numPr>
        <w:jc w:val="both"/>
      </w:pPr>
      <w:bookmarkStart w:id="97" w:name="_Toc316294936"/>
      <w:bookmarkStart w:id="98" w:name="_Toc422244165"/>
      <w:r w:rsidRPr="003618D1">
        <w:t>Заказчик/Организатор закупки обеспечивает разумную конфиденциальность относительно всех полученных от Участников закупки</w:t>
      </w:r>
      <w:r w:rsidRPr="003618D1" w:rsidDel="000D46FD">
        <w:t xml:space="preserve"> </w:t>
      </w:r>
      <w:r w:rsidRPr="003618D1">
        <w:t xml:space="preserve"> сведений, в том числе содержащихся в заявках на участие в закупке. Предоставление этой информации третьим лицам возможно только в случаях, прямо предусмотренных законодательством Грузии  или настоящей Закупочной документацией.</w:t>
      </w:r>
    </w:p>
    <w:p w:rsidR="00F92EBC" w:rsidRPr="003618D1" w:rsidRDefault="00F92EBC" w:rsidP="007F488F">
      <w:pPr>
        <w:pStyle w:val="ListParagraph"/>
        <w:numPr>
          <w:ilvl w:val="2"/>
          <w:numId w:val="28"/>
        </w:numPr>
        <w:jc w:val="both"/>
      </w:pPr>
      <w:r w:rsidRPr="003618D1">
        <w:t xml:space="preserve">Все сроки, указанные в настоящей закупочной документации исчисляются с </w:t>
      </w:r>
      <w:proofErr w:type="gramStart"/>
      <w:r w:rsidRPr="003618D1">
        <w:t>даты</w:t>
      </w:r>
      <w:proofErr w:type="gramEnd"/>
      <w:r w:rsidRPr="003618D1">
        <w:t xml:space="preserve"> следующей за днем указания на событие (действие), если иное не предусмотрено настоящей Закупочной документацией. В случае если срок исполнения какого–либо действия, наступления какого – либо события выпадает на выходной и/или праздничный день и/или нерабочий день, то данное действие событие признается наступившим и подлежащим выполнению в первый рабочий день за таким выходным и/или праздничным и/или нерабочим днем.</w:t>
      </w:r>
    </w:p>
    <w:p w:rsidR="00F92EBC" w:rsidRPr="003618D1" w:rsidRDefault="00F92EBC" w:rsidP="007F488F">
      <w:pPr>
        <w:pStyle w:val="ListParagraph"/>
        <w:numPr>
          <w:ilvl w:val="1"/>
          <w:numId w:val="28"/>
        </w:numPr>
        <w:jc w:val="both"/>
        <w:outlineLvl w:val="1"/>
        <w:rPr>
          <w:b/>
        </w:rPr>
      </w:pPr>
      <w:r w:rsidRPr="003618D1">
        <w:rPr>
          <w:b/>
        </w:rPr>
        <w:t xml:space="preserve">   Состав Закупочной документации</w:t>
      </w:r>
    </w:p>
    <w:p w:rsidR="00F92EBC" w:rsidRPr="003618D1" w:rsidRDefault="00F92EBC" w:rsidP="00F92EBC">
      <w:pPr>
        <w:pStyle w:val="ListParagraph"/>
        <w:ind w:left="900"/>
        <w:jc w:val="both"/>
      </w:pPr>
      <w:r w:rsidRPr="003618D1">
        <w:t>Закупочная документация по открытому запросу котировок на право заключения договора на поставку товара включает в себя:</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Общая часть;</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1  Извещение</w:t>
      </w:r>
      <w:r w:rsidRPr="003618D1">
        <w:rPr>
          <w:lang w:val="en-US"/>
        </w:rPr>
        <w:t>;</w:t>
      </w:r>
      <w:r w:rsidRPr="003618D1">
        <w:t xml:space="preserve"> </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2  Термины и определения;</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3  Общие положения;</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4  Порядок проведения закупки</w:t>
      </w:r>
      <w:r w:rsidRPr="003618D1">
        <w:rPr>
          <w:lang w:val="en-US"/>
        </w:rPr>
        <w:t>;</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5  Требования, предъявляемые к участникам закупки;</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6  Требование к заявке на участие в закупке;</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7  Техническая часть</w:t>
      </w:r>
      <w:r w:rsidRPr="003618D1">
        <w:rPr>
          <w:lang w:val="en-US"/>
        </w:rPr>
        <w:t>;</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8  Руководство по экспертной оценке;</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9  Формы документов</w:t>
      </w:r>
      <w:r w:rsidRPr="003618D1">
        <w:rPr>
          <w:lang w:val="en-US"/>
        </w:rPr>
        <w:t>;</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Приложение №1 – Техническое задание, график поставки;</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Приложение №2 – Проект договора, график работы склада АО «</w:t>
      </w:r>
      <w:proofErr w:type="spellStart"/>
      <w:r w:rsidRPr="003618D1">
        <w:t>Теласи</w:t>
      </w:r>
      <w:proofErr w:type="spellEnd"/>
      <w:r w:rsidRPr="003618D1">
        <w:t>».</w:t>
      </w:r>
    </w:p>
    <w:p w:rsidR="00F92EBC" w:rsidRPr="003618D1" w:rsidRDefault="00F92EBC" w:rsidP="00F92EBC">
      <w:pPr>
        <w:pStyle w:val="Heading1"/>
        <w:contextualSpacing/>
        <w:jc w:val="both"/>
        <w:rPr>
          <w:rFonts w:cs="Times New Roman"/>
          <w:sz w:val="24"/>
          <w:szCs w:val="24"/>
          <w:lang w:val="en-US"/>
        </w:rPr>
      </w:pPr>
      <w:r w:rsidRPr="003618D1">
        <w:rPr>
          <w:rFonts w:cs="Times New Roman"/>
          <w:sz w:val="24"/>
          <w:szCs w:val="24"/>
        </w:rPr>
        <w:t xml:space="preserve">Раздел 4.  </w:t>
      </w:r>
      <w:bookmarkEnd w:id="97"/>
      <w:bookmarkEnd w:id="98"/>
      <w:r w:rsidRPr="003618D1">
        <w:rPr>
          <w:rFonts w:cs="Times New Roman"/>
          <w:sz w:val="24"/>
          <w:szCs w:val="24"/>
        </w:rPr>
        <w:t>Порядок проведения закупки</w:t>
      </w:r>
      <w:bookmarkStart w:id="99" w:name="_Toc422209994"/>
      <w:bookmarkStart w:id="100" w:name="_Toc422226814"/>
      <w:bookmarkStart w:id="101" w:name="_Toc422244166"/>
    </w:p>
    <w:p w:rsidR="00F92EBC" w:rsidRPr="003618D1" w:rsidRDefault="00F92EBC" w:rsidP="007F488F">
      <w:pPr>
        <w:pStyle w:val="ListParagraph"/>
        <w:numPr>
          <w:ilvl w:val="1"/>
          <w:numId w:val="51"/>
        </w:numPr>
        <w:jc w:val="both"/>
        <w:outlineLvl w:val="1"/>
        <w:rPr>
          <w:b/>
        </w:rPr>
      </w:pPr>
      <w:r w:rsidRPr="003618D1">
        <w:rPr>
          <w:b/>
        </w:rPr>
        <w:t>Публикация извещения о проведении закупки</w:t>
      </w:r>
      <w:bookmarkEnd w:id="99"/>
      <w:bookmarkEnd w:id="100"/>
      <w:bookmarkEnd w:id="101"/>
    </w:p>
    <w:p w:rsidR="00F92EBC" w:rsidRPr="003618D1" w:rsidRDefault="00F92EBC" w:rsidP="007F488F">
      <w:pPr>
        <w:pStyle w:val="ListParagraph"/>
        <w:numPr>
          <w:ilvl w:val="2"/>
          <w:numId w:val="51"/>
        </w:numPr>
        <w:jc w:val="both"/>
        <w:outlineLvl w:val="1"/>
        <w:rPr>
          <w:b/>
        </w:rPr>
      </w:pPr>
      <w:r w:rsidRPr="003618D1">
        <w:t xml:space="preserve">Извещение находится в открытом доступе в информационно-телекоммуникационной   сети   </w:t>
      </w:r>
      <w:r w:rsidRPr="003618D1">
        <w:lastRenderedPageBreak/>
        <w:t>«Интернет» (пункт 4 Извещения). Информация о проведении закупки должна быть сделана    Заказчиком/Организатором не менее чем за 5 (пять) дней до окончания срока подачи Заявок.</w:t>
      </w:r>
    </w:p>
    <w:p w:rsidR="00F92EBC" w:rsidRPr="003618D1" w:rsidRDefault="00F92EBC" w:rsidP="007F488F">
      <w:pPr>
        <w:pStyle w:val="ListParagraph"/>
        <w:numPr>
          <w:ilvl w:val="1"/>
          <w:numId w:val="51"/>
        </w:numPr>
        <w:jc w:val="both"/>
        <w:outlineLvl w:val="1"/>
        <w:rPr>
          <w:b/>
        </w:rPr>
      </w:pPr>
      <w:bookmarkStart w:id="102" w:name="_Toc422209995"/>
      <w:bookmarkStart w:id="103" w:name="_Toc422226815"/>
      <w:bookmarkStart w:id="104" w:name="_Toc422244167"/>
      <w:r w:rsidRPr="003618D1">
        <w:rPr>
          <w:b/>
        </w:rPr>
        <w:t>Предоставление Закупочной документации</w:t>
      </w:r>
      <w:bookmarkStart w:id="105" w:name="_Toc422209996"/>
      <w:bookmarkStart w:id="106" w:name="_Toc422226816"/>
      <w:bookmarkStart w:id="107" w:name="_Toc422244168"/>
      <w:bookmarkEnd w:id="102"/>
      <w:bookmarkEnd w:id="103"/>
      <w:bookmarkEnd w:id="104"/>
    </w:p>
    <w:p w:rsidR="00F92EBC" w:rsidRPr="003618D1" w:rsidRDefault="00F92EBC" w:rsidP="007F488F">
      <w:pPr>
        <w:pStyle w:val="ListParagraph"/>
        <w:numPr>
          <w:ilvl w:val="2"/>
          <w:numId w:val="51"/>
        </w:numPr>
        <w:jc w:val="both"/>
        <w:outlineLvl w:val="1"/>
      </w:pPr>
      <w:r w:rsidRPr="003618D1">
        <w:t>Извещение размещено в открытом доступе в информационно-телекоммуникационной сети «Интернет» на официальном сайте АО «</w:t>
      </w:r>
      <w:proofErr w:type="spellStart"/>
      <w:r w:rsidRPr="003618D1">
        <w:t>Теласи</w:t>
      </w:r>
      <w:proofErr w:type="spellEnd"/>
      <w:r w:rsidRPr="003618D1">
        <w:t xml:space="preserve">» </w:t>
      </w:r>
      <w:hyperlink r:id="rId20" w:history="1">
        <w:r w:rsidRPr="003618D1">
          <w:t>www.telasi.ge</w:t>
        </w:r>
      </w:hyperlink>
      <w:r w:rsidRPr="003618D1">
        <w:t xml:space="preserve">, а также на сайте электронных торговых площадок </w:t>
      </w:r>
      <w:hyperlink r:id="rId21" w:history="1">
        <w:r w:rsidRPr="003618D1">
          <w:t>www.etenders.ge</w:t>
        </w:r>
      </w:hyperlink>
      <w:r w:rsidRPr="003618D1">
        <w:t xml:space="preserve">, </w:t>
      </w:r>
      <w:hyperlink r:id="rId22" w:history="1">
        <w:r w:rsidRPr="003618D1">
          <w:t>www.tenderers.net</w:t>
        </w:r>
      </w:hyperlink>
      <w:r w:rsidRPr="003618D1">
        <w:t>.</w:t>
      </w:r>
    </w:p>
    <w:p w:rsidR="00F92EBC" w:rsidRPr="003618D1" w:rsidRDefault="00F92EBC" w:rsidP="007F488F">
      <w:pPr>
        <w:pStyle w:val="ListParagraph"/>
        <w:numPr>
          <w:ilvl w:val="2"/>
          <w:numId w:val="30"/>
        </w:numPr>
        <w:tabs>
          <w:tab w:val="left" w:pos="1080"/>
        </w:tabs>
        <w:ind w:left="810"/>
        <w:jc w:val="both"/>
      </w:pPr>
      <w:r w:rsidRPr="003618D1">
        <w:t>Закупочная документация становится доступным сразу после размещения Извещения на сайте до активации статуса «подача документов завершена»  на  электронном  сайте закупок  - </w:t>
      </w:r>
      <w:hyperlink r:id="rId23" w:tgtFrame="_blank" w:history="1">
        <w:r w:rsidRPr="003618D1">
          <w:t>www.telasi.ge</w:t>
        </w:r>
      </w:hyperlink>
      <w:r w:rsidRPr="003618D1">
        <w:t> .</w:t>
      </w:r>
    </w:p>
    <w:p w:rsidR="00F92EBC" w:rsidRPr="003618D1" w:rsidRDefault="00F92EBC" w:rsidP="007F488F">
      <w:pPr>
        <w:pStyle w:val="ListParagraph"/>
        <w:numPr>
          <w:ilvl w:val="2"/>
          <w:numId w:val="30"/>
        </w:numPr>
        <w:tabs>
          <w:tab w:val="left" w:pos="1080"/>
        </w:tabs>
        <w:ind w:left="810"/>
        <w:jc w:val="both"/>
      </w:pPr>
      <w:r w:rsidRPr="003618D1">
        <w:t>Участник самостоятельно отслеживает все изменения и дополнения, внесенные в Документацию и размещенные на сайте. Организатор запроса котировок  (Заказчик/Организатор) не несет ответственности за несвоевременное получение указанной информации.</w:t>
      </w:r>
    </w:p>
    <w:p w:rsidR="00F92EBC" w:rsidRPr="003618D1" w:rsidRDefault="00F92EBC" w:rsidP="007F488F">
      <w:pPr>
        <w:pStyle w:val="ListParagraph"/>
        <w:numPr>
          <w:ilvl w:val="1"/>
          <w:numId w:val="51"/>
        </w:numPr>
        <w:jc w:val="both"/>
        <w:outlineLvl w:val="1"/>
        <w:rPr>
          <w:b/>
        </w:rPr>
      </w:pPr>
      <w:r w:rsidRPr="003618D1">
        <w:rPr>
          <w:b/>
        </w:rPr>
        <w:t>Изучение закупочной документации</w:t>
      </w:r>
      <w:bookmarkEnd w:id="105"/>
      <w:bookmarkEnd w:id="106"/>
      <w:bookmarkEnd w:id="107"/>
    </w:p>
    <w:p w:rsidR="00F92EBC" w:rsidRPr="003618D1" w:rsidRDefault="00F92EBC" w:rsidP="007F488F">
      <w:pPr>
        <w:pStyle w:val="ListParagraph"/>
        <w:numPr>
          <w:ilvl w:val="2"/>
          <w:numId w:val="51"/>
        </w:numPr>
        <w:jc w:val="both"/>
      </w:pPr>
      <w:r w:rsidRPr="003618D1">
        <w:t>Предполагается, что Потенциальный участник/Участник закупки в полном объеме изучил настоящую Закупочную документацию.</w:t>
      </w:r>
    </w:p>
    <w:p w:rsidR="00F92EBC" w:rsidRPr="003618D1" w:rsidRDefault="00F92EBC" w:rsidP="007F488F">
      <w:pPr>
        <w:pStyle w:val="ListParagraph"/>
        <w:numPr>
          <w:ilvl w:val="2"/>
          <w:numId w:val="51"/>
        </w:numPr>
        <w:jc w:val="both"/>
      </w:pPr>
      <w:r w:rsidRPr="003618D1">
        <w:t>Предоставление недостоверных сведений или подача заявки, не отвечающей требованиям настоящей Закупочной документации, является риском Потенциального участника/Участника, подавшего такую заявку, который приведет к отклонению его заявки.</w:t>
      </w:r>
    </w:p>
    <w:p w:rsidR="00B275B3" w:rsidRPr="003618D1" w:rsidRDefault="00F92EBC" w:rsidP="007F488F">
      <w:pPr>
        <w:pStyle w:val="ListParagraph"/>
        <w:numPr>
          <w:ilvl w:val="2"/>
          <w:numId w:val="51"/>
        </w:numPr>
        <w:jc w:val="both"/>
      </w:pPr>
      <w:r w:rsidRPr="003618D1">
        <w:t xml:space="preserve">В случае проведения закупки на выполнение работ/оказание услуг Потенциальный участник имеет право посетить площадку производства работ, осмотреть ее и собрать необходимую информацию, которая требуется для подготовки заявки на участие в закупке. Заказчик окажет </w:t>
      </w:r>
      <w:proofErr w:type="gramStart"/>
      <w:r w:rsidRPr="003618D1">
        <w:t>посещающим</w:t>
      </w:r>
      <w:proofErr w:type="gramEnd"/>
      <w:r w:rsidRPr="003618D1">
        <w:t xml:space="preserve"> необходимое содействие. Все расходы, связанные с таким посещением, Потенциальный участник несет самостоятельно. Посещение должно проходить в период, отведенный на подготовку заявок на участие в закупке. Для организации посещения площадки производства работ Потенциальный участник должен обратиться к </w:t>
      </w:r>
      <w:r w:rsidRPr="003618D1">
        <w:rPr>
          <w:snapToGrid w:val="0"/>
        </w:rPr>
        <w:t>Заказчик</w:t>
      </w:r>
      <w:r w:rsidRPr="003618D1">
        <w:t>у/Организатору закупки с просьбой разрешить такое посещение не позднее, чем за 5 (пять) рабочих дней до планируемой даты посещения.</w:t>
      </w:r>
    </w:p>
    <w:p w:rsidR="00F92EBC" w:rsidRPr="003618D1" w:rsidRDefault="00F92EBC" w:rsidP="007F488F">
      <w:pPr>
        <w:pStyle w:val="ListParagraph"/>
        <w:numPr>
          <w:ilvl w:val="2"/>
          <w:numId w:val="51"/>
        </w:numPr>
        <w:jc w:val="both"/>
      </w:pPr>
      <w:r w:rsidRPr="003618D1">
        <w:rPr>
          <w:u w:val="single"/>
        </w:rPr>
        <w:t>При организации посещения площадки производства работ Потенциальный участник несет полную ответственность по всем рискам, включая смертельный исход, травматизм, потерю или причинения ущерба какому-либо имуществу, а также любые расходы, понесенные в этой связи.</w:t>
      </w:r>
      <w:r w:rsidR="00863258" w:rsidRPr="003618D1">
        <w:rPr>
          <w:u w:val="single"/>
        </w:rPr>
        <w:t xml:space="preserve"> </w:t>
      </w:r>
      <w:r w:rsidRPr="003618D1">
        <w:rPr>
          <w:u w:val="single"/>
        </w:rPr>
        <w:t>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Потенциальными участниками должен учитывать, как влияющие на его заявку, на участие в закупке.</w:t>
      </w:r>
    </w:p>
    <w:p w:rsidR="00F92EBC" w:rsidRPr="003618D1" w:rsidRDefault="00F92EBC" w:rsidP="007F488F">
      <w:pPr>
        <w:pStyle w:val="ListParagraph"/>
        <w:numPr>
          <w:ilvl w:val="1"/>
          <w:numId w:val="51"/>
        </w:numPr>
        <w:jc w:val="both"/>
        <w:outlineLvl w:val="1"/>
        <w:rPr>
          <w:b/>
        </w:rPr>
      </w:pPr>
      <w:bookmarkStart w:id="108" w:name="_Toc422209998"/>
      <w:bookmarkStart w:id="109" w:name="_Toc422226818"/>
      <w:bookmarkStart w:id="110" w:name="_Toc422244170"/>
      <w:r w:rsidRPr="003618D1">
        <w:rPr>
          <w:b/>
        </w:rPr>
        <w:t>Разъяснение положений закупочной документации</w:t>
      </w:r>
    </w:p>
    <w:p w:rsidR="00B275B3" w:rsidRPr="003618D1" w:rsidRDefault="00F92EBC" w:rsidP="007F488F">
      <w:pPr>
        <w:pStyle w:val="ListParagraph"/>
        <w:numPr>
          <w:ilvl w:val="2"/>
          <w:numId w:val="51"/>
        </w:numPr>
        <w:jc w:val="both"/>
      </w:pPr>
      <w:r w:rsidRPr="003618D1">
        <w:rPr>
          <w:u w:val="single"/>
        </w:rPr>
        <w:t>При проведении закупки какие-либо переговоры Заказчика/Организатора закупки и Закупочной комиссии по предмету закупки с Потенциальным участником /Участником закупки не допускаются, кроме случаев обмена информацией, прямо предусмотренных</w:t>
      </w:r>
      <w:r w:rsidRPr="003618D1">
        <w:t xml:space="preserve"> действующим законодательством Грузии и закупочной документацией.</w:t>
      </w:r>
      <w:bookmarkStart w:id="111" w:name="_Ref316301251"/>
    </w:p>
    <w:p w:rsidR="00B275B3" w:rsidRPr="003618D1" w:rsidRDefault="00F92EBC" w:rsidP="007F488F">
      <w:pPr>
        <w:pStyle w:val="ListParagraph"/>
        <w:numPr>
          <w:ilvl w:val="2"/>
          <w:numId w:val="51"/>
        </w:numPr>
        <w:jc w:val="both"/>
      </w:pPr>
      <w:proofErr w:type="gramStart"/>
      <w:r w:rsidRPr="003618D1">
        <w:t xml:space="preserve">Любой Потенциальный участник вправе направить </w:t>
      </w:r>
      <w:r w:rsidRPr="003618D1">
        <w:rPr>
          <w:snapToGrid w:val="0"/>
        </w:rPr>
        <w:t>Заказчик</w:t>
      </w:r>
      <w:r w:rsidRPr="003618D1">
        <w:t xml:space="preserve">у/Организатору закупки запрос о разъяснении положений настоящей закупочной документации, не позднее даты, указанной в пункте </w:t>
      </w:r>
      <w:r w:rsidR="00863258" w:rsidRPr="003618D1">
        <w:t xml:space="preserve">12 </w:t>
      </w:r>
      <w:r w:rsidRPr="003618D1">
        <w:t xml:space="preserve">Извещения, в письменной форме за подписью руководителя организации или иного уполномоченного лица Потенциального участника по контактным реквизитам </w:t>
      </w:r>
      <w:r w:rsidRPr="003618D1">
        <w:rPr>
          <w:snapToGrid w:val="0"/>
        </w:rPr>
        <w:t>Заказчик</w:t>
      </w:r>
      <w:r w:rsidRPr="003618D1">
        <w:t>а/Организатора закупки для соответствующего вида корреспонденции, указанным в пункте 3 Извещения.</w:t>
      </w:r>
      <w:bookmarkEnd w:id="111"/>
      <w:proofErr w:type="gramEnd"/>
    </w:p>
    <w:p w:rsidR="00B275B3" w:rsidRPr="003618D1" w:rsidRDefault="00F92EBC" w:rsidP="007F488F">
      <w:pPr>
        <w:pStyle w:val="ListParagraph"/>
        <w:numPr>
          <w:ilvl w:val="2"/>
          <w:numId w:val="51"/>
        </w:numPr>
        <w:jc w:val="both"/>
      </w:pPr>
      <w:r w:rsidRPr="003618D1">
        <w:rPr>
          <w:snapToGrid w:val="0"/>
        </w:rPr>
        <w:t>Заказчик</w:t>
      </w:r>
      <w:r w:rsidRPr="003618D1">
        <w:t xml:space="preserve">/Организатор закупки в течение  </w:t>
      </w:r>
      <w:r w:rsidR="00725DDB" w:rsidRPr="003618D1">
        <w:t>2 (двух</w:t>
      </w:r>
      <w:r w:rsidRPr="003618D1">
        <w:t>) рабочих дней направляет разъяснение на запрос, сделанный в порядке, определенном настоящим пунктом. Разъяснение положений закупочной документации не должно изменять ее суть.</w:t>
      </w:r>
    </w:p>
    <w:p w:rsidR="00B275B3" w:rsidRPr="003618D1" w:rsidRDefault="00F92EBC" w:rsidP="007F488F">
      <w:pPr>
        <w:pStyle w:val="ListParagraph"/>
        <w:numPr>
          <w:ilvl w:val="2"/>
          <w:numId w:val="51"/>
        </w:numPr>
        <w:jc w:val="both"/>
      </w:pPr>
      <w:r w:rsidRPr="003618D1">
        <w:rPr>
          <w:snapToGrid w:val="0"/>
        </w:rPr>
        <w:t>Заказчик</w:t>
      </w:r>
      <w:r w:rsidRPr="003618D1">
        <w:t xml:space="preserve">/Организатор закупки вправе не отвечать на запросы о разъяснении положений </w:t>
      </w:r>
      <w:r w:rsidRPr="003618D1">
        <w:lastRenderedPageBreak/>
        <w:t>закупочной документации, поступившие позднее срока, установленного в пункте </w:t>
      </w:r>
      <w:r w:rsidRPr="003618D1">
        <w:fldChar w:fldCharType="begin"/>
      </w:r>
      <w:r w:rsidRPr="003618D1">
        <w:instrText xml:space="preserve"> REF _Ref316301251 \r \h  \* MERGEFORMAT </w:instrText>
      </w:r>
      <w:r w:rsidRPr="003618D1">
        <w:fldChar w:fldCharType="separate"/>
      </w:r>
      <w:r w:rsidRPr="003618D1">
        <w:t>4.4.2</w:t>
      </w:r>
      <w:r w:rsidRPr="003618D1">
        <w:fldChar w:fldCharType="end"/>
      </w:r>
      <w:r w:rsidRPr="003618D1">
        <w:t xml:space="preserve"> настоящей закупочной документации.</w:t>
      </w:r>
    </w:p>
    <w:p w:rsidR="00F92EBC" w:rsidRPr="003618D1" w:rsidRDefault="00F92EBC" w:rsidP="007F488F">
      <w:pPr>
        <w:pStyle w:val="ListParagraph"/>
        <w:numPr>
          <w:ilvl w:val="2"/>
          <w:numId w:val="51"/>
        </w:numPr>
        <w:jc w:val="both"/>
      </w:pPr>
      <w:r w:rsidRPr="003618D1">
        <w:t>Потенциальный участник/Участник закупки не вправе ссылаться на устную информацию, полученную от Заказчика/Организатора закупки.</w:t>
      </w:r>
    </w:p>
    <w:p w:rsidR="00F92EBC" w:rsidRPr="003618D1" w:rsidRDefault="00F92EBC" w:rsidP="007F488F">
      <w:pPr>
        <w:pStyle w:val="ListParagraph"/>
        <w:numPr>
          <w:ilvl w:val="1"/>
          <w:numId w:val="51"/>
        </w:numPr>
        <w:jc w:val="both"/>
        <w:outlineLvl w:val="1"/>
        <w:rPr>
          <w:b/>
        </w:rPr>
      </w:pPr>
      <w:r w:rsidRPr="003618D1">
        <w:rPr>
          <w:b/>
        </w:rPr>
        <w:t>Внесение изменений в Закупочную документацию</w:t>
      </w:r>
      <w:bookmarkEnd w:id="108"/>
      <w:bookmarkEnd w:id="109"/>
      <w:bookmarkEnd w:id="110"/>
    </w:p>
    <w:p w:rsidR="00F92EBC" w:rsidRPr="003618D1" w:rsidRDefault="00F92EBC" w:rsidP="007F488F">
      <w:pPr>
        <w:pStyle w:val="ListParagraph"/>
        <w:numPr>
          <w:ilvl w:val="2"/>
          <w:numId w:val="51"/>
        </w:numPr>
        <w:jc w:val="both"/>
      </w:pPr>
      <w:r w:rsidRPr="003618D1">
        <w:t xml:space="preserve">Заказчик/Организатор закупки по собственной инициативе или в соответствии с запросом Потенциального участника/Участника закупки вправе принять решение о внесении изменений в Закупочную документацию в сроки, установленные в пункте 12 Извещения. Изменение предмета закупки не допускается. </w:t>
      </w:r>
    </w:p>
    <w:p w:rsidR="00C134C3" w:rsidRPr="003618D1" w:rsidRDefault="00F92EBC" w:rsidP="007F488F">
      <w:pPr>
        <w:pStyle w:val="ListParagraph"/>
        <w:numPr>
          <w:ilvl w:val="2"/>
          <w:numId w:val="51"/>
        </w:numPr>
        <w:jc w:val="both"/>
      </w:pPr>
      <w:r w:rsidRPr="003618D1">
        <w:t>Не позднее чем в течение 3 (трех) дней со дня принятия решения о внесении изменений в Закупочную документацию такие изменения размещаются Заказчиком/Организатором закупки на сайте, указанном в пункте 4 Извещения. При этом срок подачи заявок на участие в закупке должен быть продлен так, чтобы со дня размещения на сайте внесенных изменений в закупочную документацию до даты окончания подачи заявок на участие в закупке такой срок составлял не менее чем 5 (пять) календарных дней.</w:t>
      </w:r>
      <w:bookmarkStart w:id="112" w:name="_Toc422209999"/>
      <w:bookmarkStart w:id="113" w:name="_Toc422226819"/>
      <w:bookmarkStart w:id="114" w:name="_Toc422244171"/>
    </w:p>
    <w:p w:rsidR="00F92EBC" w:rsidRPr="003618D1" w:rsidRDefault="00F92EBC" w:rsidP="007F488F">
      <w:pPr>
        <w:pStyle w:val="ListParagraph"/>
        <w:numPr>
          <w:ilvl w:val="1"/>
          <w:numId w:val="51"/>
        </w:numPr>
        <w:jc w:val="both"/>
        <w:rPr>
          <w:u w:val="single"/>
        </w:rPr>
      </w:pPr>
      <w:r w:rsidRPr="003618D1">
        <w:rPr>
          <w:u w:val="single"/>
        </w:rPr>
        <w:t>Затраты на участие в закупке</w:t>
      </w:r>
      <w:bookmarkEnd w:id="112"/>
      <w:bookmarkEnd w:id="113"/>
      <w:bookmarkEnd w:id="114"/>
    </w:p>
    <w:p w:rsidR="00F92EBC" w:rsidRPr="003618D1" w:rsidRDefault="00F92EBC" w:rsidP="007F488F">
      <w:pPr>
        <w:pStyle w:val="ListParagraph"/>
        <w:numPr>
          <w:ilvl w:val="2"/>
          <w:numId w:val="51"/>
        </w:numPr>
        <w:jc w:val="both"/>
      </w:pPr>
      <w:r w:rsidRPr="003618D1">
        <w:t>Потенциальный участник/Участник закупки самостоятельно несет все расходы, связанные с участием в закупке, в том числе с подготовкой и предоставлением заявки на участие в закупке, иной документации, а Заказчик/Организатор закупки не имеет обязательств по этим расходам независимо от итогов закупки, а также оснований их завершения.</w:t>
      </w:r>
    </w:p>
    <w:p w:rsidR="00F92EBC" w:rsidRPr="003618D1" w:rsidRDefault="00F92EBC" w:rsidP="007F488F">
      <w:pPr>
        <w:pStyle w:val="ListParagraph"/>
        <w:numPr>
          <w:ilvl w:val="2"/>
          <w:numId w:val="51"/>
        </w:numPr>
        <w:jc w:val="both"/>
      </w:pPr>
      <w:r w:rsidRPr="003618D1">
        <w:t>Потенциальный участник/Участники закупки не вправе требовать компенсацию упущенной выгоды, понесенной в ходе подготовки к закупке и проведения закупки.</w:t>
      </w:r>
    </w:p>
    <w:p w:rsidR="00F92EBC" w:rsidRPr="003618D1" w:rsidRDefault="00F92EBC" w:rsidP="007F488F">
      <w:pPr>
        <w:pStyle w:val="ListParagraph"/>
        <w:numPr>
          <w:ilvl w:val="1"/>
          <w:numId w:val="51"/>
        </w:numPr>
        <w:jc w:val="both"/>
        <w:rPr>
          <w:u w:val="single"/>
        </w:rPr>
      </w:pPr>
      <w:bookmarkStart w:id="115" w:name="_Toc422210000"/>
      <w:bookmarkStart w:id="116" w:name="_Toc422226820"/>
      <w:bookmarkStart w:id="117" w:name="_Toc422244172"/>
      <w:r w:rsidRPr="003618D1">
        <w:rPr>
          <w:u w:val="single"/>
        </w:rPr>
        <w:t xml:space="preserve">Отказ от </w:t>
      </w:r>
      <w:bookmarkEnd w:id="115"/>
      <w:bookmarkEnd w:id="116"/>
      <w:bookmarkEnd w:id="117"/>
      <w:r w:rsidRPr="003618D1">
        <w:rPr>
          <w:u w:val="single"/>
        </w:rPr>
        <w:t>проведения запроса котировок</w:t>
      </w:r>
    </w:p>
    <w:p w:rsidR="00F92EBC" w:rsidRPr="003618D1" w:rsidRDefault="00F92EBC" w:rsidP="007F488F">
      <w:pPr>
        <w:pStyle w:val="ListParagraph"/>
        <w:numPr>
          <w:ilvl w:val="2"/>
          <w:numId w:val="51"/>
        </w:numPr>
        <w:jc w:val="both"/>
      </w:pPr>
      <w:r w:rsidRPr="003618D1">
        <w:t>Заказчик/Организатор закупки, разместивший на сайте Извещение, вправе отказаться без объяснения причин от проведения запроса котировок  в срок, указанный в Извещении.</w:t>
      </w:r>
    </w:p>
    <w:p w:rsidR="00F92EBC" w:rsidRPr="003618D1" w:rsidRDefault="00F92EBC" w:rsidP="007F488F">
      <w:pPr>
        <w:pStyle w:val="ListParagraph"/>
        <w:numPr>
          <w:ilvl w:val="1"/>
          <w:numId w:val="51"/>
        </w:numPr>
        <w:jc w:val="both"/>
        <w:rPr>
          <w:u w:val="single"/>
        </w:rPr>
      </w:pPr>
      <w:bookmarkStart w:id="118" w:name="_Toc132091792"/>
      <w:bookmarkStart w:id="119" w:name="_Ref316304084"/>
      <w:bookmarkStart w:id="120" w:name="_Toc422210003"/>
      <w:bookmarkStart w:id="121" w:name="_Toc422226823"/>
      <w:bookmarkStart w:id="122" w:name="_Toc422244175"/>
      <w:bookmarkEnd w:id="118"/>
      <w:r w:rsidRPr="003618D1">
        <w:rPr>
          <w:u w:val="single"/>
        </w:rPr>
        <w:t xml:space="preserve">Подача и вскрытие заявок на участие в </w:t>
      </w:r>
      <w:bookmarkEnd w:id="119"/>
      <w:r w:rsidRPr="003618D1">
        <w:rPr>
          <w:u w:val="single"/>
        </w:rPr>
        <w:t>закупке</w:t>
      </w:r>
      <w:bookmarkEnd w:id="120"/>
      <w:bookmarkEnd w:id="121"/>
      <w:bookmarkEnd w:id="122"/>
    </w:p>
    <w:p w:rsidR="00D317E0" w:rsidRPr="003618D1" w:rsidRDefault="00D317E0" w:rsidP="007F488F">
      <w:pPr>
        <w:pStyle w:val="ListParagraph"/>
        <w:numPr>
          <w:ilvl w:val="2"/>
          <w:numId w:val="51"/>
        </w:numPr>
        <w:spacing w:before="120" w:after="60"/>
        <w:jc w:val="both"/>
        <w:outlineLvl w:val="0"/>
      </w:pPr>
      <w:r w:rsidRPr="003618D1">
        <w:t xml:space="preserve">Заявки (только в формате </w:t>
      </w:r>
      <w:r w:rsidRPr="003618D1">
        <w:rPr>
          <w:lang w:val="en-US"/>
        </w:rPr>
        <w:t>PDF</w:t>
      </w:r>
      <w:r w:rsidRPr="00A70A1F">
        <w:t>)</w:t>
      </w:r>
      <w:r w:rsidRPr="003618D1">
        <w:t xml:space="preserve"> на участие в закупке должны быть поданы с момента публикации извещения (до активации статуса «подача документов завершена») через функционал электронной торговой площадки www.</w:t>
      </w:r>
      <w:hyperlink r:id="rId24" w:tgtFrame="_blank" w:history="1">
        <w:r w:rsidRPr="003618D1">
          <w:t>tenders.telasi.ge</w:t>
        </w:r>
      </w:hyperlink>
      <w:r w:rsidRPr="003618D1">
        <w:t xml:space="preserve"> (после прохождения обязательной регистрации)</w:t>
      </w:r>
      <w:r w:rsidRPr="00A70A1F">
        <w:t xml:space="preserve"> </w:t>
      </w:r>
      <w:r w:rsidRPr="003618D1">
        <w:t>в срок указанный пункте 14 Извещения.</w:t>
      </w:r>
    </w:p>
    <w:p w:rsidR="00F92EBC" w:rsidRPr="003618D1" w:rsidRDefault="00F92EBC" w:rsidP="007F488F">
      <w:pPr>
        <w:pStyle w:val="ListParagraph"/>
        <w:numPr>
          <w:ilvl w:val="2"/>
          <w:numId w:val="51"/>
        </w:numPr>
        <w:jc w:val="both"/>
      </w:pPr>
      <w:bookmarkStart w:id="123" w:name="_Toc422210004"/>
      <w:bookmarkStart w:id="124" w:name="_Toc422226824"/>
      <w:bookmarkStart w:id="125" w:name="_Toc422244176"/>
      <w:r w:rsidRPr="003618D1">
        <w:t xml:space="preserve">Участник запроса котировок, подавший заявку на участие в закупке, вправе </w:t>
      </w:r>
      <w:r w:rsidR="00D317E0" w:rsidRPr="003618D1">
        <w:t>отозвать</w:t>
      </w:r>
      <w:r w:rsidRPr="003618D1">
        <w:t xml:space="preserve"> свою заявку на участие в закупке, в любое время после ее подачи, но не позднее момента вскрытия  конвертов с заявками на участие в закупке.</w:t>
      </w:r>
    </w:p>
    <w:p w:rsidR="00CC4C4C" w:rsidRPr="003618D1" w:rsidRDefault="00F92EBC" w:rsidP="007F488F">
      <w:pPr>
        <w:pStyle w:val="ListParagraph"/>
        <w:numPr>
          <w:ilvl w:val="2"/>
          <w:numId w:val="51"/>
        </w:numPr>
        <w:jc w:val="both"/>
      </w:pPr>
      <w:bookmarkStart w:id="126" w:name="_Ref56221780"/>
      <w:r w:rsidRPr="003618D1">
        <w:t>В установленное в закупочной документации и на электронном сайте</w:t>
      </w:r>
      <w:r w:rsidR="00213D0E" w:rsidRPr="003618D1">
        <w:t xml:space="preserve"> www.</w:t>
      </w:r>
      <w:hyperlink r:id="rId25" w:tgtFrame="_blank" w:history="1">
        <w:r w:rsidR="00213D0E" w:rsidRPr="003618D1">
          <w:t>tenders.telasi.ge</w:t>
        </w:r>
      </w:hyperlink>
      <w:r w:rsidR="00213D0E" w:rsidRPr="003618D1">
        <w:t xml:space="preserve"> время </w:t>
      </w:r>
      <w:r w:rsidR="00D317E0" w:rsidRPr="003618D1">
        <w:t xml:space="preserve">ценовые предложения всех участников закупочной процедуры становятся </w:t>
      </w:r>
      <w:r w:rsidRPr="003618D1">
        <w:t>публичным</w:t>
      </w:r>
      <w:r w:rsidR="00D317E0" w:rsidRPr="003618D1">
        <w:t>и.</w:t>
      </w:r>
      <w:bookmarkStart w:id="127" w:name="_Ref56222030"/>
      <w:bookmarkEnd w:id="126"/>
    </w:p>
    <w:p w:rsidR="00F92EBC" w:rsidRPr="003618D1" w:rsidRDefault="00F92EBC" w:rsidP="007F488F">
      <w:pPr>
        <w:pStyle w:val="ListParagraph"/>
        <w:numPr>
          <w:ilvl w:val="2"/>
          <w:numId w:val="51"/>
        </w:numPr>
        <w:jc w:val="both"/>
      </w:pPr>
      <w:r w:rsidRPr="003618D1">
        <w:t xml:space="preserve">С </w:t>
      </w:r>
      <w:r w:rsidR="00213D0E" w:rsidRPr="003618D1">
        <w:t>протоколами</w:t>
      </w:r>
      <w:r w:rsidRPr="003618D1">
        <w:t xml:space="preserve"> закупочной процедуры </w:t>
      </w:r>
      <w:r w:rsidR="00E2191C" w:rsidRPr="003618D1">
        <w:t xml:space="preserve">участники </w:t>
      </w:r>
      <w:r w:rsidRPr="003618D1">
        <w:t xml:space="preserve">могут </w:t>
      </w:r>
      <w:proofErr w:type="gramStart"/>
      <w:r w:rsidRPr="003618D1">
        <w:t>ознакомится</w:t>
      </w:r>
      <w:proofErr w:type="gramEnd"/>
      <w:r w:rsidRPr="003618D1">
        <w:t xml:space="preserve"> на </w:t>
      </w:r>
      <w:bookmarkStart w:id="128" w:name="_Ref56229738"/>
      <w:bookmarkEnd w:id="127"/>
      <w:r w:rsidR="00213D0E" w:rsidRPr="003618D1">
        <w:t>официальном сайте АО «</w:t>
      </w:r>
      <w:proofErr w:type="spellStart"/>
      <w:r w:rsidR="00213D0E" w:rsidRPr="003618D1">
        <w:t>Теласи</w:t>
      </w:r>
      <w:proofErr w:type="spellEnd"/>
      <w:r w:rsidR="00213D0E" w:rsidRPr="003618D1">
        <w:t xml:space="preserve">» </w:t>
      </w:r>
      <w:hyperlink r:id="rId26" w:history="1">
        <w:r w:rsidR="00213D0E" w:rsidRPr="003618D1">
          <w:t>www.telasi.ge</w:t>
        </w:r>
      </w:hyperlink>
      <w:r w:rsidR="00E2191C" w:rsidRPr="003618D1">
        <w:t>, раздел «Информация о закупках»</w:t>
      </w:r>
    </w:p>
    <w:bookmarkEnd w:id="128"/>
    <w:p w:rsidR="00DC67D9" w:rsidRPr="003618D1" w:rsidRDefault="00F92EBC" w:rsidP="007F488F">
      <w:pPr>
        <w:pStyle w:val="ListParagraph"/>
        <w:numPr>
          <w:ilvl w:val="2"/>
          <w:numId w:val="51"/>
        </w:numPr>
        <w:tabs>
          <w:tab w:val="left" w:pos="810"/>
        </w:tabs>
        <w:ind w:left="630" w:hanging="630"/>
        <w:jc w:val="both"/>
        <w:rPr>
          <w:b/>
        </w:rPr>
      </w:pPr>
      <w:r w:rsidRPr="003618D1">
        <w:t xml:space="preserve">В случае если в установленный настоящей закупочной документацией срок не поступило ни одного </w:t>
      </w:r>
      <w:r w:rsidR="00D335DA" w:rsidRPr="003618D1">
        <w:t>предложения</w:t>
      </w:r>
      <w:r w:rsidRPr="003618D1">
        <w:t xml:space="preserve">, этот факт фиксируется в протоколе заседания закупочной комиссии и закупка признается несостоявшейся. </w:t>
      </w:r>
    </w:p>
    <w:p w:rsidR="00DC67D9" w:rsidRPr="003618D1" w:rsidRDefault="00DC67D9" w:rsidP="00DC67D9">
      <w:pPr>
        <w:pStyle w:val="ListParagraph"/>
        <w:tabs>
          <w:tab w:val="left" w:pos="810"/>
        </w:tabs>
        <w:ind w:left="630"/>
        <w:jc w:val="both"/>
      </w:pPr>
    </w:p>
    <w:p w:rsidR="00F92EBC" w:rsidRPr="003618D1" w:rsidRDefault="00F92EBC" w:rsidP="00DC67D9">
      <w:pPr>
        <w:pStyle w:val="ListParagraph"/>
        <w:tabs>
          <w:tab w:val="left" w:pos="810"/>
        </w:tabs>
        <w:ind w:left="630"/>
        <w:jc w:val="both"/>
        <w:rPr>
          <w:b/>
        </w:rPr>
      </w:pPr>
      <w:r w:rsidRPr="003618D1">
        <w:rPr>
          <w:b/>
        </w:rPr>
        <w:t>В случае</w:t>
      </w:r>
      <w:proofErr w:type="gramStart"/>
      <w:r w:rsidRPr="003618D1">
        <w:rPr>
          <w:b/>
        </w:rPr>
        <w:t>,</w:t>
      </w:r>
      <w:proofErr w:type="gramEnd"/>
      <w:r w:rsidRPr="003618D1">
        <w:rPr>
          <w:b/>
        </w:rPr>
        <w:t xml:space="preserve"> если в установленный настоящей Закупочной документацией срок поступила только одна Заявка (с учетом отозванных Заявок Потенциальными участниками), такая закупка может</w:t>
      </w:r>
      <w:r w:rsidR="00E2191C" w:rsidRPr="003618D1">
        <w:rPr>
          <w:b/>
        </w:rPr>
        <w:t xml:space="preserve"> на основании решения заку</w:t>
      </w:r>
      <w:r w:rsidR="00DC67D9" w:rsidRPr="003618D1">
        <w:rPr>
          <w:b/>
        </w:rPr>
        <w:t>почной комиссии</w:t>
      </w:r>
      <w:r w:rsidRPr="003618D1">
        <w:rPr>
          <w:b/>
        </w:rPr>
        <w:t xml:space="preserve"> быть признана состоявшейся и данная Заявка направляется на рассмотрение</w:t>
      </w:r>
    </w:p>
    <w:p w:rsidR="00F92EBC" w:rsidRPr="003618D1" w:rsidRDefault="00F92EBC" w:rsidP="007F488F">
      <w:pPr>
        <w:pStyle w:val="ListParagraph"/>
        <w:numPr>
          <w:ilvl w:val="2"/>
          <w:numId w:val="51"/>
        </w:numPr>
        <w:ind w:left="630" w:hanging="630"/>
        <w:jc w:val="both"/>
      </w:pPr>
      <w:proofErr w:type="gramStart"/>
      <w:r w:rsidRPr="003618D1">
        <w:t>Закупочная комиссия ведет Протокол по вскрытию электронных предложении  на участие в закупке, в котором отражена вся информация, оглашенная Закупочной комиссией и подписывается присутствующими членами Закупочной комиссии, который размещается на обязательных Интернет-ресурсах в течение 3 (трех) календарных дней с момента подписания такого протокола.</w:t>
      </w:r>
      <w:bookmarkStart w:id="129" w:name="_Toc422210006"/>
      <w:bookmarkStart w:id="130" w:name="_Toc422226826"/>
      <w:bookmarkStart w:id="131" w:name="_Toc422244178"/>
      <w:bookmarkEnd w:id="123"/>
      <w:bookmarkEnd w:id="124"/>
      <w:bookmarkEnd w:id="125"/>
      <w:proofErr w:type="gramEnd"/>
    </w:p>
    <w:p w:rsidR="003618D1" w:rsidRPr="003618D1" w:rsidRDefault="003618D1" w:rsidP="003618D1">
      <w:pPr>
        <w:pStyle w:val="ListParagraph"/>
        <w:ind w:left="630"/>
        <w:jc w:val="both"/>
      </w:pPr>
    </w:p>
    <w:p w:rsidR="00F92EBC" w:rsidRPr="003618D1" w:rsidRDefault="00F92EBC" w:rsidP="007F488F">
      <w:pPr>
        <w:pStyle w:val="ListParagraph"/>
        <w:numPr>
          <w:ilvl w:val="1"/>
          <w:numId w:val="51"/>
        </w:numPr>
        <w:ind w:left="630" w:hanging="630"/>
        <w:jc w:val="both"/>
        <w:outlineLvl w:val="1"/>
        <w:rPr>
          <w:b/>
          <w:u w:val="single"/>
        </w:rPr>
      </w:pPr>
      <w:bookmarkStart w:id="132" w:name="_Toc422210007"/>
      <w:bookmarkStart w:id="133" w:name="_Toc422226827"/>
      <w:bookmarkStart w:id="134" w:name="_Toc422244179"/>
      <w:bookmarkEnd w:id="129"/>
      <w:bookmarkEnd w:id="130"/>
      <w:bookmarkEnd w:id="131"/>
      <w:r w:rsidRPr="003618D1">
        <w:rPr>
          <w:b/>
          <w:u w:val="single"/>
        </w:rPr>
        <w:lastRenderedPageBreak/>
        <w:t>Рассмотрение и оценка заявок на участие в закупке, проведение переторжки, выбор победителя закупки</w:t>
      </w:r>
      <w:bookmarkEnd w:id="132"/>
      <w:bookmarkEnd w:id="133"/>
      <w:bookmarkEnd w:id="134"/>
    </w:p>
    <w:p w:rsidR="00F92EBC" w:rsidRPr="003618D1" w:rsidRDefault="00F92EBC" w:rsidP="007F488F">
      <w:pPr>
        <w:pStyle w:val="ListParagraph"/>
        <w:numPr>
          <w:ilvl w:val="2"/>
          <w:numId w:val="51"/>
        </w:numPr>
        <w:ind w:left="630" w:hanging="810"/>
        <w:jc w:val="both"/>
        <w:rPr>
          <w:u w:val="single"/>
        </w:rPr>
      </w:pPr>
      <w:r w:rsidRPr="003618D1">
        <w:rPr>
          <w:u w:val="single"/>
        </w:rPr>
        <w:t>Общие положения</w:t>
      </w:r>
    </w:p>
    <w:p w:rsidR="00F92EBC" w:rsidRPr="003618D1" w:rsidRDefault="00F92EBC" w:rsidP="007F488F">
      <w:pPr>
        <w:pStyle w:val="ListParagraph"/>
        <w:numPr>
          <w:ilvl w:val="3"/>
          <w:numId w:val="51"/>
        </w:numPr>
        <w:ind w:left="630" w:hanging="810"/>
        <w:jc w:val="both"/>
      </w:pPr>
      <w:r w:rsidRPr="003618D1">
        <w:t xml:space="preserve">При рассмотрении и оценке заявок </w:t>
      </w:r>
      <w:proofErr w:type="gramStart"/>
      <w:r w:rsidRPr="003618D1">
        <w:t>на участие в закупке для проведения экспертизы заявок на участие в закупке</w:t>
      </w:r>
      <w:proofErr w:type="gramEnd"/>
      <w:r w:rsidRPr="003618D1">
        <w:t xml:space="preserve"> Закупочная комиссия вправе привлечь иных лиц (экспертов и специалистов), не связанных с Потенциальными участниками закупки, но в любом случае любые решения в ходе закупки принимаются Закупочной комиссией.</w:t>
      </w:r>
    </w:p>
    <w:p w:rsidR="00F92EBC" w:rsidRPr="003618D1" w:rsidRDefault="00F92EBC" w:rsidP="007F488F">
      <w:pPr>
        <w:pStyle w:val="ListParagraph"/>
        <w:numPr>
          <w:ilvl w:val="3"/>
          <w:numId w:val="51"/>
        </w:numPr>
        <w:ind w:left="630" w:hanging="810"/>
        <w:jc w:val="both"/>
        <w:rPr>
          <w:u w:val="single"/>
        </w:rPr>
      </w:pPr>
      <w:r w:rsidRPr="003618D1">
        <w:rPr>
          <w:b/>
          <w:u w:val="single"/>
        </w:rPr>
        <w:t xml:space="preserve">Потенциальные участники закупки не вправе каким-либо способом влиять, участвовать или присутствовать при рассмотрении и оценке заявок на участие в закупке, а также вступать в контакты с лицами, выполняющими экспертизу заявок на участие в закупке. </w:t>
      </w:r>
      <w:proofErr w:type="gramStart"/>
      <w:r w:rsidRPr="003618D1">
        <w:rPr>
          <w:b/>
          <w:u w:val="single"/>
        </w:rPr>
        <w:t>Любые попытки Потенциальных участников закупки повлиять на Закупочную комиссию при экспертизе заявок на участие в закупке или на присуждение договора, а также оказать давление на любое лицо, привлеченное заказчиком/Организатором закупки для работы в закупке, в случае если данные факты подтверждены документально, служат основанием для отклонения заявок на участие в закупке таких Потенциальных участников закупки</w:t>
      </w:r>
      <w:r w:rsidRPr="003618D1">
        <w:rPr>
          <w:u w:val="single"/>
        </w:rPr>
        <w:t>.</w:t>
      </w:r>
      <w:proofErr w:type="gramEnd"/>
    </w:p>
    <w:p w:rsidR="00F92EBC" w:rsidRPr="003618D1" w:rsidRDefault="00F92EBC" w:rsidP="007F488F">
      <w:pPr>
        <w:pStyle w:val="ListParagraph"/>
        <w:numPr>
          <w:ilvl w:val="3"/>
          <w:numId w:val="51"/>
        </w:numPr>
        <w:ind w:left="630" w:hanging="810"/>
        <w:jc w:val="both"/>
      </w:pPr>
      <w:r w:rsidRPr="003618D1">
        <w:t xml:space="preserve">В ходе рассмотрения заявок на участие в закупке </w:t>
      </w:r>
      <w:r w:rsidRPr="003618D1">
        <w:rPr>
          <w:snapToGrid w:val="0"/>
        </w:rPr>
        <w:t>Заказчик</w:t>
      </w:r>
      <w:r w:rsidRPr="003618D1">
        <w:t>/Организатор закупки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приложениях к ней, получать из любых официальных источников, использование которой не противоречит законодательству Грузии, информацию о соответствии и достоверности указанных в заявке на участие в закупке сведений, на основании, которой Закупочная комиссия принимает решение о дальнейшем допуске к участию в закупке или отстранении Потенциального участника закупки от участия в закупке.</w:t>
      </w:r>
    </w:p>
    <w:p w:rsidR="00F92EBC" w:rsidRPr="003618D1" w:rsidRDefault="00F92EBC" w:rsidP="007F488F">
      <w:pPr>
        <w:pStyle w:val="ListParagraph"/>
        <w:numPr>
          <w:ilvl w:val="3"/>
          <w:numId w:val="51"/>
        </w:numPr>
        <w:ind w:left="630" w:hanging="810"/>
        <w:jc w:val="both"/>
      </w:pPr>
      <w:r w:rsidRPr="003618D1">
        <w:t xml:space="preserve">При наличии сомнений в достоверности документа </w:t>
      </w:r>
      <w:r w:rsidRPr="003618D1">
        <w:rPr>
          <w:snapToGrid w:val="0"/>
        </w:rPr>
        <w:t>Заказчик</w:t>
      </w:r>
      <w:r w:rsidRPr="003618D1">
        <w:t>/Организатор закупки вправе запросить для обозрения оригинал документа. В случае если Потенциальный участник закупки в установленный в запросе срок не предоставил оригинала документа, документ не рассматривается и документ считается не предоставленным.</w:t>
      </w:r>
    </w:p>
    <w:p w:rsidR="00F92EBC" w:rsidRPr="003618D1" w:rsidRDefault="00F92EBC" w:rsidP="007F488F">
      <w:pPr>
        <w:pStyle w:val="ListParagraph"/>
        <w:numPr>
          <w:ilvl w:val="3"/>
          <w:numId w:val="51"/>
        </w:numPr>
        <w:ind w:left="630" w:hanging="810"/>
        <w:jc w:val="both"/>
      </w:pPr>
      <w:r w:rsidRPr="003618D1">
        <w:t>Если в пункте 18 Извещения содержится указание на преференции Потенциальным участникам закупки, обладающим определенными характерными признаками, то при рассмотрении, оценке и сопоставлении заявок на участие в закупке закупочная комиссия учитывает преференции, предоставляемые указанным Потенциальным Участникам закупки.</w:t>
      </w:r>
    </w:p>
    <w:p w:rsidR="00F92EBC" w:rsidRPr="003618D1" w:rsidRDefault="00F92EBC" w:rsidP="007F488F">
      <w:pPr>
        <w:pStyle w:val="ListParagraph"/>
        <w:numPr>
          <w:ilvl w:val="3"/>
          <w:numId w:val="51"/>
        </w:numPr>
        <w:ind w:left="630" w:hanging="810"/>
        <w:jc w:val="both"/>
      </w:pPr>
      <w:r w:rsidRPr="003618D1">
        <w:t xml:space="preserve">При проверке соответствия заявок на участие в закупке Закупочная комиссия вправе: </w:t>
      </w:r>
    </w:p>
    <w:p w:rsidR="00DC67D9" w:rsidRPr="003618D1" w:rsidRDefault="00F92EBC" w:rsidP="007F488F">
      <w:pPr>
        <w:pStyle w:val="ListParagraph"/>
        <w:numPr>
          <w:ilvl w:val="0"/>
          <w:numId w:val="52"/>
        </w:numPr>
        <w:jc w:val="both"/>
      </w:pPr>
      <w:r w:rsidRPr="003618D1">
        <w:t xml:space="preserve">не обращать внимание на мелкие недочеты и погрешности, которые не влияют на существо </w:t>
      </w:r>
      <w:proofErr w:type="gramStart"/>
      <w:r w:rsidRPr="003618D1">
        <w:t>заявки</w:t>
      </w:r>
      <w:proofErr w:type="gramEnd"/>
      <w:r w:rsidRPr="003618D1">
        <w:t xml:space="preserve"> на участие в закупке;</w:t>
      </w:r>
    </w:p>
    <w:p w:rsidR="00DC67D9" w:rsidRPr="003618D1" w:rsidRDefault="00F92EBC" w:rsidP="007F488F">
      <w:pPr>
        <w:pStyle w:val="ListParagraph"/>
        <w:numPr>
          <w:ilvl w:val="0"/>
          <w:numId w:val="52"/>
        </w:numPr>
        <w:jc w:val="both"/>
      </w:pPr>
      <w:r w:rsidRPr="003618D1">
        <w:t xml:space="preserve">запросить у Потенциальных участников/Участников закупки любые недостающие, нечитаемые или оформленные с ошибками документы (в том числе в случае </w:t>
      </w:r>
      <w:r w:rsidRPr="003618D1">
        <w:rPr>
          <w:rStyle w:val="FontStyle128"/>
          <w:rFonts w:eastAsiaTheme="majorEastAsia"/>
          <w:sz w:val="24"/>
          <w:szCs w:val="24"/>
        </w:rPr>
        <w:t>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w:t>
      </w:r>
      <w:r w:rsidRPr="003618D1">
        <w:t xml:space="preserve">). Документы, полученные от Потенциального участника/Участника в ответ на запрос  Закупочной комиссии включаются в состав заявки Потенциального участника/Участника и рассматриваются в </w:t>
      </w:r>
      <w:proofErr w:type="gramStart"/>
      <w:r w:rsidRPr="003618D1">
        <w:t>порядке</w:t>
      </w:r>
      <w:proofErr w:type="gramEnd"/>
      <w:r w:rsidRPr="003618D1">
        <w:t xml:space="preserve"> предусмотренном настоящей Закупочной документацией;  </w:t>
      </w:r>
    </w:p>
    <w:p w:rsidR="00DC67D9" w:rsidRPr="003618D1" w:rsidRDefault="00F92EBC" w:rsidP="007F488F">
      <w:pPr>
        <w:pStyle w:val="ListParagraph"/>
        <w:numPr>
          <w:ilvl w:val="0"/>
          <w:numId w:val="52"/>
        </w:numPr>
        <w:jc w:val="both"/>
      </w:pPr>
      <w:r w:rsidRPr="003618D1">
        <w:t>в случае</w:t>
      </w:r>
      <w:proofErr w:type="gramStart"/>
      <w:r w:rsidRPr="003618D1">
        <w:t>,</w:t>
      </w:r>
      <w:proofErr w:type="gramEnd"/>
      <w:r w:rsidRPr="003618D1">
        <w:t xml:space="preserve"> если очевидные арифметические и грамматические ошибки влияют на существо заявки, с письменного согласия Потенциального участника/Участника закупки, исправлять такие ошибки;</w:t>
      </w:r>
    </w:p>
    <w:p w:rsidR="00F92EBC" w:rsidRPr="003618D1" w:rsidRDefault="00F92EBC" w:rsidP="007F488F">
      <w:pPr>
        <w:pStyle w:val="ListParagraph"/>
        <w:numPr>
          <w:ilvl w:val="0"/>
          <w:numId w:val="52"/>
        </w:numPr>
        <w:jc w:val="both"/>
      </w:pPr>
      <w:r w:rsidRPr="003618D1">
        <w:t xml:space="preserve">принимать от Потенциальных участников/Участников дополнительные документы, поступившие после проведения процедуры вскрытия конвертов с заявками на участие в закупке. Приём дополнительных документов (за исключением случаев представления документов по запросу Закупочной комиссии) оформляется решением закупочной комиссии, за подписью ее председателя. Поступившие от участника после проведения процедуры вскрытия конвертов с заявками на участие в закупке дополнительные </w:t>
      </w:r>
      <w:r w:rsidRPr="003618D1">
        <w:lastRenderedPageBreak/>
        <w:t>документы не должны увеличивать ее стоимость, а так же менять иные условия которые ухудшают положение заказчика. В случае поступления дополнительных материалов, ухудшающих первоначальные условия заявки, комиссия вправе не принимать такие материалы к рассмотрению.</w:t>
      </w:r>
    </w:p>
    <w:p w:rsidR="00F92EBC" w:rsidRPr="003618D1" w:rsidRDefault="00F92EBC" w:rsidP="007F488F">
      <w:pPr>
        <w:pStyle w:val="ListParagraph"/>
        <w:numPr>
          <w:ilvl w:val="2"/>
          <w:numId w:val="51"/>
        </w:numPr>
        <w:ind w:left="630" w:hanging="810"/>
        <w:jc w:val="both"/>
        <w:rPr>
          <w:u w:val="single"/>
        </w:rPr>
      </w:pPr>
      <w:r w:rsidRPr="003618D1">
        <w:rPr>
          <w:u w:val="single"/>
        </w:rPr>
        <w:t>Отборочная стадия</w:t>
      </w:r>
    </w:p>
    <w:p w:rsidR="00F92EBC" w:rsidRPr="003618D1" w:rsidRDefault="00F92EBC" w:rsidP="007F488F">
      <w:pPr>
        <w:pStyle w:val="ListParagraph"/>
        <w:numPr>
          <w:ilvl w:val="3"/>
          <w:numId w:val="51"/>
        </w:numPr>
        <w:ind w:left="630" w:hanging="810"/>
        <w:jc w:val="both"/>
      </w:pPr>
      <w:r w:rsidRPr="003618D1">
        <w:t>Закупочная комиссия осуществляет рассмотрение заявок на участие в закупке и Потенциальных участников закупки на предмет их соответствия требованиям, установленным законодательством Грузии, и настоящей закупочной документацией, и определяет перечень Потенциальный участников, допускаемых к дальнейшему участию в закупке.</w:t>
      </w:r>
    </w:p>
    <w:p w:rsidR="00F92EBC" w:rsidRPr="003618D1" w:rsidRDefault="00F92EBC" w:rsidP="007F488F">
      <w:pPr>
        <w:pStyle w:val="ListParagraph"/>
        <w:numPr>
          <w:ilvl w:val="3"/>
          <w:numId w:val="51"/>
        </w:numPr>
        <w:ind w:left="630" w:hanging="810"/>
        <w:jc w:val="both"/>
      </w:pPr>
      <w:r w:rsidRPr="003618D1">
        <w:t>В рамках отборочной стадии Закупочная комиссия проверяет:</w:t>
      </w:r>
    </w:p>
    <w:p w:rsidR="00DC67D9" w:rsidRPr="003618D1" w:rsidRDefault="00F92EBC" w:rsidP="007F488F">
      <w:pPr>
        <w:pStyle w:val="ListParagraph"/>
        <w:numPr>
          <w:ilvl w:val="0"/>
          <w:numId w:val="52"/>
        </w:numPr>
        <w:jc w:val="both"/>
      </w:pPr>
      <w:r w:rsidRPr="003618D1">
        <w:t xml:space="preserve">соответствие заявок на участие в закупке требованиям настоящей закупочной документации (в </w:t>
      </w:r>
      <w:proofErr w:type="spellStart"/>
      <w:r w:rsidRPr="003618D1">
        <w:t>т.ч</w:t>
      </w:r>
      <w:proofErr w:type="spellEnd"/>
      <w:r w:rsidRPr="003618D1">
        <w:t>. соответствие коммерческого и технического предложений);</w:t>
      </w:r>
    </w:p>
    <w:p w:rsidR="00F92EBC" w:rsidRPr="003618D1" w:rsidRDefault="00F92EBC" w:rsidP="007F488F">
      <w:pPr>
        <w:pStyle w:val="ListParagraph"/>
        <w:numPr>
          <w:ilvl w:val="0"/>
          <w:numId w:val="52"/>
        </w:numPr>
        <w:jc w:val="both"/>
      </w:pPr>
      <w:r w:rsidRPr="003618D1">
        <w:t>соответствие Потенциальных участников закупки требованиям настоящей закупочной документации.</w:t>
      </w:r>
    </w:p>
    <w:p w:rsidR="00F92EBC" w:rsidRPr="003618D1" w:rsidRDefault="00F92EBC" w:rsidP="007F488F">
      <w:pPr>
        <w:pStyle w:val="ListParagraph"/>
        <w:numPr>
          <w:ilvl w:val="3"/>
          <w:numId w:val="51"/>
        </w:numPr>
        <w:ind w:left="810" w:hanging="990"/>
        <w:jc w:val="both"/>
      </w:pPr>
      <w:r w:rsidRPr="003618D1">
        <w:t>В рамках отборочной стадии Закупочная комиссия может запросить у Участников закупки разъяснения (уточнения) их заявок на участие в закупке, в порядке, установленном п. 4.14.1.6. настоящей закупочной документации</w:t>
      </w:r>
      <w:proofErr w:type="gramStart"/>
      <w:r w:rsidRPr="003618D1">
        <w:t>..</w:t>
      </w:r>
      <w:proofErr w:type="gramEnd"/>
    </w:p>
    <w:p w:rsidR="00F92EBC" w:rsidRPr="003618D1" w:rsidRDefault="00F92EBC" w:rsidP="007F488F">
      <w:pPr>
        <w:pStyle w:val="ListParagraph"/>
        <w:numPr>
          <w:ilvl w:val="3"/>
          <w:numId w:val="51"/>
        </w:numPr>
        <w:ind w:left="810" w:hanging="990"/>
        <w:jc w:val="both"/>
      </w:pPr>
      <w:r w:rsidRPr="003618D1">
        <w:t>Заявка на участие в закупке должна полностью соответствовать каждому из установленных настоящей Закупочной документацией требований. Потенциальный участник закупки не допускается Закупочной комиссией к дальнейшему участию в закупке в следующих случаях:</w:t>
      </w:r>
    </w:p>
    <w:p w:rsidR="00F92EBC" w:rsidRPr="003618D1" w:rsidRDefault="00F92EBC" w:rsidP="007F488F">
      <w:pPr>
        <w:pStyle w:val="ListParagraph"/>
        <w:numPr>
          <w:ilvl w:val="0"/>
          <w:numId w:val="52"/>
        </w:numPr>
        <w:jc w:val="both"/>
      </w:pPr>
      <w:r w:rsidRPr="003618D1">
        <w:t>не представления требуемых согласно настоящей закупочной документации документов либо наличия в таких документах недостоверных сведений об Участнике закупки, в том числе привлекаемых субподрядчиках/соисполнителях (в случае привлечения), или о предлагаемых товарах, работах, услугах;</w:t>
      </w:r>
    </w:p>
    <w:p w:rsidR="00F92EBC" w:rsidRPr="003618D1" w:rsidRDefault="00F92EBC" w:rsidP="007F488F">
      <w:pPr>
        <w:pStyle w:val="ListParagraph"/>
        <w:numPr>
          <w:ilvl w:val="0"/>
          <w:numId w:val="52"/>
        </w:numPr>
        <w:jc w:val="both"/>
      </w:pPr>
      <w:r w:rsidRPr="003618D1">
        <w:t>несоответствия Потенциального участника закупки, в том числе привлекаемых субподрядчиков/соисполнителей (в случае их привлечения), требованиям, установленным в настоящей закупочной документации;</w:t>
      </w:r>
    </w:p>
    <w:p w:rsidR="00F92EBC" w:rsidRPr="003618D1" w:rsidRDefault="00F92EBC" w:rsidP="007F488F">
      <w:pPr>
        <w:pStyle w:val="ListParagraph"/>
        <w:numPr>
          <w:ilvl w:val="0"/>
          <w:numId w:val="52"/>
        </w:numPr>
        <w:jc w:val="both"/>
      </w:pPr>
      <w:r w:rsidRPr="003618D1">
        <w:t>несоответствия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закупочной документации, в соответствии с отборочными критериями, указанными в Руководстве по экспертной оценке, в том числе превышение в заявке Участника закупки начальной (максимальной) цены, установленной Извещением о закупке;</w:t>
      </w:r>
    </w:p>
    <w:p w:rsidR="00F92EBC" w:rsidRPr="003618D1" w:rsidRDefault="00F92EBC" w:rsidP="007F488F">
      <w:pPr>
        <w:pStyle w:val="ListParagraph"/>
        <w:numPr>
          <w:ilvl w:val="0"/>
          <w:numId w:val="52"/>
        </w:numPr>
        <w:jc w:val="both"/>
      </w:pPr>
      <w:r w:rsidRPr="003618D1">
        <w:t xml:space="preserve">ликвидация Участника закупки - юридического лица и/или наличие решения о </w:t>
      </w:r>
      <w:proofErr w:type="gramStart"/>
      <w:r w:rsidRPr="003618D1">
        <w:t>суда</w:t>
      </w:r>
      <w:proofErr w:type="gramEnd"/>
      <w:r w:rsidRPr="003618D1">
        <w:t xml:space="preserve"> о признании Участника закупки - юридического лица, индивидуального предпринимателя банкротом;</w:t>
      </w:r>
    </w:p>
    <w:p w:rsidR="00F92EBC" w:rsidRPr="003618D1" w:rsidRDefault="00F92EBC" w:rsidP="007F488F">
      <w:pPr>
        <w:pStyle w:val="ListParagraph"/>
        <w:numPr>
          <w:ilvl w:val="0"/>
          <w:numId w:val="52"/>
        </w:numPr>
        <w:jc w:val="both"/>
      </w:pPr>
      <w:r w:rsidRPr="003618D1">
        <w:t>наличие информации о реорганизации Участника закупки, в случае если реорганизация приведет к прекращению деятельности Участника закупки;</w:t>
      </w:r>
    </w:p>
    <w:p w:rsidR="00F92EBC" w:rsidRPr="003618D1" w:rsidRDefault="00F92EBC" w:rsidP="007F488F">
      <w:pPr>
        <w:pStyle w:val="ListParagraph"/>
        <w:numPr>
          <w:ilvl w:val="0"/>
          <w:numId w:val="52"/>
        </w:numPr>
        <w:jc w:val="both"/>
      </w:pPr>
      <w:r w:rsidRPr="003618D1">
        <w:t>предоставление Участником закупки заведомо ложных сведений;</w:t>
      </w:r>
    </w:p>
    <w:p w:rsidR="00F92EBC" w:rsidRPr="003618D1" w:rsidRDefault="00F92EBC" w:rsidP="007F488F">
      <w:pPr>
        <w:pStyle w:val="ListParagraph"/>
        <w:numPr>
          <w:ilvl w:val="0"/>
          <w:numId w:val="52"/>
        </w:numPr>
        <w:jc w:val="both"/>
      </w:pPr>
      <w:r w:rsidRPr="003618D1">
        <w:t xml:space="preserve">обнаружение хотя бы одного из стоп-факторов в рамках оценки деловой репутации по критериям, предусмотренным в Методике оценки деловой репутации контрагентов </w:t>
      </w:r>
    </w:p>
    <w:p w:rsidR="00F92EBC" w:rsidRPr="003618D1" w:rsidRDefault="00F92EBC" w:rsidP="007F488F">
      <w:pPr>
        <w:pStyle w:val="ListParagraph"/>
        <w:numPr>
          <w:ilvl w:val="0"/>
          <w:numId w:val="52"/>
        </w:numPr>
        <w:jc w:val="both"/>
      </w:pPr>
      <w:r w:rsidRPr="003618D1">
        <w:t xml:space="preserve">наличие у Участника закупки 3 (трех) и более </w:t>
      </w:r>
      <w:proofErr w:type="gramStart"/>
      <w:r w:rsidRPr="003618D1">
        <w:t>риск-факторов</w:t>
      </w:r>
      <w:proofErr w:type="gramEnd"/>
      <w:r w:rsidRPr="003618D1">
        <w:t>, предусмотренных в Методике оценки деловой репутации контрагентов;</w:t>
      </w:r>
    </w:p>
    <w:p w:rsidR="00F92EBC" w:rsidRPr="003618D1" w:rsidRDefault="00F92EBC" w:rsidP="007F488F">
      <w:pPr>
        <w:pStyle w:val="ListParagraph"/>
        <w:numPr>
          <w:ilvl w:val="0"/>
          <w:numId w:val="52"/>
        </w:numPr>
        <w:jc w:val="both"/>
      </w:pPr>
      <w:r w:rsidRPr="003618D1">
        <w:t xml:space="preserve">наличие информации о Потенциальном участнике закупки в реестре недобросовестных поставщиков Грузии или Общества; </w:t>
      </w:r>
    </w:p>
    <w:p w:rsidR="00F92EBC" w:rsidRPr="003618D1" w:rsidRDefault="00F92EBC" w:rsidP="007F488F">
      <w:pPr>
        <w:pStyle w:val="ListParagraph"/>
        <w:numPr>
          <w:ilvl w:val="3"/>
          <w:numId w:val="51"/>
        </w:numPr>
        <w:ind w:left="810" w:hanging="990"/>
        <w:jc w:val="both"/>
      </w:pPr>
      <w:r w:rsidRPr="003618D1">
        <w:t>Если в заявке имеются расхождения между обозначением сумма словами и цифрами, то закупочной комиссией принимается к рассмотрению сумма, указанная словами.</w:t>
      </w:r>
    </w:p>
    <w:p w:rsidR="00F92EBC" w:rsidRPr="003618D1" w:rsidRDefault="00F92EBC" w:rsidP="007F488F">
      <w:pPr>
        <w:pStyle w:val="ListParagraph"/>
        <w:numPr>
          <w:ilvl w:val="3"/>
          <w:numId w:val="51"/>
        </w:numPr>
        <w:ind w:left="810" w:hanging="990"/>
        <w:jc w:val="both"/>
      </w:pPr>
      <w:r w:rsidRPr="003618D1">
        <w:t xml:space="preserve">Если имеется расхождения между обозначенной суммой в заявке на указанной суммой а электронном сайте то закупочной комиссией принимает к рассмотрению </w:t>
      </w:r>
      <w:proofErr w:type="gramStart"/>
      <w:r w:rsidRPr="003618D1">
        <w:t>сумму</w:t>
      </w:r>
      <w:proofErr w:type="gramEnd"/>
      <w:r w:rsidRPr="003618D1">
        <w:t xml:space="preserve"> указанную </w:t>
      </w:r>
      <w:r w:rsidRPr="003618D1">
        <w:lastRenderedPageBreak/>
        <w:t xml:space="preserve">в заявке. </w:t>
      </w:r>
    </w:p>
    <w:p w:rsidR="00F92EBC" w:rsidRPr="003618D1" w:rsidRDefault="00F92EBC" w:rsidP="007F488F">
      <w:pPr>
        <w:pStyle w:val="ListParagraph"/>
        <w:numPr>
          <w:ilvl w:val="3"/>
          <w:numId w:val="51"/>
        </w:numPr>
        <w:ind w:left="810" w:hanging="990"/>
        <w:jc w:val="both"/>
      </w:pPr>
      <w:proofErr w:type="gramStart"/>
      <w:r w:rsidRPr="003618D1">
        <w:t>В случае установления Закупочной комиссией недостоверности сведений, содержащихся в документах, представленных Потенциальным участником/Участником закупки, установления факта проведения ликвидации Потенциального участника/Участника закупки - юридического лица или проведения в отношении Потенциального участника/Участника закупки - юридического лица, индивидуального предпринимателя процедуры банкротства либо факта приостановления его деятельности, а также, если у Потенциального участника/Участника закупки имеется задолженность по начисленным налогам, сборам и иным</w:t>
      </w:r>
      <w:proofErr w:type="gramEnd"/>
      <w:r w:rsidRPr="003618D1">
        <w:t xml:space="preserve">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Закупочная комиссия отстранит такого Потенциального участника/ участника от участия в закупке на любом этапе его проведения. </w:t>
      </w:r>
    </w:p>
    <w:p w:rsidR="00F92EBC" w:rsidRPr="003618D1" w:rsidRDefault="00F92EBC" w:rsidP="007F488F">
      <w:pPr>
        <w:pStyle w:val="ListParagraph"/>
        <w:numPr>
          <w:ilvl w:val="3"/>
          <w:numId w:val="51"/>
        </w:numPr>
        <w:tabs>
          <w:tab w:val="left" w:pos="450"/>
          <w:tab w:val="left" w:pos="810"/>
        </w:tabs>
        <w:ind w:left="810" w:hanging="990"/>
        <w:jc w:val="both"/>
      </w:pPr>
      <w:r w:rsidRPr="003618D1">
        <w:t>В случае</w:t>
      </w:r>
      <w:proofErr w:type="gramStart"/>
      <w:r w:rsidRPr="003618D1">
        <w:t>,</w:t>
      </w:r>
      <w:proofErr w:type="gramEnd"/>
      <w:r w:rsidRPr="003618D1">
        <w:t xml:space="preserve"> если на основании результатов отборочной стадии рассмотрения и оценки заявок на участие в закупке принято решение об отказе в допуске к дальнейшему участию в запросе предложений всех Участников, подавших заявки на участие в закупке, то данная закупка признается несостоявшейся</w:t>
      </w:r>
      <w:r w:rsidR="000257B6" w:rsidRPr="003618D1">
        <w:t xml:space="preserve">.  Если </w:t>
      </w:r>
      <w:r w:rsidRPr="003618D1">
        <w:t xml:space="preserve">к дальнейшему участию в запросе предложений допущена только заявка одного участника запроса предложений, то по решению Закупочной комиссии,  данная закупка может быть </w:t>
      </w:r>
      <w:proofErr w:type="gramStart"/>
      <w:r w:rsidRPr="003618D1">
        <w:t>признан</w:t>
      </w:r>
      <w:proofErr w:type="gramEnd"/>
      <w:r w:rsidRPr="003618D1">
        <w:t xml:space="preserve"> состоявшейся. </w:t>
      </w:r>
    </w:p>
    <w:p w:rsidR="00F92EBC" w:rsidRPr="003618D1" w:rsidRDefault="00F92EBC" w:rsidP="007F488F">
      <w:pPr>
        <w:pStyle w:val="ListParagraph"/>
        <w:numPr>
          <w:ilvl w:val="2"/>
          <w:numId w:val="51"/>
        </w:numPr>
        <w:tabs>
          <w:tab w:val="left" w:pos="810"/>
        </w:tabs>
        <w:ind w:left="810"/>
        <w:jc w:val="both"/>
        <w:rPr>
          <w:u w:val="single"/>
        </w:rPr>
      </w:pPr>
      <w:r w:rsidRPr="003618D1">
        <w:rPr>
          <w:u w:val="single"/>
        </w:rPr>
        <w:t>Проведение процедуры переторжки</w:t>
      </w:r>
    </w:p>
    <w:p w:rsidR="00F92EBC" w:rsidRPr="003618D1" w:rsidRDefault="00F92EBC" w:rsidP="007F488F">
      <w:pPr>
        <w:pStyle w:val="ListParagraph"/>
        <w:numPr>
          <w:ilvl w:val="3"/>
          <w:numId w:val="51"/>
        </w:numPr>
        <w:ind w:left="810" w:hanging="900"/>
        <w:jc w:val="both"/>
      </w:pPr>
      <w:r w:rsidRPr="003618D1">
        <w:t>Если в пункте 19 Извещения предусмотрена возможность проведения процедуры переторжки, после проведения процедуры рассмотрения заявок на участие в закупке Закупочная комиссия принимает решение о проведении процедуры переторжки, т.е. предоставляет Участникам запроса котировок возможности добровольно повысить предпочтительность их заявок на участие в закупке, путем снижения первоначально указанной в заявке на участие в закупке цены и не должно повлечь за собой изменение иных условий заявки на участие в закупке.</w:t>
      </w:r>
    </w:p>
    <w:p w:rsidR="00F92EBC" w:rsidRPr="003618D1" w:rsidRDefault="00F92EBC" w:rsidP="007F488F">
      <w:pPr>
        <w:pStyle w:val="ListParagraph"/>
        <w:numPr>
          <w:ilvl w:val="3"/>
          <w:numId w:val="51"/>
        </w:numPr>
        <w:ind w:left="810" w:hanging="900"/>
        <w:jc w:val="both"/>
      </w:pPr>
      <w:r w:rsidRPr="003618D1">
        <w:t xml:space="preserve">На процедуру переторжки в обязательном порядке приглашаются Участники запроса котировок, заявки на участие в закупке которых не были отклонены и заняли в предварительной </w:t>
      </w:r>
      <w:proofErr w:type="spellStart"/>
      <w:r w:rsidRPr="003618D1">
        <w:t>ранжировке</w:t>
      </w:r>
      <w:proofErr w:type="spellEnd"/>
      <w:r w:rsidRPr="003618D1">
        <w:t xml:space="preserve"> места с первого по четвертое. Остальные Участники запроса котировок, чьи заявки на участие в закупке не были отклонены, могут быть приглашены на процедуру переторжки по решению Закупочной комиссии. Для подтверждения права участия в процедуре переторжки Участником  запроса котировок необходимо направляется в адрес заказчика   доверенность, подтверждающую их право представлять интересы Участников    запроса котировок.</w:t>
      </w:r>
    </w:p>
    <w:p w:rsidR="00F92EBC" w:rsidRPr="003618D1" w:rsidRDefault="00F92EBC" w:rsidP="007F488F">
      <w:pPr>
        <w:pStyle w:val="ListParagraph"/>
        <w:numPr>
          <w:ilvl w:val="3"/>
          <w:numId w:val="51"/>
        </w:numPr>
        <w:ind w:left="810" w:hanging="900"/>
        <w:jc w:val="both"/>
      </w:pPr>
      <w:r w:rsidRPr="003618D1">
        <w:t>Участник запроса котировок, приглашенный на переторжку, вправе не участвовать в ней, тогда его предложение, остается действующим с ранее объявленной ценой заявки на участие в закупке.</w:t>
      </w:r>
    </w:p>
    <w:p w:rsidR="00F92EBC" w:rsidRPr="003618D1" w:rsidRDefault="00F92EBC" w:rsidP="007F488F">
      <w:pPr>
        <w:pStyle w:val="ListParagraph"/>
        <w:numPr>
          <w:ilvl w:val="3"/>
          <w:numId w:val="51"/>
        </w:numPr>
        <w:ind w:left="810" w:hanging="900"/>
        <w:jc w:val="both"/>
        <w:rPr>
          <w:u w:val="single"/>
        </w:rPr>
      </w:pPr>
      <w:r w:rsidRPr="003618D1">
        <w:rPr>
          <w:u w:val="single"/>
        </w:rPr>
        <w:t>Предложения Участника запроса котировок по увеличению цены заявки на участие в закупке не рассматриваются, такой Участник считается не участвовавшим в процедуре переторжки, его заявка на участие в закупке, остается действующей с ранее объявленной ценой.</w:t>
      </w:r>
    </w:p>
    <w:p w:rsidR="000257B6" w:rsidRPr="003618D1" w:rsidRDefault="00F92EBC" w:rsidP="007F488F">
      <w:pPr>
        <w:pStyle w:val="ListParagraph"/>
        <w:numPr>
          <w:ilvl w:val="3"/>
          <w:numId w:val="51"/>
        </w:numPr>
        <w:ind w:left="810" w:hanging="900"/>
        <w:jc w:val="both"/>
      </w:pPr>
      <w:r w:rsidRPr="003618D1">
        <w:t>Переторжка проводится на заседа</w:t>
      </w:r>
      <w:r w:rsidR="000257B6" w:rsidRPr="003618D1">
        <w:t xml:space="preserve">нии Закупочной комиссии и имеет </w:t>
      </w:r>
      <w:r w:rsidRPr="003618D1">
        <w:t>очную и заочную форму проведения.</w:t>
      </w:r>
      <w:bookmarkStart w:id="135" w:name="_Ref68456013"/>
    </w:p>
    <w:p w:rsidR="003425C9" w:rsidRPr="003618D1" w:rsidRDefault="00F92EBC" w:rsidP="007F488F">
      <w:pPr>
        <w:pStyle w:val="ListParagraph"/>
        <w:numPr>
          <w:ilvl w:val="3"/>
          <w:numId w:val="51"/>
        </w:numPr>
        <w:ind w:left="810" w:hanging="900"/>
        <w:jc w:val="both"/>
      </w:pPr>
      <w:r w:rsidRPr="003618D1">
        <w:t>На очную переторжку должны прибыть лично лица, подписавшие заявку на участие в закупке, либо лица, уполномоченные Участником запроса котировок от его имени участвовать в процедуре переторжки и заявлять обязательные для Участника запроса котировок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Start w:id="136" w:name="_Ref68456017"/>
      <w:bookmarkEnd w:id="135"/>
    </w:p>
    <w:p w:rsidR="003425C9" w:rsidRPr="003618D1" w:rsidRDefault="00F92EBC" w:rsidP="007F488F">
      <w:pPr>
        <w:pStyle w:val="ListParagraph"/>
        <w:numPr>
          <w:ilvl w:val="3"/>
          <w:numId w:val="51"/>
        </w:numPr>
        <w:ind w:left="810" w:hanging="900"/>
        <w:jc w:val="both"/>
      </w:pPr>
      <w:r w:rsidRPr="003618D1">
        <w:lastRenderedPageBreak/>
        <w:t>На заочную переторжку участники переторжки  принимают участие  посредств</w:t>
      </w:r>
      <w:r w:rsidR="003425C9" w:rsidRPr="003618D1">
        <w:t>ом оперативной связи (</w:t>
      </w:r>
      <w:proofErr w:type="gramStart"/>
      <w:r w:rsidR="003425C9" w:rsidRPr="003618D1">
        <w:t>например</w:t>
      </w:r>
      <w:proofErr w:type="gramEnd"/>
      <w:r w:rsidR="003425C9" w:rsidRPr="003618D1">
        <w:t xml:space="preserve"> </w:t>
      </w:r>
      <w:proofErr w:type="spellStart"/>
      <w:r w:rsidRPr="003618D1">
        <w:t>Skype</w:t>
      </w:r>
      <w:proofErr w:type="spellEnd"/>
      <w:r w:rsidR="00B557CD" w:rsidRPr="003618D1">
        <w:t xml:space="preserve">, </w:t>
      </w:r>
      <w:r w:rsidR="00B557CD" w:rsidRPr="003618D1">
        <w:rPr>
          <w:lang w:val="en-US"/>
        </w:rPr>
        <w:t>Zoom</w:t>
      </w:r>
      <w:r w:rsidRPr="003618D1">
        <w:t>) с обязательным предоставление информации, подтверждающим полномочия. Закупочная комиссия по запросу участника или по собственному решению может провести повторную процедуру переторжки. Шаг переторжки указан в Извещении пункт 19 запроса котировок</w:t>
      </w:r>
      <w:bookmarkEnd w:id="136"/>
    </w:p>
    <w:p w:rsidR="00F92EBC" w:rsidRPr="003618D1" w:rsidRDefault="00F92EBC" w:rsidP="007F488F">
      <w:pPr>
        <w:pStyle w:val="ListParagraph"/>
        <w:numPr>
          <w:ilvl w:val="3"/>
          <w:numId w:val="51"/>
        </w:numPr>
        <w:ind w:left="810" w:hanging="900"/>
        <w:jc w:val="both"/>
      </w:pPr>
      <w:r w:rsidRPr="003618D1">
        <w:t xml:space="preserve">При переторжке торг начинает претендент, имеющий самую высокую цену. Количество шагов не ограниченно. Если какой-либо претендент, приглашённый на переторжку, не будет присутствовать на заседании комиссии, он вправе выслать в адрес Заказчика/Организатора закупки до заранее установленного срока проведения переторжки  запечатанный конверт с документом  новой (минимальной) ценой, которая должна быть меньше указанной первоначально. Указанные конверты вскрываются одновременно, в присутствии не менее чем 2 (двух) членов Закупочной комиссии с правом голоса, при этом предложенная цена каждого Участника запроса котировок объявляется и заносится в Протокол по проведению процедуры переторжки, подтверждающим полномочия </w:t>
      </w:r>
    </w:p>
    <w:p w:rsidR="003425C9" w:rsidRPr="003618D1" w:rsidRDefault="00F92EBC" w:rsidP="007F488F">
      <w:pPr>
        <w:pStyle w:val="ListParagraph"/>
        <w:numPr>
          <w:ilvl w:val="3"/>
          <w:numId w:val="51"/>
        </w:numPr>
        <w:ind w:hanging="900"/>
        <w:jc w:val="both"/>
      </w:pPr>
      <w:r w:rsidRPr="003618D1">
        <w:t xml:space="preserve">По ходу проведения переторжки Организатор закупки вправе вести аудиозапись,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по проведению процедуры переторжки. Участники переторжки также имеют право вести аудиозапись данной </w:t>
      </w:r>
      <w:r w:rsidR="003425C9" w:rsidRPr="003618D1">
        <w:t>процедуры.</w:t>
      </w:r>
    </w:p>
    <w:p w:rsidR="00F92EBC" w:rsidRPr="003618D1" w:rsidRDefault="00F92EBC" w:rsidP="007F488F">
      <w:pPr>
        <w:pStyle w:val="ListParagraph"/>
        <w:numPr>
          <w:ilvl w:val="3"/>
          <w:numId w:val="51"/>
        </w:numPr>
        <w:ind w:hanging="900"/>
        <w:jc w:val="both"/>
      </w:pPr>
      <w:r w:rsidRPr="003618D1">
        <w:t xml:space="preserve">Цены, полученные в ходе переторжки, оформляются соответствующим протоколом, который подписывается членами комиссии, присутствовавшими на процедуре переторжки, и представителями Участников запроса котировок, присутствовавшими на процедуре переторжки. </w:t>
      </w:r>
      <w:r w:rsidRPr="003618D1">
        <w:rPr>
          <w:u w:val="single"/>
        </w:rPr>
        <w:t xml:space="preserve">Участники запроса котировок, участвовавшие в переторжке и снизившие свою цену, обязаны представить Заказчику/Организатору </w:t>
      </w:r>
      <w:proofErr w:type="gramStart"/>
      <w:r w:rsidRPr="003618D1">
        <w:rPr>
          <w:u w:val="single"/>
        </w:rPr>
        <w:t>закупки</w:t>
      </w:r>
      <w:proofErr w:type="gramEnd"/>
      <w:r w:rsidRPr="003618D1">
        <w:rPr>
          <w:u w:val="single"/>
        </w:rPr>
        <w:t xml:space="preserve"> откорректированные с учетом новой цены, полученной после переторжки, документы, определяющие их коммерческое предложение в составе заявки на участие в закупке не позднее 1 рабочего дня.</w:t>
      </w:r>
      <w:r w:rsidRPr="003618D1">
        <w:t xml:space="preserve"> Изменение цены в сторону снижения не должно повлечь за собой изменение иных условий заявки либо предложения, </w:t>
      </w:r>
      <w:proofErr w:type="gramStart"/>
      <w:r w:rsidRPr="003618D1">
        <w:t>кроме</w:t>
      </w:r>
      <w:proofErr w:type="gramEnd"/>
      <w:r w:rsidRPr="003618D1">
        <w:t xml:space="preserve"> ценовых.</w:t>
      </w:r>
    </w:p>
    <w:p w:rsidR="00F92EBC" w:rsidRPr="003618D1" w:rsidRDefault="00F92EBC" w:rsidP="007F488F">
      <w:pPr>
        <w:pStyle w:val="ListParagraph"/>
        <w:numPr>
          <w:ilvl w:val="2"/>
          <w:numId w:val="51"/>
        </w:numPr>
        <w:tabs>
          <w:tab w:val="left" w:pos="810"/>
        </w:tabs>
        <w:ind w:left="810"/>
        <w:jc w:val="both"/>
        <w:rPr>
          <w:u w:val="single"/>
        </w:rPr>
      </w:pPr>
      <w:r w:rsidRPr="003618D1">
        <w:rPr>
          <w:u w:val="single"/>
        </w:rPr>
        <w:t>Подведение итогов закупки. Определение победителя закупки</w:t>
      </w:r>
    </w:p>
    <w:p w:rsidR="00F92EBC" w:rsidRPr="003618D1" w:rsidRDefault="00F92EBC" w:rsidP="007F488F">
      <w:pPr>
        <w:pStyle w:val="ListParagraph"/>
        <w:numPr>
          <w:ilvl w:val="3"/>
          <w:numId w:val="51"/>
        </w:numPr>
        <w:ind w:hanging="900"/>
        <w:jc w:val="both"/>
      </w:pPr>
      <w:r w:rsidRPr="003618D1">
        <w:t>По результатам оценки заявок на участие в закупке, представленных Участниками закупки, в случае признания закупки состоявшейся, Закупочная комиссия определяет Победителя закупки.</w:t>
      </w:r>
    </w:p>
    <w:p w:rsidR="00F92EBC" w:rsidRPr="003618D1" w:rsidRDefault="00F92EBC" w:rsidP="007F488F">
      <w:pPr>
        <w:pStyle w:val="ListParagraph"/>
        <w:numPr>
          <w:ilvl w:val="3"/>
          <w:numId w:val="51"/>
        </w:numPr>
        <w:ind w:hanging="900"/>
        <w:jc w:val="both"/>
      </w:pPr>
      <w:r w:rsidRPr="003618D1">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настоящей закупочной документации.</w:t>
      </w:r>
    </w:p>
    <w:p w:rsidR="003425C9" w:rsidRPr="003618D1" w:rsidRDefault="00F92EBC" w:rsidP="007F488F">
      <w:pPr>
        <w:pStyle w:val="ListParagraph"/>
        <w:numPr>
          <w:ilvl w:val="1"/>
          <w:numId w:val="51"/>
        </w:numPr>
        <w:ind w:left="630" w:hanging="630"/>
        <w:jc w:val="both"/>
        <w:outlineLvl w:val="1"/>
        <w:rPr>
          <w:b/>
          <w:u w:val="single"/>
        </w:rPr>
      </w:pPr>
      <w:r w:rsidRPr="003618D1">
        <w:rPr>
          <w:b/>
        </w:rPr>
        <w:t xml:space="preserve"> </w:t>
      </w:r>
      <w:r w:rsidRPr="003618D1">
        <w:rPr>
          <w:b/>
          <w:u w:val="single"/>
        </w:rPr>
        <w:t>Заключение договора с победителем закупки</w:t>
      </w:r>
    </w:p>
    <w:p w:rsidR="003425C9" w:rsidRPr="003618D1" w:rsidRDefault="00F92EBC" w:rsidP="007F488F">
      <w:pPr>
        <w:pStyle w:val="ListParagraph"/>
        <w:numPr>
          <w:ilvl w:val="2"/>
          <w:numId w:val="51"/>
        </w:numPr>
        <w:jc w:val="both"/>
        <w:outlineLvl w:val="1"/>
        <w:rPr>
          <w:b/>
          <w:u w:val="single"/>
        </w:rPr>
      </w:pPr>
      <w:r w:rsidRPr="003618D1">
        <w:t>Договор с Победителем запроса котировок должен быть заключен в течени</w:t>
      </w:r>
      <w:proofErr w:type="gramStart"/>
      <w:r w:rsidRPr="003618D1">
        <w:t>и</w:t>
      </w:r>
      <w:proofErr w:type="gramEnd"/>
      <w:r w:rsidRPr="003618D1">
        <w:t xml:space="preserve"> 10 (десяти) рабочих дней, с  учетом согласования всех условий договора. </w:t>
      </w:r>
    </w:p>
    <w:p w:rsidR="00F92EBC" w:rsidRPr="003618D1" w:rsidRDefault="00F92EBC" w:rsidP="007F488F">
      <w:pPr>
        <w:pStyle w:val="ListParagraph"/>
        <w:numPr>
          <w:ilvl w:val="2"/>
          <w:numId w:val="51"/>
        </w:numPr>
        <w:jc w:val="both"/>
        <w:outlineLvl w:val="1"/>
        <w:rPr>
          <w:b/>
          <w:u w:val="single"/>
        </w:rPr>
      </w:pPr>
      <w:r w:rsidRPr="003618D1">
        <w:t>В случаях, когда Победитель закупки уклоняется от заключения договора на условиях  настоящей закупочной документации, Заказчик вправе по своему усмотрению:</w:t>
      </w:r>
    </w:p>
    <w:p w:rsidR="00B557CD" w:rsidRPr="003618D1" w:rsidRDefault="00F92EBC" w:rsidP="007F488F">
      <w:pPr>
        <w:pStyle w:val="ListParagraph"/>
        <w:numPr>
          <w:ilvl w:val="0"/>
          <w:numId w:val="52"/>
        </w:numPr>
        <w:jc w:val="both"/>
      </w:pPr>
      <w:r w:rsidRPr="003618D1">
        <w:t>либо обратиться в суд с иском о понуждении такого Победителя закупки заключить договор, а также о возмещении убытков, причиненных уклонением от заключения договора Победителем закупки;</w:t>
      </w:r>
    </w:p>
    <w:p w:rsidR="00B557CD" w:rsidRPr="003618D1" w:rsidRDefault="00F92EBC" w:rsidP="007F488F">
      <w:pPr>
        <w:pStyle w:val="ListParagraph"/>
        <w:numPr>
          <w:ilvl w:val="0"/>
          <w:numId w:val="52"/>
        </w:numPr>
        <w:jc w:val="both"/>
      </w:pPr>
      <w:r w:rsidRPr="003618D1">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rsidR="00B557CD" w:rsidRPr="003618D1" w:rsidRDefault="00F92EBC" w:rsidP="007F488F">
      <w:pPr>
        <w:pStyle w:val="ListParagraph"/>
        <w:numPr>
          <w:ilvl w:val="0"/>
          <w:numId w:val="52"/>
        </w:numPr>
        <w:jc w:val="both"/>
      </w:pPr>
      <w:r w:rsidRPr="003618D1">
        <w:t>либо принять решение о признании закупки несостоявшейся;</w:t>
      </w:r>
    </w:p>
    <w:p w:rsidR="00B557CD" w:rsidRPr="003618D1" w:rsidRDefault="00F92EBC" w:rsidP="007F488F">
      <w:pPr>
        <w:pStyle w:val="ListParagraph"/>
        <w:numPr>
          <w:ilvl w:val="0"/>
          <w:numId w:val="52"/>
        </w:numPr>
        <w:jc w:val="both"/>
      </w:pPr>
      <w:r w:rsidRPr="003618D1">
        <w:t>либо провести новую Закупочную процедуру.</w:t>
      </w:r>
    </w:p>
    <w:p w:rsidR="00F92EBC" w:rsidRPr="003618D1" w:rsidRDefault="00F92EBC" w:rsidP="007F488F">
      <w:pPr>
        <w:pStyle w:val="ListParagraph"/>
        <w:numPr>
          <w:ilvl w:val="0"/>
          <w:numId w:val="52"/>
        </w:numPr>
        <w:jc w:val="both"/>
      </w:pPr>
      <w:r w:rsidRPr="003618D1">
        <w:t>Либо включить такого участника в список недобросовестных поставщиков АО «</w:t>
      </w:r>
      <w:proofErr w:type="spellStart"/>
      <w:r w:rsidRPr="003618D1">
        <w:t>Теласи</w:t>
      </w:r>
      <w:proofErr w:type="spellEnd"/>
      <w:r w:rsidRPr="003618D1">
        <w:t xml:space="preserve">». </w:t>
      </w:r>
    </w:p>
    <w:p w:rsidR="00F92EBC" w:rsidRPr="003618D1" w:rsidRDefault="00F92EBC" w:rsidP="007F488F">
      <w:pPr>
        <w:pStyle w:val="ListParagraph"/>
        <w:numPr>
          <w:ilvl w:val="2"/>
          <w:numId w:val="51"/>
        </w:numPr>
        <w:jc w:val="both"/>
        <w:outlineLvl w:val="1"/>
      </w:pPr>
      <w:r w:rsidRPr="003618D1">
        <w:t xml:space="preserve">В случае уклонения Участника закупки, заявке на </w:t>
      </w:r>
      <w:proofErr w:type="gramStart"/>
      <w:r w:rsidRPr="003618D1">
        <w:t>участие</w:t>
      </w:r>
      <w:proofErr w:type="gramEnd"/>
      <w:r w:rsidRPr="003618D1">
        <w:t xml:space="preserve"> в закупке которого присвоен второй и последующие по окончательному ранжированию номера, от заключения договора, Заказчик вправе по своему усмотрению:</w:t>
      </w:r>
    </w:p>
    <w:p w:rsidR="00F92EBC" w:rsidRPr="003618D1" w:rsidRDefault="00F92EBC" w:rsidP="007F488F">
      <w:pPr>
        <w:pStyle w:val="ListParagraph"/>
        <w:numPr>
          <w:ilvl w:val="0"/>
          <w:numId w:val="52"/>
        </w:numPr>
        <w:jc w:val="both"/>
      </w:pPr>
      <w:r w:rsidRPr="003618D1">
        <w:lastRenderedPageBreak/>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92EBC" w:rsidRPr="003618D1" w:rsidRDefault="00F92EBC" w:rsidP="007F488F">
      <w:pPr>
        <w:pStyle w:val="ListParagraph"/>
        <w:numPr>
          <w:ilvl w:val="0"/>
          <w:numId w:val="52"/>
        </w:numPr>
        <w:jc w:val="both"/>
      </w:pPr>
      <w:r w:rsidRPr="003618D1">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p>
    <w:p w:rsidR="00F92EBC" w:rsidRPr="003618D1" w:rsidRDefault="00F92EBC" w:rsidP="007F488F">
      <w:pPr>
        <w:pStyle w:val="ListParagraph"/>
        <w:numPr>
          <w:ilvl w:val="0"/>
          <w:numId w:val="52"/>
        </w:numPr>
        <w:jc w:val="both"/>
      </w:pPr>
      <w:r w:rsidRPr="003618D1">
        <w:t>либо принять решение о признании закупки несостоявшейся;</w:t>
      </w:r>
    </w:p>
    <w:p w:rsidR="00F92EBC" w:rsidRPr="003618D1" w:rsidRDefault="00F92EBC" w:rsidP="007F488F">
      <w:pPr>
        <w:pStyle w:val="ListParagraph"/>
        <w:numPr>
          <w:ilvl w:val="0"/>
          <w:numId w:val="52"/>
        </w:numPr>
        <w:jc w:val="both"/>
      </w:pPr>
      <w:r w:rsidRPr="003618D1">
        <w:t>либо провести новую Закупочную процедуру.</w:t>
      </w:r>
    </w:p>
    <w:p w:rsidR="00F92EBC" w:rsidRPr="003618D1" w:rsidRDefault="00F92EBC" w:rsidP="007F488F">
      <w:pPr>
        <w:pStyle w:val="ListParagraph"/>
        <w:numPr>
          <w:ilvl w:val="0"/>
          <w:numId w:val="52"/>
        </w:numPr>
        <w:jc w:val="both"/>
      </w:pPr>
      <w:r w:rsidRPr="003618D1">
        <w:t>Либо включить такого участника в список недобросовестных поставщиков АО «</w:t>
      </w:r>
      <w:proofErr w:type="spellStart"/>
      <w:r w:rsidRPr="003618D1">
        <w:t>Теласи</w:t>
      </w:r>
      <w:proofErr w:type="spellEnd"/>
      <w:r w:rsidRPr="003618D1">
        <w:t xml:space="preserve">». </w:t>
      </w:r>
    </w:p>
    <w:p w:rsidR="003425C9" w:rsidRPr="003618D1" w:rsidRDefault="00F92EBC" w:rsidP="007F488F">
      <w:pPr>
        <w:pStyle w:val="ListParagraph"/>
        <w:numPr>
          <w:ilvl w:val="2"/>
          <w:numId w:val="51"/>
        </w:numPr>
        <w:jc w:val="both"/>
        <w:outlineLvl w:val="1"/>
      </w:pPr>
      <w:r w:rsidRPr="003618D1">
        <w:t xml:space="preserve">Изменение условий договора допустимо в случаях изменения потребностей Заказчика в порядке, установленном Положением о порядке проведения регламентированных закупок товаров, работ, </w:t>
      </w:r>
      <w:bookmarkStart w:id="137" w:name="_Toc316294937"/>
      <w:bookmarkStart w:id="138" w:name="_Ref316334856"/>
      <w:bookmarkStart w:id="139" w:name="_Toc422244183"/>
      <w:r w:rsidR="003425C9" w:rsidRPr="003618D1">
        <w:t>услуг.</w:t>
      </w:r>
    </w:p>
    <w:p w:rsidR="00F92EBC" w:rsidRPr="003618D1" w:rsidRDefault="00F92EBC" w:rsidP="00F92EBC">
      <w:pPr>
        <w:pStyle w:val="Heading1"/>
        <w:contextualSpacing/>
        <w:jc w:val="both"/>
        <w:rPr>
          <w:rFonts w:cs="Times New Roman"/>
          <w:sz w:val="24"/>
          <w:szCs w:val="24"/>
        </w:rPr>
      </w:pPr>
      <w:r w:rsidRPr="003618D1">
        <w:rPr>
          <w:rFonts w:cs="Times New Roman"/>
          <w:sz w:val="24"/>
          <w:szCs w:val="24"/>
        </w:rPr>
        <w:t xml:space="preserve">Раздел 5. Требование, предъявляемые к участникам закупки </w:t>
      </w:r>
      <w:bookmarkEnd w:id="137"/>
      <w:bookmarkEnd w:id="138"/>
      <w:bookmarkEnd w:id="139"/>
    </w:p>
    <w:p w:rsidR="00F92EBC" w:rsidRPr="003618D1" w:rsidRDefault="00F92EBC" w:rsidP="007F488F">
      <w:pPr>
        <w:pStyle w:val="ListParagraph"/>
        <w:numPr>
          <w:ilvl w:val="1"/>
          <w:numId w:val="53"/>
        </w:numPr>
        <w:jc w:val="both"/>
        <w:outlineLvl w:val="1"/>
        <w:rPr>
          <w:b/>
          <w:u w:val="single"/>
        </w:rPr>
      </w:pPr>
      <w:bookmarkStart w:id="140" w:name="_Toc422210012"/>
      <w:bookmarkStart w:id="141" w:name="_Toc422226832"/>
      <w:bookmarkStart w:id="142" w:name="_Toc422244184"/>
      <w:bookmarkStart w:id="143" w:name="_Toc316294938"/>
      <w:r w:rsidRPr="003618D1">
        <w:rPr>
          <w:b/>
          <w:u w:val="single"/>
        </w:rPr>
        <w:t>Требование к правоспособности/дееспособности Участника закупки</w:t>
      </w:r>
      <w:bookmarkEnd w:id="140"/>
      <w:bookmarkEnd w:id="141"/>
      <w:bookmarkEnd w:id="142"/>
    </w:p>
    <w:p w:rsidR="00F92EBC" w:rsidRPr="003618D1" w:rsidRDefault="00F92EBC" w:rsidP="007F488F">
      <w:pPr>
        <w:pStyle w:val="ListParagraph"/>
        <w:numPr>
          <w:ilvl w:val="2"/>
          <w:numId w:val="53"/>
        </w:numPr>
        <w:jc w:val="both"/>
      </w:pPr>
      <w:r w:rsidRPr="003618D1">
        <w:t>Потенциальные участники должны соответствовать следующим обязательным требованиям к дееспособности Участника закупки:</w:t>
      </w:r>
    </w:p>
    <w:p w:rsidR="00F92EBC" w:rsidRPr="003618D1" w:rsidRDefault="00F92EBC" w:rsidP="007F488F">
      <w:pPr>
        <w:pStyle w:val="ListParagraph"/>
        <w:numPr>
          <w:ilvl w:val="0"/>
          <w:numId w:val="52"/>
        </w:numPr>
        <w:jc w:val="both"/>
      </w:pPr>
      <w:r w:rsidRPr="003618D1">
        <w:t>соответствие Участника закупки требованиям, устанавливаемым в соответствии с действующим законодательством Грузии к лицам, осуществляющим выполнение договора, право, на заключение которого является предметом настоящей закупки;</w:t>
      </w:r>
    </w:p>
    <w:p w:rsidR="00F92EBC" w:rsidRPr="003618D1" w:rsidRDefault="00F92EBC" w:rsidP="007F488F">
      <w:pPr>
        <w:pStyle w:val="ListParagraph"/>
        <w:numPr>
          <w:ilvl w:val="0"/>
          <w:numId w:val="52"/>
        </w:numPr>
        <w:jc w:val="both"/>
      </w:pPr>
      <w:r w:rsidRPr="003618D1">
        <w:t xml:space="preserve">не приостановление деятельности Участника, на день подачи заявки на участие в закупке; </w:t>
      </w:r>
    </w:p>
    <w:p w:rsidR="00F92EBC" w:rsidRPr="003618D1" w:rsidRDefault="00F92EBC" w:rsidP="007F488F">
      <w:pPr>
        <w:pStyle w:val="ListParagraph"/>
        <w:numPr>
          <w:ilvl w:val="1"/>
          <w:numId w:val="53"/>
        </w:numPr>
        <w:jc w:val="both"/>
        <w:outlineLvl w:val="1"/>
        <w:rPr>
          <w:b/>
          <w:u w:val="single"/>
        </w:rPr>
      </w:pPr>
      <w:bookmarkStart w:id="144" w:name="_Toc422210013"/>
      <w:bookmarkStart w:id="145" w:name="_Toc422226833"/>
      <w:bookmarkStart w:id="146" w:name="_Toc422244185"/>
      <w:r w:rsidRPr="003618D1">
        <w:rPr>
          <w:b/>
          <w:u w:val="single"/>
        </w:rPr>
        <w:t>Требования к правоспособности и финансовой устойчивости Участника закупки</w:t>
      </w:r>
      <w:bookmarkEnd w:id="144"/>
      <w:bookmarkEnd w:id="145"/>
      <w:bookmarkEnd w:id="146"/>
    </w:p>
    <w:p w:rsidR="00F92EBC" w:rsidRPr="003618D1" w:rsidRDefault="00F92EBC" w:rsidP="007F488F">
      <w:pPr>
        <w:pStyle w:val="ListParagraph"/>
        <w:numPr>
          <w:ilvl w:val="2"/>
          <w:numId w:val="53"/>
        </w:numPr>
        <w:jc w:val="both"/>
      </w:pPr>
      <w:r w:rsidRPr="003618D1">
        <w:t>Участник закупки должен соответствовать следующим обязательным требованиям к правоспособности Участника закупки:</w:t>
      </w:r>
    </w:p>
    <w:p w:rsidR="00B557CD" w:rsidRPr="003618D1" w:rsidRDefault="00F92EBC" w:rsidP="007F488F">
      <w:pPr>
        <w:pStyle w:val="ListParagraph"/>
        <w:numPr>
          <w:ilvl w:val="0"/>
          <w:numId w:val="52"/>
        </w:numPr>
        <w:jc w:val="both"/>
      </w:pPr>
      <w:r w:rsidRPr="003618D1">
        <w:rPr>
          <w:rStyle w:val="FontStyle128"/>
          <w:rFonts w:eastAsiaTheme="majorEastAsia"/>
          <w:sz w:val="24"/>
          <w:szCs w:val="24"/>
        </w:rPr>
        <w:t xml:space="preserve">Отсутствие у Участника закупки задолженности по начисленным налогам, сборам и иным </w:t>
      </w:r>
      <w:r w:rsidRPr="003618D1">
        <w:t>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Грузии и решение по такой жалобе на день рассмотрения заявки на участие в закупке не принято;</w:t>
      </w:r>
    </w:p>
    <w:p w:rsidR="00F92EBC" w:rsidRPr="003618D1" w:rsidRDefault="00F92EBC" w:rsidP="007F488F">
      <w:pPr>
        <w:pStyle w:val="ListParagraph"/>
        <w:numPr>
          <w:ilvl w:val="0"/>
          <w:numId w:val="52"/>
        </w:numPr>
        <w:jc w:val="both"/>
      </w:pPr>
      <w:r w:rsidRPr="003618D1">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557CD" w:rsidRPr="003618D1" w:rsidRDefault="00F92EBC" w:rsidP="007F488F">
      <w:pPr>
        <w:pStyle w:val="ListParagraph"/>
        <w:numPr>
          <w:ilvl w:val="2"/>
          <w:numId w:val="53"/>
        </w:numPr>
        <w:jc w:val="both"/>
      </w:pPr>
      <w:r w:rsidRPr="003618D1">
        <w:t>Участник закупки должен соответствовать следующим обязательным требованиям к финансовой устойчивости:</w:t>
      </w:r>
    </w:p>
    <w:p w:rsidR="00F92EBC" w:rsidRPr="003618D1" w:rsidRDefault="00F92EBC" w:rsidP="007F488F">
      <w:pPr>
        <w:pStyle w:val="ListParagraph"/>
        <w:numPr>
          <w:ilvl w:val="0"/>
          <w:numId w:val="54"/>
        </w:numPr>
        <w:jc w:val="both"/>
        <w:rPr>
          <w:rStyle w:val="FontStyle128"/>
          <w:color w:val="auto"/>
          <w:sz w:val="24"/>
          <w:szCs w:val="24"/>
        </w:rPr>
      </w:pPr>
      <w:r w:rsidRPr="003618D1">
        <w:rPr>
          <w:rStyle w:val="FontStyle128"/>
          <w:rFonts w:eastAsiaTheme="majorEastAsia"/>
          <w:sz w:val="24"/>
          <w:szCs w:val="24"/>
        </w:rPr>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F92EBC" w:rsidRPr="003618D1" w:rsidRDefault="00F92EBC" w:rsidP="007F488F">
      <w:pPr>
        <w:pStyle w:val="ListParagraph"/>
        <w:numPr>
          <w:ilvl w:val="1"/>
          <w:numId w:val="53"/>
        </w:numPr>
        <w:jc w:val="both"/>
        <w:outlineLvl w:val="1"/>
        <w:rPr>
          <w:b/>
          <w:u w:val="single"/>
        </w:rPr>
      </w:pPr>
      <w:bookmarkStart w:id="147" w:name="_Toc422210014"/>
      <w:bookmarkStart w:id="148" w:name="_Toc422226834"/>
      <w:bookmarkStart w:id="149" w:name="_Toc422244186"/>
      <w:r w:rsidRPr="003618D1">
        <w:rPr>
          <w:b/>
          <w:u w:val="single"/>
        </w:rPr>
        <w:t>Требования к квалификации Участника закупки</w:t>
      </w:r>
      <w:bookmarkEnd w:id="147"/>
      <w:bookmarkEnd w:id="148"/>
      <w:bookmarkEnd w:id="149"/>
    </w:p>
    <w:p w:rsidR="00F92EBC" w:rsidRPr="003618D1" w:rsidRDefault="00F92EBC" w:rsidP="007F488F">
      <w:pPr>
        <w:pStyle w:val="ListParagraph"/>
        <w:numPr>
          <w:ilvl w:val="2"/>
          <w:numId w:val="53"/>
        </w:numPr>
        <w:jc w:val="both"/>
      </w:pPr>
      <w:r w:rsidRPr="003618D1">
        <w:t>Участник закупки должен соответствовать следующим обязательным требованиям к квалификации Участника закупки:</w:t>
      </w:r>
    </w:p>
    <w:p w:rsidR="00B557CD" w:rsidRPr="003618D1" w:rsidRDefault="00F92EBC" w:rsidP="007F488F">
      <w:pPr>
        <w:pStyle w:val="ListParagraph"/>
        <w:numPr>
          <w:ilvl w:val="0"/>
          <w:numId w:val="52"/>
        </w:numPr>
        <w:jc w:val="both"/>
      </w:pPr>
      <w:r w:rsidRPr="003618D1">
        <w:t>наличие квалифицированного персонала, производственных мощностей, технологий и т.п. в соответствии с требованиями, установленными в Разделе  «Техническая часть».</w:t>
      </w:r>
    </w:p>
    <w:p w:rsidR="00F92EBC" w:rsidRPr="003618D1" w:rsidRDefault="00F92EBC" w:rsidP="007F488F">
      <w:pPr>
        <w:pStyle w:val="ListParagraph"/>
        <w:numPr>
          <w:ilvl w:val="0"/>
          <w:numId w:val="52"/>
        </w:numPr>
        <w:jc w:val="both"/>
      </w:pPr>
      <w:r w:rsidRPr="003618D1">
        <w:t>наличие за последние два года, предшествующие размещению информации о закупочной процедуре на обязательных Интернет-ресурсах, опыта выполнения не менее двух аналогичных поставок товаров, выполнения работ, оказания услуг стоимостью не менее 50 (пятидесяти) процентов начальной (максимальной) цены договора, установленной в закупочной документации.</w:t>
      </w:r>
    </w:p>
    <w:p w:rsidR="00F92EBC" w:rsidRPr="003618D1" w:rsidRDefault="00F92EBC" w:rsidP="007F488F">
      <w:pPr>
        <w:pStyle w:val="ListParagraph"/>
        <w:numPr>
          <w:ilvl w:val="1"/>
          <w:numId w:val="53"/>
        </w:numPr>
        <w:jc w:val="both"/>
        <w:outlineLvl w:val="1"/>
        <w:rPr>
          <w:b/>
          <w:u w:val="single"/>
        </w:rPr>
      </w:pPr>
      <w:bookmarkStart w:id="150" w:name="_Toc422210015"/>
      <w:bookmarkStart w:id="151" w:name="_Toc422226835"/>
      <w:bookmarkStart w:id="152" w:name="_Toc422244187"/>
      <w:r w:rsidRPr="003618D1">
        <w:rPr>
          <w:b/>
          <w:u w:val="single"/>
        </w:rPr>
        <w:t>Требования к деловой репутации Участника закупки</w:t>
      </w:r>
      <w:bookmarkEnd w:id="150"/>
      <w:bookmarkEnd w:id="151"/>
      <w:bookmarkEnd w:id="152"/>
    </w:p>
    <w:p w:rsidR="00F92EBC" w:rsidRPr="003618D1" w:rsidRDefault="00F92EBC" w:rsidP="007F488F">
      <w:pPr>
        <w:pStyle w:val="ListParagraph"/>
        <w:numPr>
          <w:ilvl w:val="2"/>
          <w:numId w:val="53"/>
        </w:numPr>
        <w:jc w:val="both"/>
      </w:pPr>
      <w:r w:rsidRPr="003618D1">
        <w:t>Оценка деловой репутации Участника закупки –</w:t>
      </w:r>
      <w:r w:rsidR="00B557CD" w:rsidRPr="003618D1">
        <w:t xml:space="preserve"> </w:t>
      </w:r>
      <w:r w:rsidRPr="003618D1">
        <w:t xml:space="preserve">осуществляется в соответствии с </w:t>
      </w:r>
      <w:r w:rsidRPr="003618D1">
        <w:lastRenderedPageBreak/>
        <w:t>требованиями Методики оценки деловой репутации контрагентов.</w:t>
      </w:r>
    </w:p>
    <w:p w:rsidR="00F92EBC" w:rsidRPr="003618D1" w:rsidRDefault="00F92EBC" w:rsidP="007F488F">
      <w:pPr>
        <w:pStyle w:val="ListParagraph"/>
        <w:numPr>
          <w:ilvl w:val="1"/>
          <w:numId w:val="53"/>
        </w:numPr>
        <w:jc w:val="both"/>
        <w:outlineLvl w:val="1"/>
        <w:rPr>
          <w:b/>
          <w:u w:val="single"/>
        </w:rPr>
      </w:pPr>
      <w:r w:rsidRPr="003618D1">
        <w:rPr>
          <w:b/>
          <w:u w:val="single"/>
        </w:rPr>
        <w:t>Дополнительные требования к Участнику закупки:</w:t>
      </w:r>
    </w:p>
    <w:p w:rsidR="00B557CD" w:rsidRPr="003618D1" w:rsidRDefault="00F92EBC" w:rsidP="007F488F">
      <w:pPr>
        <w:pStyle w:val="Style23"/>
        <w:widowControl/>
        <w:numPr>
          <w:ilvl w:val="2"/>
          <w:numId w:val="53"/>
        </w:numPr>
        <w:adjustRightInd/>
        <w:spacing w:line="240" w:lineRule="auto"/>
        <w:ind w:right="58"/>
        <w:contextualSpacing/>
        <w:rPr>
          <w:rStyle w:val="FontStyle128"/>
          <w:rFonts w:eastAsiaTheme="majorEastAsia"/>
          <w:sz w:val="24"/>
          <w:szCs w:val="24"/>
        </w:rPr>
      </w:pPr>
      <w:r w:rsidRPr="003618D1">
        <w:rPr>
          <w:rStyle w:val="FontStyle128"/>
          <w:rFonts w:eastAsiaTheme="majorEastAsia"/>
          <w:sz w:val="24"/>
          <w:szCs w:val="24"/>
        </w:rPr>
        <w:t xml:space="preserve">Участник закупки не должен привлекаться другими участниками закупки к исполнению обязательств по договору, являющемуся предметом закупки, в том числе не должен являться субподрядчиком, </w:t>
      </w:r>
      <w:proofErr w:type="spellStart"/>
      <w:r w:rsidRPr="003618D1">
        <w:rPr>
          <w:rStyle w:val="FontStyle128"/>
          <w:rFonts w:eastAsiaTheme="majorEastAsia"/>
          <w:sz w:val="24"/>
          <w:szCs w:val="24"/>
        </w:rPr>
        <w:t>субисполнителем</w:t>
      </w:r>
      <w:proofErr w:type="spellEnd"/>
      <w:r w:rsidRPr="003618D1">
        <w:rPr>
          <w:rStyle w:val="FontStyle128"/>
          <w:rFonts w:eastAsiaTheme="majorEastAsia"/>
          <w:sz w:val="24"/>
          <w:szCs w:val="24"/>
        </w:rPr>
        <w:t xml:space="preserve">  другого участника закупки). </w:t>
      </w:r>
    </w:p>
    <w:p w:rsidR="00B557CD" w:rsidRPr="003618D1" w:rsidRDefault="00F92EBC" w:rsidP="007F488F">
      <w:pPr>
        <w:pStyle w:val="Style23"/>
        <w:widowControl/>
        <w:numPr>
          <w:ilvl w:val="2"/>
          <w:numId w:val="53"/>
        </w:numPr>
        <w:adjustRightInd/>
        <w:spacing w:line="240" w:lineRule="auto"/>
        <w:ind w:right="58"/>
        <w:contextualSpacing/>
        <w:rPr>
          <w:rStyle w:val="FontStyle128"/>
          <w:rFonts w:eastAsiaTheme="majorEastAsia"/>
          <w:sz w:val="24"/>
          <w:szCs w:val="24"/>
        </w:rPr>
      </w:pPr>
      <w:r w:rsidRPr="003618D1">
        <w:rPr>
          <w:rStyle w:val="FontStyle128"/>
          <w:rFonts w:eastAsiaTheme="majorEastAsia"/>
          <w:sz w:val="24"/>
          <w:szCs w:val="24"/>
        </w:rPr>
        <w:t xml:space="preserve">Участник закупки не должен привлекать к оказанию услуг / выполнению работ в качестве субподрядчика и/или </w:t>
      </w:r>
      <w:proofErr w:type="spellStart"/>
      <w:r w:rsidRPr="003618D1">
        <w:rPr>
          <w:rStyle w:val="FontStyle128"/>
          <w:rFonts w:eastAsiaTheme="majorEastAsia"/>
          <w:sz w:val="24"/>
          <w:szCs w:val="24"/>
        </w:rPr>
        <w:t>субисполнителя</w:t>
      </w:r>
      <w:proofErr w:type="spellEnd"/>
      <w:r w:rsidRPr="003618D1">
        <w:rPr>
          <w:rStyle w:val="FontStyle128"/>
          <w:rFonts w:eastAsiaTheme="majorEastAsia"/>
          <w:sz w:val="24"/>
          <w:szCs w:val="24"/>
        </w:rPr>
        <w:t xml:space="preserve"> других Участников закупки.</w:t>
      </w:r>
    </w:p>
    <w:p w:rsidR="00B557CD" w:rsidRPr="003618D1" w:rsidRDefault="00F92EBC" w:rsidP="007F488F">
      <w:pPr>
        <w:pStyle w:val="Style23"/>
        <w:widowControl/>
        <w:numPr>
          <w:ilvl w:val="2"/>
          <w:numId w:val="53"/>
        </w:numPr>
        <w:adjustRightInd/>
        <w:spacing w:line="240" w:lineRule="auto"/>
        <w:ind w:right="58"/>
        <w:contextualSpacing/>
        <w:rPr>
          <w:rStyle w:val="FontStyle128"/>
          <w:rFonts w:eastAsiaTheme="majorEastAsia"/>
          <w:sz w:val="24"/>
          <w:szCs w:val="24"/>
        </w:rPr>
      </w:pPr>
      <w:r w:rsidRPr="003618D1">
        <w:rPr>
          <w:rStyle w:val="FontStyle128"/>
          <w:rFonts w:eastAsiaTheme="majorEastAsia"/>
          <w:sz w:val="24"/>
          <w:szCs w:val="24"/>
        </w:rPr>
        <w:t xml:space="preserve">Дополнительные требования к Участникам закупки указаны в </w:t>
      </w:r>
      <w:r w:rsidRPr="003618D1">
        <w:t xml:space="preserve">разделе «Техническая часть» </w:t>
      </w:r>
      <w:r w:rsidRPr="003618D1">
        <w:rPr>
          <w:rStyle w:val="FontStyle128"/>
          <w:rFonts w:eastAsiaTheme="majorEastAsia"/>
          <w:sz w:val="24"/>
          <w:szCs w:val="24"/>
        </w:rPr>
        <w:t>настоящей Закупочной документации.</w:t>
      </w:r>
    </w:p>
    <w:p w:rsidR="00F92EBC" w:rsidRPr="003618D1" w:rsidRDefault="00F92EBC" w:rsidP="007F488F">
      <w:pPr>
        <w:pStyle w:val="Style23"/>
        <w:widowControl/>
        <w:numPr>
          <w:ilvl w:val="2"/>
          <w:numId w:val="53"/>
        </w:numPr>
        <w:adjustRightInd/>
        <w:spacing w:line="240" w:lineRule="auto"/>
        <w:ind w:right="58"/>
        <w:contextualSpacing/>
        <w:rPr>
          <w:rStyle w:val="FontStyle128"/>
          <w:rFonts w:eastAsiaTheme="majorEastAsia"/>
          <w:sz w:val="24"/>
          <w:szCs w:val="24"/>
        </w:rPr>
      </w:pPr>
      <w:r w:rsidRPr="003618D1">
        <w:rPr>
          <w:rStyle w:val="FontStyle128"/>
          <w:rFonts w:eastAsiaTheme="majorEastAsia"/>
          <w:color w:val="auto"/>
          <w:sz w:val="24"/>
          <w:szCs w:val="24"/>
        </w:rPr>
        <w:t>Разделение критериев рассмотрения, оценки и сопоставления заявки, на отборочные и оценочные по требованиям, установленным в настоящем подразделе, определены в разделе «Руководство по экспертной оценке» настоящей закупочной документации.</w:t>
      </w:r>
    </w:p>
    <w:p w:rsidR="00F92EBC" w:rsidRPr="003618D1" w:rsidRDefault="00F92EBC" w:rsidP="00F92EBC">
      <w:pPr>
        <w:pStyle w:val="Heading1"/>
        <w:contextualSpacing/>
        <w:jc w:val="both"/>
        <w:rPr>
          <w:rFonts w:cs="Times New Roman"/>
          <w:sz w:val="24"/>
          <w:szCs w:val="24"/>
        </w:rPr>
      </w:pPr>
      <w:bookmarkStart w:id="153" w:name="_Toc422244188"/>
      <w:r w:rsidRPr="003618D1">
        <w:rPr>
          <w:rFonts w:cs="Times New Roman"/>
          <w:sz w:val="24"/>
          <w:szCs w:val="24"/>
        </w:rPr>
        <w:t>Раздел 6.    Требование к заявке на участие в закупк</w:t>
      </w:r>
      <w:bookmarkEnd w:id="143"/>
      <w:bookmarkEnd w:id="153"/>
      <w:r w:rsidRPr="003618D1">
        <w:rPr>
          <w:rFonts w:cs="Times New Roman"/>
          <w:sz w:val="24"/>
          <w:szCs w:val="24"/>
        </w:rPr>
        <w:t>е</w:t>
      </w:r>
    </w:p>
    <w:p w:rsidR="00F92EBC" w:rsidRPr="003618D1" w:rsidRDefault="00F92EBC" w:rsidP="007F488F">
      <w:pPr>
        <w:pStyle w:val="ListParagraph"/>
        <w:numPr>
          <w:ilvl w:val="1"/>
          <w:numId w:val="55"/>
        </w:numPr>
        <w:jc w:val="both"/>
        <w:outlineLvl w:val="1"/>
        <w:rPr>
          <w:b/>
          <w:u w:val="single"/>
        </w:rPr>
      </w:pPr>
      <w:bookmarkStart w:id="154" w:name="_Ref316333450"/>
      <w:bookmarkStart w:id="155" w:name="_Toc422210017"/>
      <w:bookmarkStart w:id="156" w:name="_Toc422226837"/>
      <w:bookmarkStart w:id="157" w:name="_Toc422244189"/>
      <w:r w:rsidRPr="003618D1">
        <w:rPr>
          <w:b/>
          <w:u w:val="single"/>
        </w:rPr>
        <w:t xml:space="preserve">Общие требования к заявке на участие в </w:t>
      </w:r>
      <w:bookmarkEnd w:id="154"/>
      <w:r w:rsidRPr="003618D1">
        <w:rPr>
          <w:b/>
          <w:u w:val="single"/>
        </w:rPr>
        <w:t>закупке</w:t>
      </w:r>
      <w:bookmarkEnd w:id="155"/>
      <w:bookmarkEnd w:id="156"/>
      <w:bookmarkEnd w:id="157"/>
    </w:p>
    <w:p w:rsidR="00B557CD" w:rsidRPr="003618D1" w:rsidRDefault="00F92EBC" w:rsidP="007F488F">
      <w:pPr>
        <w:pStyle w:val="ListParagraph"/>
        <w:numPr>
          <w:ilvl w:val="2"/>
          <w:numId w:val="55"/>
        </w:numPr>
        <w:jc w:val="both"/>
      </w:pPr>
      <w:r w:rsidRPr="003618D1">
        <w:t>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закупке при условии, что поданные ранее заявки на участие в закупке таким Участником закупки не отозваны, все заявки на участие в закупке такого Участника закупки, не рассматриваются.</w:t>
      </w:r>
      <w:bookmarkStart w:id="158" w:name="_Ref316309912"/>
    </w:p>
    <w:p w:rsidR="00B557CD" w:rsidRPr="003618D1" w:rsidRDefault="00F92EBC" w:rsidP="007F488F">
      <w:pPr>
        <w:pStyle w:val="ListParagraph"/>
        <w:numPr>
          <w:ilvl w:val="2"/>
          <w:numId w:val="55"/>
        </w:numPr>
        <w:jc w:val="both"/>
      </w:pPr>
      <w:r w:rsidRPr="003618D1">
        <w:t>Каждый документ, входящий в заявку на участие в закупке, должен быть подписан лицом, имеющим право в соответствии с действующим законодательством Грузии действовать от лица Потенциального участника/Участника закупки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закупке. Факсимильное воспроизведение подписи не допускается.</w:t>
      </w:r>
      <w:bookmarkStart w:id="159" w:name="_Ref316309930"/>
      <w:bookmarkEnd w:id="158"/>
    </w:p>
    <w:p w:rsidR="00B557CD" w:rsidRPr="003618D1" w:rsidRDefault="00F92EBC" w:rsidP="007F488F">
      <w:pPr>
        <w:pStyle w:val="ListParagraph"/>
        <w:numPr>
          <w:ilvl w:val="2"/>
          <w:numId w:val="55"/>
        </w:numPr>
        <w:jc w:val="both"/>
      </w:pPr>
      <w:r w:rsidRPr="003618D1">
        <w:t>Каждый документ, входящий в заявку на участие в закупке, должен быть скреплен печатью Потенциального участника.</w:t>
      </w:r>
      <w:bookmarkEnd w:id="159"/>
    </w:p>
    <w:p w:rsidR="00B557CD" w:rsidRPr="003618D1" w:rsidRDefault="00F92EBC" w:rsidP="007F488F">
      <w:pPr>
        <w:pStyle w:val="ListParagraph"/>
        <w:numPr>
          <w:ilvl w:val="2"/>
          <w:numId w:val="55"/>
        </w:numPr>
        <w:jc w:val="both"/>
      </w:pPr>
      <w:r w:rsidRPr="003618D1">
        <w:t>Требования пунктов 6.1.2. и 6.1.3. не распространяются на нотариально заверенные копии документов или документы, переплетенные типографским способом.</w:t>
      </w:r>
    </w:p>
    <w:p w:rsidR="00B557CD" w:rsidRPr="003618D1" w:rsidRDefault="00F92EBC" w:rsidP="007F488F">
      <w:pPr>
        <w:pStyle w:val="ListParagraph"/>
        <w:numPr>
          <w:ilvl w:val="2"/>
          <w:numId w:val="55"/>
        </w:numPr>
        <w:jc w:val="both"/>
      </w:pPr>
      <w:r w:rsidRPr="003618D1">
        <w:t>Предоставляемые в составе заявки на участие в закупке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3618D1">
        <w:t>исправленному</w:t>
      </w:r>
      <w:proofErr w:type="gramEnd"/>
      <w:r w:rsidRPr="003618D1">
        <w:t xml:space="preserve"> верить», собственноручной подписью уполномоченного лица, расположенной рядом с каждым исправлением (допиской) и заверены печатью Участника закупки.</w:t>
      </w:r>
      <w:bookmarkStart w:id="160" w:name="_Ref316309676"/>
      <w:bookmarkStart w:id="161" w:name="_Ref56235235"/>
      <w:bookmarkStart w:id="162" w:name="_Ref216690276"/>
      <w:bookmarkStart w:id="163" w:name="_Ref56220439"/>
    </w:p>
    <w:p w:rsidR="00F92EBC" w:rsidRPr="003618D1" w:rsidRDefault="00F92EBC" w:rsidP="007F488F">
      <w:pPr>
        <w:pStyle w:val="ListParagraph"/>
        <w:numPr>
          <w:ilvl w:val="2"/>
          <w:numId w:val="55"/>
        </w:numPr>
        <w:jc w:val="both"/>
      </w:pPr>
      <w:r w:rsidRPr="003618D1">
        <w:t>Участник закупки должен подать заявку на участие в закупке, включающую:</w:t>
      </w:r>
      <w:bookmarkEnd w:id="160"/>
    </w:p>
    <w:p w:rsidR="00F92EBC" w:rsidRPr="003618D1" w:rsidRDefault="00F92EBC" w:rsidP="007F488F">
      <w:pPr>
        <w:pStyle w:val="ListParagraph"/>
        <w:numPr>
          <w:ilvl w:val="0"/>
          <w:numId w:val="52"/>
        </w:numPr>
        <w:jc w:val="both"/>
      </w:pPr>
      <w:r w:rsidRPr="003618D1">
        <w:t>Письмо о подаче оферты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Коммерческое предложение,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Техническое предложение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Календарный план поставки товара,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 xml:space="preserve">Анкета Участника запроса предложений, по форме и в соответствии с инструкциями, приведенными в настоящей Закупочной документации </w:t>
      </w:r>
    </w:p>
    <w:p w:rsidR="00F92EBC" w:rsidRPr="003618D1" w:rsidRDefault="00F92EBC" w:rsidP="007F488F">
      <w:pPr>
        <w:pStyle w:val="ListParagraph"/>
        <w:numPr>
          <w:ilvl w:val="0"/>
          <w:numId w:val="52"/>
        </w:numPr>
        <w:jc w:val="both"/>
      </w:pPr>
      <w:r w:rsidRPr="003618D1">
        <w:t>Справка 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Информационное письмо о налич</w:t>
      </w:r>
      <w:proofErr w:type="gramStart"/>
      <w:r w:rsidRPr="003618D1">
        <w:t>ии у У</w:t>
      </w:r>
      <w:proofErr w:type="gramEnd"/>
      <w:r w:rsidRPr="003618D1">
        <w:t xml:space="preserve">частника запроса предложений связей, носящих характер </w:t>
      </w:r>
      <w:proofErr w:type="spellStart"/>
      <w:r w:rsidRPr="003618D1">
        <w:t>аффилированности</w:t>
      </w:r>
      <w:proofErr w:type="spellEnd"/>
      <w:r w:rsidRPr="003618D1">
        <w:t xml:space="preserve"> с сотрудниками Заказчика/Организатора закупки,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lastRenderedPageBreak/>
        <w:t>Форма описи документов, содержащихся в заявке на участие в закупке;</w:t>
      </w:r>
    </w:p>
    <w:p w:rsidR="00F92EBC" w:rsidRPr="003618D1" w:rsidRDefault="00F92EBC" w:rsidP="007F488F">
      <w:pPr>
        <w:pStyle w:val="ListParagraph"/>
        <w:numPr>
          <w:ilvl w:val="0"/>
          <w:numId w:val="52"/>
        </w:numPr>
        <w:jc w:val="both"/>
      </w:pPr>
      <w:r w:rsidRPr="003618D1">
        <w:t>Справка об участии в судебных разбирательствах,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Документы, подтверждающие соответствие Участника запроса предложений установленным требованиям;</w:t>
      </w:r>
    </w:p>
    <w:p w:rsidR="00F92EBC" w:rsidRPr="003618D1" w:rsidRDefault="00F92EBC" w:rsidP="007F488F">
      <w:pPr>
        <w:pStyle w:val="ListParagraph"/>
        <w:numPr>
          <w:ilvl w:val="0"/>
          <w:numId w:val="52"/>
        </w:numPr>
        <w:jc w:val="both"/>
      </w:pPr>
      <w:r w:rsidRPr="003618D1">
        <w:t>Форма план распределения объемов внут</w:t>
      </w:r>
      <w:bookmarkStart w:id="164" w:name="_Ref70131640"/>
      <w:bookmarkStart w:id="165" w:name="_Toc77970259"/>
      <w:bookmarkStart w:id="166" w:name="_Toc90385118"/>
      <w:bookmarkStart w:id="167" w:name="_Toc309208629"/>
      <w:bookmarkStart w:id="168" w:name="_Ref321745605"/>
      <w:r w:rsidRPr="003618D1">
        <w:t>ри коллективного участника;</w:t>
      </w:r>
    </w:p>
    <w:p w:rsidR="001001BF" w:rsidRPr="003618D1" w:rsidRDefault="00F92EBC" w:rsidP="007F488F">
      <w:pPr>
        <w:pStyle w:val="ListParagraph"/>
        <w:numPr>
          <w:ilvl w:val="0"/>
          <w:numId w:val="52"/>
        </w:numPr>
        <w:jc w:val="both"/>
        <w:rPr>
          <w:u w:val="single"/>
        </w:rPr>
      </w:pPr>
      <w:r w:rsidRPr="003618D1">
        <w:rPr>
          <w:b/>
          <w:u w:val="single"/>
        </w:rPr>
        <w:t xml:space="preserve">Протокол разногласий к проекту Договора </w:t>
      </w:r>
      <w:bookmarkEnd w:id="164"/>
      <w:bookmarkEnd w:id="165"/>
      <w:bookmarkEnd w:id="166"/>
      <w:bookmarkEnd w:id="167"/>
      <w:bookmarkEnd w:id="168"/>
      <w:r w:rsidRPr="003618D1">
        <w:rPr>
          <w:b/>
          <w:u w:val="single"/>
        </w:rPr>
        <w:t>(Заполнение данной формы является обязательным).</w:t>
      </w:r>
    </w:p>
    <w:p w:rsidR="001001BF" w:rsidRPr="00A70A1F" w:rsidRDefault="001001BF" w:rsidP="001001BF">
      <w:pPr>
        <w:pStyle w:val="Style23"/>
        <w:widowControl/>
        <w:tabs>
          <w:tab w:val="left" w:pos="1701"/>
        </w:tabs>
        <w:spacing w:line="240" w:lineRule="auto"/>
        <w:ind w:left="720" w:right="58" w:firstLine="0"/>
        <w:contextualSpacing/>
        <w:rPr>
          <w:b/>
          <w:u w:val="single"/>
        </w:rPr>
      </w:pPr>
    </w:p>
    <w:p w:rsidR="00F92EBC" w:rsidRPr="003618D1" w:rsidRDefault="00F92EBC" w:rsidP="001001BF">
      <w:pPr>
        <w:pStyle w:val="Style23"/>
        <w:widowControl/>
        <w:tabs>
          <w:tab w:val="left" w:pos="1701"/>
        </w:tabs>
        <w:spacing w:line="240" w:lineRule="auto"/>
        <w:ind w:left="720" w:right="58" w:firstLine="0"/>
        <w:contextualSpacing/>
        <w:rPr>
          <w:rStyle w:val="FontStyle128"/>
          <w:color w:val="auto"/>
          <w:sz w:val="24"/>
          <w:szCs w:val="24"/>
          <w:u w:val="single"/>
        </w:rPr>
      </w:pPr>
      <w:r w:rsidRPr="003618D1">
        <w:rPr>
          <w:rStyle w:val="FontStyle128"/>
          <w:rFonts w:eastAsiaTheme="majorEastAsia"/>
          <w:sz w:val="24"/>
          <w:szCs w:val="24"/>
          <w:u w:val="single"/>
        </w:rPr>
        <w:t>Пакет документов претенденты должны  (только PDF формат) подгрузить  до активации статуса «подача документов завершена»  на  </w:t>
      </w:r>
      <w:proofErr w:type="gramStart"/>
      <w:r w:rsidRPr="003618D1">
        <w:rPr>
          <w:rStyle w:val="FontStyle128"/>
          <w:rFonts w:eastAsiaTheme="majorEastAsia"/>
          <w:sz w:val="24"/>
          <w:szCs w:val="24"/>
          <w:u w:val="single"/>
        </w:rPr>
        <w:t>электронном</w:t>
      </w:r>
      <w:proofErr w:type="gramEnd"/>
      <w:r w:rsidRPr="003618D1">
        <w:rPr>
          <w:rStyle w:val="FontStyle128"/>
          <w:rFonts w:eastAsiaTheme="majorEastAsia"/>
          <w:sz w:val="24"/>
          <w:szCs w:val="24"/>
          <w:u w:val="single"/>
        </w:rPr>
        <w:t xml:space="preserve"> на сайте закупок  - </w:t>
      </w:r>
      <w:hyperlink r:id="rId27" w:tgtFrame="_blank" w:history="1">
        <w:r w:rsidRPr="003618D1">
          <w:rPr>
            <w:rStyle w:val="FontStyle128"/>
            <w:rFonts w:eastAsiaTheme="majorEastAsia"/>
            <w:sz w:val="24"/>
            <w:szCs w:val="24"/>
            <w:u w:val="single"/>
          </w:rPr>
          <w:t>www.telasi.ge</w:t>
        </w:r>
      </w:hyperlink>
      <w:r w:rsidRPr="003618D1">
        <w:rPr>
          <w:rStyle w:val="FontStyle128"/>
          <w:rFonts w:eastAsiaTheme="majorEastAsia"/>
          <w:sz w:val="24"/>
          <w:szCs w:val="24"/>
          <w:u w:val="single"/>
        </w:rPr>
        <w:t> - раздел «закупки», подраздел - «система электронных закупок» или из электронной системы - </w:t>
      </w:r>
      <w:hyperlink r:id="rId28" w:tgtFrame="_blank" w:history="1">
        <w:r w:rsidRPr="003618D1">
          <w:rPr>
            <w:rStyle w:val="FontStyle128"/>
            <w:rFonts w:eastAsiaTheme="majorEastAsia"/>
            <w:sz w:val="24"/>
            <w:szCs w:val="24"/>
            <w:u w:val="single"/>
          </w:rPr>
          <w:t>tenders.telasi.ge</w:t>
        </w:r>
      </w:hyperlink>
      <w:r w:rsidRPr="003618D1">
        <w:rPr>
          <w:rStyle w:val="FontStyle128"/>
          <w:rFonts w:eastAsiaTheme="majorEastAsia"/>
          <w:sz w:val="24"/>
          <w:szCs w:val="24"/>
          <w:u w:val="single"/>
        </w:rPr>
        <w:t xml:space="preserve"> после прохождения обязательной регистрации. </w:t>
      </w:r>
    </w:p>
    <w:p w:rsidR="00F92EBC" w:rsidRPr="003618D1" w:rsidRDefault="00F92EBC" w:rsidP="007F488F">
      <w:pPr>
        <w:pStyle w:val="ListParagraph"/>
        <w:numPr>
          <w:ilvl w:val="1"/>
          <w:numId w:val="55"/>
        </w:numPr>
        <w:jc w:val="both"/>
        <w:outlineLvl w:val="1"/>
        <w:rPr>
          <w:b/>
          <w:u w:val="single"/>
        </w:rPr>
      </w:pPr>
      <w:bookmarkStart w:id="169" w:name="_Toc422210018"/>
      <w:bookmarkStart w:id="170" w:name="_Toc422226838"/>
      <w:bookmarkStart w:id="171" w:name="_Toc422244190"/>
      <w:bookmarkEnd w:id="161"/>
      <w:bookmarkEnd w:id="162"/>
      <w:bookmarkEnd w:id="163"/>
      <w:r w:rsidRPr="003618D1">
        <w:rPr>
          <w:b/>
          <w:u w:val="single"/>
        </w:rPr>
        <w:t>Требования к документам, подтверждающим соответствие Участника запроса котировок</w:t>
      </w:r>
    </w:p>
    <w:p w:rsidR="00F92EBC" w:rsidRPr="003618D1" w:rsidRDefault="00F92EBC" w:rsidP="007F488F">
      <w:pPr>
        <w:pStyle w:val="ListParagraph"/>
        <w:numPr>
          <w:ilvl w:val="2"/>
          <w:numId w:val="56"/>
        </w:numPr>
        <w:tabs>
          <w:tab w:val="left" w:pos="1080"/>
        </w:tabs>
        <w:jc w:val="both"/>
        <w:rPr>
          <w:color w:val="000000" w:themeColor="text1"/>
        </w:rPr>
      </w:pPr>
      <w:r w:rsidRPr="003618D1">
        <w:rPr>
          <w:color w:val="000000" w:themeColor="text1"/>
        </w:rPr>
        <w:t xml:space="preserve">Для подтверждения соответствия требованиям, указанным в разделе 4 настоящей закупочной документации, Претендент на участие в закупке/Участник запроса </w:t>
      </w:r>
      <w:r w:rsidRPr="003618D1">
        <w:t>котировок</w:t>
      </w:r>
      <w:r w:rsidRPr="003618D1">
        <w:rPr>
          <w:color w:val="000000" w:themeColor="text1"/>
        </w:rPr>
        <w:t xml:space="preserve"> в составе заявки на участие в закупке должен приложить следующие документы:</w:t>
      </w:r>
    </w:p>
    <w:p w:rsidR="00F92EBC" w:rsidRPr="003618D1" w:rsidRDefault="00F92EBC" w:rsidP="007F488F">
      <w:pPr>
        <w:pStyle w:val="ListParagraph"/>
        <w:numPr>
          <w:ilvl w:val="1"/>
          <w:numId w:val="55"/>
        </w:numPr>
        <w:jc w:val="both"/>
        <w:outlineLvl w:val="1"/>
        <w:rPr>
          <w:b/>
          <w:u w:val="single"/>
        </w:rPr>
      </w:pPr>
      <w:r w:rsidRPr="003618D1">
        <w:rPr>
          <w:b/>
          <w:u w:val="single"/>
        </w:rPr>
        <w:t>Требования к документам, подтверждающим соответствие Участника закупки</w:t>
      </w:r>
      <w:bookmarkEnd w:id="169"/>
      <w:bookmarkEnd w:id="170"/>
      <w:bookmarkEnd w:id="171"/>
    </w:p>
    <w:p w:rsidR="00F92EBC" w:rsidRPr="003618D1" w:rsidRDefault="00F92EBC" w:rsidP="007F488F">
      <w:pPr>
        <w:pStyle w:val="ListParagraph"/>
        <w:numPr>
          <w:ilvl w:val="2"/>
          <w:numId w:val="55"/>
        </w:numPr>
        <w:jc w:val="both"/>
      </w:pPr>
      <w:bookmarkStart w:id="172" w:name="_Ref316310466"/>
      <w:r w:rsidRPr="003618D1">
        <w:t>Для подтверждения соответствия требованиям, указанным в разделе 6 настоящей закупочной документации, Потенциальный участник/Участник закупки в составе заявки на участие в закупке должен приложить следующие документы:</w:t>
      </w:r>
      <w:bookmarkEnd w:id="172"/>
    </w:p>
    <w:p w:rsidR="00F92EBC" w:rsidRPr="003618D1" w:rsidRDefault="00F92EBC" w:rsidP="007F488F">
      <w:pPr>
        <w:pStyle w:val="ListParagraph"/>
        <w:numPr>
          <w:ilvl w:val="0"/>
          <w:numId w:val="52"/>
        </w:numPr>
        <w:jc w:val="both"/>
      </w:pPr>
      <w:r w:rsidRPr="003618D1">
        <w:t xml:space="preserve">Полученная не ранее чем за один месяц до срока окончания приема заявок Выписка из реестра предпринимателей и некоммерческих юридических лиц; </w:t>
      </w:r>
    </w:p>
    <w:p w:rsidR="00F92EBC" w:rsidRPr="003618D1" w:rsidRDefault="00F92EBC" w:rsidP="007F488F">
      <w:pPr>
        <w:pStyle w:val="ListParagraph"/>
        <w:numPr>
          <w:ilvl w:val="0"/>
          <w:numId w:val="52"/>
        </w:numPr>
        <w:jc w:val="both"/>
      </w:pPr>
      <w:r w:rsidRPr="003618D1">
        <w:t>Полученная не ранее чем за один месяц до срока окончания приема заявок справка из соответствующего уполномоченного органа о том, что участник запроса котировок не находится  в процессе ликвидации или реорганизации;</w:t>
      </w:r>
    </w:p>
    <w:p w:rsidR="00F92EBC" w:rsidRPr="003618D1" w:rsidRDefault="00F92EBC" w:rsidP="007F488F">
      <w:pPr>
        <w:pStyle w:val="ListParagraph"/>
        <w:numPr>
          <w:ilvl w:val="0"/>
          <w:numId w:val="52"/>
        </w:numPr>
        <w:jc w:val="both"/>
      </w:pPr>
      <w:r w:rsidRPr="003618D1">
        <w:t>Копию устава организации - претендента (в случае отсутствия устава, официальная информация, заменяющая указанный документ);</w:t>
      </w:r>
    </w:p>
    <w:p w:rsidR="00F92EBC" w:rsidRPr="003618D1" w:rsidRDefault="00F92EBC" w:rsidP="007F488F">
      <w:pPr>
        <w:pStyle w:val="ListParagraph"/>
        <w:numPr>
          <w:ilvl w:val="0"/>
          <w:numId w:val="52"/>
        </w:numPr>
        <w:jc w:val="both"/>
      </w:pPr>
      <w:r w:rsidRPr="003618D1">
        <w:t>Полученная не ранее чем за один месяц до срока окончания приема заявок справка из суда о том, что компания не находится в процессе банкротства;</w:t>
      </w:r>
    </w:p>
    <w:p w:rsidR="00F92EBC" w:rsidRPr="003618D1" w:rsidRDefault="00F92EBC" w:rsidP="007F488F">
      <w:pPr>
        <w:pStyle w:val="ListParagraph"/>
        <w:numPr>
          <w:ilvl w:val="0"/>
          <w:numId w:val="52"/>
        </w:numPr>
        <w:jc w:val="both"/>
      </w:pPr>
      <w:r w:rsidRPr="003618D1">
        <w:t>Полученная не ранее чем за один месяц до срока окончания приема заявок справка об отсутствии задолженности перед бюджетом выданная ЮПП Службой доходов;</w:t>
      </w:r>
    </w:p>
    <w:p w:rsidR="00F92EBC" w:rsidRPr="003618D1" w:rsidRDefault="00F92EBC" w:rsidP="007F488F">
      <w:pPr>
        <w:pStyle w:val="ListParagraph"/>
        <w:numPr>
          <w:ilvl w:val="0"/>
          <w:numId w:val="52"/>
        </w:numPr>
        <w:jc w:val="both"/>
      </w:pPr>
      <w:r w:rsidRPr="003618D1">
        <w:t>Копию удостоверение личности уполномоченного лица;</w:t>
      </w:r>
    </w:p>
    <w:p w:rsidR="00F92EBC" w:rsidRPr="003618D1" w:rsidRDefault="00F92EBC" w:rsidP="007F488F">
      <w:pPr>
        <w:pStyle w:val="ListParagraph"/>
        <w:numPr>
          <w:ilvl w:val="1"/>
          <w:numId w:val="55"/>
        </w:numPr>
        <w:jc w:val="both"/>
        <w:outlineLvl w:val="1"/>
        <w:rPr>
          <w:b/>
          <w:u w:val="single"/>
        </w:rPr>
      </w:pPr>
      <w:bookmarkStart w:id="173" w:name="_Toc422210019"/>
      <w:bookmarkStart w:id="174" w:name="_Toc422226839"/>
      <w:bookmarkStart w:id="175" w:name="_Toc422244191"/>
      <w:r w:rsidRPr="003618D1">
        <w:rPr>
          <w:b/>
          <w:u w:val="single"/>
        </w:rPr>
        <w:t>Срок действия заявки на участие в закупке</w:t>
      </w:r>
      <w:bookmarkEnd w:id="173"/>
      <w:bookmarkEnd w:id="174"/>
      <w:bookmarkEnd w:id="175"/>
    </w:p>
    <w:p w:rsidR="00F92EBC" w:rsidRPr="003618D1" w:rsidRDefault="00F92EBC" w:rsidP="007F488F">
      <w:pPr>
        <w:pStyle w:val="ListParagraph"/>
        <w:numPr>
          <w:ilvl w:val="2"/>
          <w:numId w:val="55"/>
        </w:numPr>
        <w:jc w:val="both"/>
      </w:pPr>
      <w:r w:rsidRPr="003618D1">
        <w:t xml:space="preserve">Общий срок действия Оферты составляет 90 календарных дней со дня, следующего за днем проведения процедуры вскрытия поступивших на закупку конвертов с заявками. Потенциальный участник вправе добровольно увеличить срок действия оферты, указав информацию об этом в </w:t>
      </w:r>
      <w:proofErr w:type="gramStart"/>
      <w:r w:rsidRPr="003618D1">
        <w:t>письме</w:t>
      </w:r>
      <w:proofErr w:type="gramEnd"/>
      <w:r w:rsidRPr="003618D1">
        <w:t xml:space="preserve"> о подаче оферты.  </w:t>
      </w:r>
    </w:p>
    <w:p w:rsidR="00F92EBC" w:rsidRPr="003618D1" w:rsidRDefault="00F92EBC" w:rsidP="007F488F">
      <w:pPr>
        <w:pStyle w:val="ListParagraph"/>
        <w:numPr>
          <w:ilvl w:val="1"/>
          <w:numId w:val="55"/>
        </w:numPr>
        <w:jc w:val="both"/>
        <w:outlineLvl w:val="1"/>
        <w:rPr>
          <w:b/>
          <w:u w:val="single"/>
        </w:rPr>
      </w:pPr>
      <w:bookmarkStart w:id="176" w:name="_Toc422210020"/>
      <w:bookmarkStart w:id="177" w:name="_Toc422226840"/>
      <w:bookmarkStart w:id="178" w:name="_Toc422244192"/>
      <w:r w:rsidRPr="003618D1">
        <w:rPr>
          <w:b/>
          <w:u w:val="single"/>
        </w:rPr>
        <w:t>Официальный язык закупки</w:t>
      </w:r>
      <w:bookmarkEnd w:id="176"/>
      <w:bookmarkEnd w:id="177"/>
      <w:bookmarkEnd w:id="178"/>
    </w:p>
    <w:p w:rsidR="001001BF" w:rsidRPr="003618D1" w:rsidRDefault="00F92EBC" w:rsidP="007F488F">
      <w:pPr>
        <w:pStyle w:val="ListParagraph"/>
        <w:numPr>
          <w:ilvl w:val="2"/>
          <w:numId w:val="55"/>
        </w:numPr>
        <w:jc w:val="both"/>
      </w:pPr>
      <w:r w:rsidRPr="003618D1">
        <w:t>Заявка на участие в закупке, подготовленная Потенциальным участником/Участником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грузинском и/или русском языке.</w:t>
      </w:r>
      <w:bookmarkStart w:id="179" w:name="_Ref316311280"/>
    </w:p>
    <w:p w:rsidR="00F92EBC" w:rsidRPr="003618D1" w:rsidRDefault="00F92EBC" w:rsidP="007F488F">
      <w:pPr>
        <w:pStyle w:val="ListParagraph"/>
        <w:numPr>
          <w:ilvl w:val="2"/>
          <w:numId w:val="55"/>
        </w:numPr>
        <w:jc w:val="both"/>
      </w:pPr>
      <w:r w:rsidRPr="003618D1">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грузинский и/или русский язык</w:t>
      </w:r>
      <w:bookmarkEnd w:id="179"/>
      <w:r w:rsidRPr="003618D1">
        <w:t xml:space="preserve">. </w:t>
      </w:r>
    </w:p>
    <w:p w:rsidR="00F92EBC" w:rsidRPr="003618D1" w:rsidRDefault="00F92EBC" w:rsidP="007F488F">
      <w:pPr>
        <w:pStyle w:val="ListParagraph"/>
        <w:numPr>
          <w:ilvl w:val="1"/>
          <w:numId w:val="55"/>
        </w:numPr>
        <w:jc w:val="both"/>
        <w:outlineLvl w:val="1"/>
        <w:rPr>
          <w:b/>
          <w:u w:val="single"/>
        </w:rPr>
      </w:pPr>
      <w:bookmarkStart w:id="180" w:name="_Toc422210021"/>
      <w:bookmarkStart w:id="181" w:name="_Toc422226841"/>
      <w:bookmarkStart w:id="182" w:name="_Toc422244193"/>
      <w:r w:rsidRPr="003618D1">
        <w:rPr>
          <w:b/>
          <w:u w:val="single"/>
        </w:rPr>
        <w:t>Валюта закупки</w:t>
      </w:r>
      <w:bookmarkEnd w:id="180"/>
      <w:bookmarkEnd w:id="181"/>
      <w:bookmarkEnd w:id="182"/>
    </w:p>
    <w:p w:rsidR="001001BF" w:rsidRPr="003618D1" w:rsidRDefault="00F92EBC" w:rsidP="007F488F">
      <w:pPr>
        <w:pStyle w:val="ListParagraph"/>
        <w:numPr>
          <w:ilvl w:val="2"/>
          <w:numId w:val="55"/>
        </w:numPr>
        <w:jc w:val="both"/>
      </w:pPr>
      <w:bookmarkStart w:id="183" w:name="_Ref316325711"/>
      <w:r w:rsidRPr="003618D1">
        <w:t>Все суммы денежных сре</w:t>
      </w:r>
      <w:proofErr w:type="gramStart"/>
      <w:r w:rsidRPr="003618D1">
        <w:t>дств в з</w:t>
      </w:r>
      <w:proofErr w:type="gramEnd"/>
      <w:r w:rsidRPr="003618D1">
        <w:t>аявке на участие в закупке и приложениях к ней должны быть выражены в валюте, установленной в пункте</w:t>
      </w:r>
      <w:r w:rsidRPr="003618D1">
        <w:rPr>
          <w:lang w:val="en-US"/>
        </w:rPr>
        <w:t> </w:t>
      </w:r>
      <w:r w:rsidRPr="003618D1">
        <w:t>9 Извещения</w:t>
      </w:r>
      <w:bookmarkStart w:id="184" w:name="_Ref316325722"/>
      <w:bookmarkEnd w:id="183"/>
      <w:r w:rsidRPr="003618D1">
        <w:t>.</w:t>
      </w:r>
    </w:p>
    <w:p w:rsidR="00F92EBC" w:rsidRPr="003618D1" w:rsidRDefault="00F92EBC" w:rsidP="007F488F">
      <w:pPr>
        <w:pStyle w:val="ListParagraph"/>
        <w:numPr>
          <w:ilvl w:val="2"/>
          <w:numId w:val="55"/>
        </w:numPr>
        <w:jc w:val="both"/>
      </w:pPr>
      <w:proofErr w:type="gramStart"/>
      <w:r w:rsidRPr="003618D1">
        <w:t xml:space="preserve">Документы, оригиналы которых выданы Участнику закупки третьими лицами с </w:t>
      </w:r>
      <w:r w:rsidRPr="003618D1">
        <w:lastRenderedPageBreak/>
        <w:t>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11 Извещения, исходя из официального курса валюты, установленного Национальным банком Грузии, с указанием такового курса и даты его установления.</w:t>
      </w:r>
      <w:bookmarkEnd w:id="184"/>
      <w:proofErr w:type="gramEnd"/>
    </w:p>
    <w:p w:rsidR="00F92EBC" w:rsidRPr="003618D1" w:rsidRDefault="00F92EBC" w:rsidP="007F488F">
      <w:pPr>
        <w:pStyle w:val="ListParagraph"/>
        <w:numPr>
          <w:ilvl w:val="1"/>
          <w:numId w:val="55"/>
        </w:numPr>
        <w:jc w:val="both"/>
        <w:outlineLvl w:val="1"/>
        <w:rPr>
          <w:b/>
          <w:u w:val="single"/>
        </w:rPr>
      </w:pPr>
      <w:bookmarkStart w:id="185" w:name="_Toc422210022"/>
      <w:bookmarkStart w:id="186" w:name="_Toc422226842"/>
      <w:bookmarkStart w:id="187" w:name="_Toc422244194"/>
      <w:r w:rsidRPr="003618D1">
        <w:rPr>
          <w:b/>
          <w:u w:val="single"/>
        </w:rPr>
        <w:t>Начальная (максимальная) цена договора (цена лота)</w:t>
      </w:r>
      <w:bookmarkEnd w:id="185"/>
      <w:bookmarkEnd w:id="186"/>
      <w:bookmarkEnd w:id="187"/>
    </w:p>
    <w:p w:rsidR="00F92EBC" w:rsidRPr="003618D1" w:rsidRDefault="00F92EBC" w:rsidP="007F488F">
      <w:pPr>
        <w:pStyle w:val="ListParagraph"/>
        <w:numPr>
          <w:ilvl w:val="2"/>
          <w:numId w:val="55"/>
        </w:numPr>
        <w:jc w:val="both"/>
      </w:pPr>
      <w:r w:rsidRPr="003618D1">
        <w:t xml:space="preserve">Начальная </w:t>
      </w:r>
      <w:r w:rsidRPr="003618D1">
        <w:rPr>
          <w:u w:val="single"/>
        </w:rPr>
        <w:t>(максимальная)</w:t>
      </w:r>
      <w:r w:rsidRPr="003618D1">
        <w:rPr>
          <w:b/>
          <w:u w:val="single"/>
        </w:rPr>
        <w:t xml:space="preserve"> </w:t>
      </w:r>
      <w:r w:rsidRPr="003618D1">
        <w:t xml:space="preserve"> цена договора (цена лота) указана в пункте</w:t>
      </w:r>
      <w:r w:rsidRPr="003618D1">
        <w:rPr>
          <w:lang w:val="en-US"/>
        </w:rPr>
        <w:t> </w:t>
      </w:r>
      <w:r w:rsidRPr="003618D1">
        <w:t>10.</w:t>
      </w:r>
    </w:p>
    <w:p w:rsidR="00F92EBC" w:rsidRPr="003618D1" w:rsidRDefault="00F92EBC" w:rsidP="007F488F">
      <w:pPr>
        <w:pStyle w:val="ListParagraph"/>
        <w:numPr>
          <w:ilvl w:val="1"/>
          <w:numId w:val="55"/>
        </w:numPr>
        <w:jc w:val="both"/>
        <w:outlineLvl w:val="1"/>
        <w:rPr>
          <w:b/>
          <w:u w:val="single"/>
        </w:rPr>
      </w:pPr>
      <w:bookmarkStart w:id="188" w:name="_Toc422210023"/>
      <w:bookmarkStart w:id="189" w:name="_Toc422226843"/>
      <w:bookmarkStart w:id="190" w:name="_Toc422244195"/>
      <w:r w:rsidRPr="003618D1">
        <w:rPr>
          <w:b/>
          <w:u w:val="single"/>
        </w:rPr>
        <w:t>Цена заявки на участие в закупке и договора</w:t>
      </w:r>
      <w:bookmarkEnd w:id="188"/>
      <w:bookmarkEnd w:id="189"/>
      <w:bookmarkEnd w:id="190"/>
    </w:p>
    <w:p w:rsidR="00F92EBC" w:rsidRPr="003618D1" w:rsidRDefault="00F92EBC" w:rsidP="007F488F">
      <w:pPr>
        <w:pStyle w:val="ListParagraph"/>
        <w:numPr>
          <w:ilvl w:val="2"/>
          <w:numId w:val="55"/>
        </w:numPr>
        <w:jc w:val="both"/>
      </w:pPr>
      <w:r w:rsidRPr="003618D1">
        <w:t xml:space="preserve">Цена заявки на участие в закупке должна включать в себя все расходы и риски, связанные с выполнением работ, услуг, поставкой и доставкой товаров и материалов на условиях, определенных в договоре. При этом в цену заявки на участие в закупке включаются любые сборы и пошлины, расходы и риски, связанные с выполнением договора, в </w:t>
      </w:r>
      <w:proofErr w:type="spellStart"/>
      <w:r w:rsidRPr="003618D1">
        <w:t>т.ч</w:t>
      </w:r>
      <w:proofErr w:type="spellEnd"/>
      <w:r w:rsidRPr="003618D1">
        <w:t>. гарантийного срока эксплуатации товара и другие затраты. В случае заключения рамочного договора цена заявки участника может соответствовать начальной (максимальной) цене договора (лота).</w:t>
      </w:r>
    </w:p>
    <w:p w:rsidR="00F92EBC" w:rsidRPr="003618D1" w:rsidRDefault="00F92EBC" w:rsidP="007F488F">
      <w:pPr>
        <w:pStyle w:val="ListParagraph"/>
        <w:numPr>
          <w:ilvl w:val="2"/>
          <w:numId w:val="55"/>
        </w:numPr>
        <w:jc w:val="both"/>
      </w:pPr>
      <w:r w:rsidRPr="003618D1">
        <w:t xml:space="preserve">Потенциальный участник/Участник закупки в своей заявке на участие в закупке устанавливает цену заявки (или цену единичных расценок при заключении рамочных договоров), </w:t>
      </w:r>
      <w:proofErr w:type="gramStart"/>
      <w:r w:rsidRPr="003618D1">
        <w:t>которая</w:t>
      </w:r>
      <w:proofErr w:type="gramEnd"/>
      <w:r w:rsidRPr="003618D1">
        <w:t xml:space="preserve">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F92EBC" w:rsidRPr="003618D1" w:rsidRDefault="00F92EBC" w:rsidP="007F488F">
      <w:pPr>
        <w:pStyle w:val="ListParagraph"/>
        <w:numPr>
          <w:ilvl w:val="2"/>
          <w:numId w:val="55"/>
        </w:numPr>
        <w:jc w:val="both"/>
      </w:pPr>
      <w:r w:rsidRPr="003618D1">
        <w:t>Участник закупки должен указать цены на всю Продукцию, предлагаемую в заявке на участие в закупке. Если на отдельные позиции продукции Потенциальный участник/Участник закупки не укажет их стоимость, Заказчик не оплатит ему их стоимость и будет считать их включенными в цену договора.</w:t>
      </w:r>
    </w:p>
    <w:p w:rsidR="00F92EBC" w:rsidRPr="003618D1" w:rsidRDefault="00F92EBC" w:rsidP="007F488F">
      <w:pPr>
        <w:pStyle w:val="ListParagraph"/>
        <w:numPr>
          <w:ilvl w:val="2"/>
          <w:numId w:val="55"/>
        </w:numPr>
        <w:jc w:val="both"/>
      </w:pPr>
      <w:r w:rsidRPr="003618D1">
        <w:t>В цену заявки на участие в закупке не включается налог на добавленную стоимость (НДС), уплачиваемый согласно законодательству Грузии.</w:t>
      </w:r>
    </w:p>
    <w:p w:rsidR="00F92EBC" w:rsidRPr="003618D1" w:rsidRDefault="00F92EBC" w:rsidP="007F488F">
      <w:pPr>
        <w:pStyle w:val="ListParagraph"/>
        <w:numPr>
          <w:ilvl w:val="2"/>
          <w:numId w:val="55"/>
        </w:numPr>
        <w:jc w:val="both"/>
      </w:pPr>
      <w:r w:rsidRPr="003618D1">
        <w:t>Цена договора может отличаться от суммы, определенной в порядке, указанном выше, если изменяются объемы поставляемой Продукции (в пределах, разрешенных в закупочной документации).</w:t>
      </w:r>
    </w:p>
    <w:p w:rsidR="00F92EBC" w:rsidRPr="003618D1" w:rsidRDefault="00F92EBC" w:rsidP="007F488F">
      <w:pPr>
        <w:pStyle w:val="ListParagraph"/>
        <w:numPr>
          <w:ilvl w:val="2"/>
          <w:numId w:val="55"/>
        </w:numPr>
        <w:jc w:val="both"/>
      </w:pPr>
      <w:r w:rsidRPr="003618D1">
        <w:t>Потенциальный участник/Участник закупки при подготовке заявки на участие в закупке самостоятельно должен учитывать все риски связанные с возможностью увеличения цены договора. Заказчик не рассматривает вопрос об увеличении цены договора.</w:t>
      </w:r>
    </w:p>
    <w:p w:rsidR="00F92EBC" w:rsidRPr="003618D1" w:rsidRDefault="00F92EBC" w:rsidP="007F488F">
      <w:pPr>
        <w:pStyle w:val="ListParagraph"/>
        <w:numPr>
          <w:ilvl w:val="2"/>
          <w:numId w:val="55"/>
        </w:numPr>
        <w:jc w:val="both"/>
      </w:pPr>
      <w:r w:rsidRPr="003618D1">
        <w:rPr>
          <w:bCs/>
          <w:kern w:val="32"/>
        </w:rPr>
        <w:t xml:space="preserve">В случае если цена договора, предложенная Участником запроса </w:t>
      </w:r>
      <w:r w:rsidRPr="003618D1">
        <w:t>котировок</w:t>
      </w:r>
      <w:r w:rsidRPr="003618D1">
        <w:rPr>
          <w:bCs/>
          <w:kern w:val="32"/>
        </w:rPr>
        <w:t xml:space="preserve"> ниже более чем на 30 (тридцать) процентов от начальной (максимальной) цены лота, установленной в Извещении о закупке, Организатор закупки может направить требование Участнику запроса </w:t>
      </w:r>
      <w:r w:rsidRPr="003618D1">
        <w:t>котировок</w:t>
      </w:r>
      <w:r w:rsidRPr="003618D1">
        <w:rPr>
          <w:bCs/>
          <w:kern w:val="32"/>
        </w:rPr>
        <w:t xml:space="preserve"> о необходимости </w:t>
      </w:r>
      <w:proofErr w:type="gramStart"/>
      <w:r w:rsidRPr="003618D1">
        <w:rPr>
          <w:bCs/>
          <w:kern w:val="32"/>
        </w:rPr>
        <w:t>предоставления обоснования возможности исполнения договора</w:t>
      </w:r>
      <w:proofErr w:type="gramEnd"/>
      <w:r w:rsidRPr="003618D1">
        <w:rPr>
          <w:bCs/>
          <w:kern w:val="32"/>
        </w:rPr>
        <w:t xml:space="preserve"> по цене договора, предложенной таким Участником запроса </w:t>
      </w:r>
      <w:r w:rsidRPr="003618D1">
        <w:t>котировок</w:t>
      </w:r>
      <w:r w:rsidRPr="003618D1">
        <w:rPr>
          <w:bCs/>
          <w:kern w:val="32"/>
        </w:rPr>
        <w:t>. Также организатор закупки оставляет за собой право, проверить ресурсные возможности такого участника (</w:t>
      </w:r>
      <w:r w:rsidRPr="003618D1">
        <w:rPr>
          <w:rStyle w:val="FontStyle128"/>
          <w:rFonts w:eastAsiaTheme="majorEastAsia"/>
          <w:color w:val="auto"/>
        </w:rPr>
        <w:t>наличие квалифицированного персонала, производственных и складских мощностей, автотранспорта, спецтехники и т.п.</w:t>
      </w:r>
      <w:r w:rsidRPr="003618D1">
        <w:rPr>
          <w:bCs/>
          <w:kern w:val="32"/>
        </w:rPr>
        <w:t xml:space="preserve">) </w:t>
      </w:r>
    </w:p>
    <w:p w:rsidR="00F92EBC" w:rsidRPr="003618D1" w:rsidRDefault="00F92EBC" w:rsidP="007F488F">
      <w:pPr>
        <w:pStyle w:val="ListParagraph"/>
        <w:numPr>
          <w:ilvl w:val="2"/>
          <w:numId w:val="55"/>
        </w:numPr>
        <w:jc w:val="both"/>
      </w:pPr>
      <w:r w:rsidRPr="003618D1">
        <w:t>В случае</w:t>
      </w:r>
      <w:proofErr w:type="gramStart"/>
      <w:r w:rsidRPr="003618D1">
        <w:t>,</w:t>
      </w:r>
      <w:proofErr w:type="gramEnd"/>
      <w:r w:rsidRPr="003618D1">
        <w:t xml:space="preserve"> если Потенциальный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Потенциального участника закупки может быт отклонена.</w:t>
      </w:r>
    </w:p>
    <w:p w:rsidR="00F92EBC" w:rsidRPr="003618D1" w:rsidRDefault="00F92EBC" w:rsidP="001001BF">
      <w:pPr>
        <w:pStyle w:val="Heading1"/>
        <w:pageBreakBefore/>
        <w:contextualSpacing/>
        <w:rPr>
          <w:rFonts w:cs="Times New Roman"/>
          <w:sz w:val="24"/>
          <w:szCs w:val="24"/>
        </w:rPr>
      </w:pPr>
      <w:bookmarkStart w:id="191" w:name="_Toc422244215"/>
      <w:r w:rsidRPr="003618D1">
        <w:rPr>
          <w:rFonts w:cs="Times New Roman"/>
          <w:sz w:val="24"/>
          <w:szCs w:val="24"/>
        </w:rPr>
        <w:lastRenderedPageBreak/>
        <w:t>Раздел № 7 ТЕХНИЧЕСКАЯ ЧАСТЬ</w:t>
      </w:r>
    </w:p>
    <w:p w:rsidR="00F92EBC" w:rsidRPr="003618D1" w:rsidRDefault="00F92EBC" w:rsidP="00F92EBC">
      <w:pPr>
        <w:pStyle w:val="Style12"/>
        <w:widowControl/>
        <w:tabs>
          <w:tab w:val="left" w:leader="underscore" w:pos="9864"/>
        </w:tabs>
        <w:spacing w:line="324" w:lineRule="exact"/>
        <w:ind w:firstLine="851"/>
        <w:contextualSpacing/>
      </w:pPr>
    </w:p>
    <w:p w:rsidR="00F92EBC" w:rsidRPr="003618D1" w:rsidRDefault="00F92EBC" w:rsidP="00F92EBC">
      <w:pPr>
        <w:pStyle w:val="Style12"/>
        <w:widowControl/>
        <w:tabs>
          <w:tab w:val="left" w:leader="underscore" w:pos="9864"/>
        </w:tabs>
        <w:spacing w:line="324" w:lineRule="exact"/>
        <w:ind w:firstLine="851"/>
        <w:contextualSpacing/>
        <w:rPr>
          <w:rStyle w:val="FontStyle128"/>
          <w:rFonts w:eastAsiaTheme="majorEastAsia"/>
          <w:i/>
          <w:color w:val="548DD4" w:themeColor="text2" w:themeTint="99"/>
        </w:rPr>
      </w:pPr>
    </w:p>
    <w:p w:rsidR="00F92EBC" w:rsidRPr="003618D1" w:rsidRDefault="00F92EBC" w:rsidP="00F92EBC">
      <w:pPr>
        <w:contextualSpacing/>
        <w:jc w:val="both"/>
      </w:pPr>
    </w:p>
    <w:p w:rsidR="00F92EBC" w:rsidRPr="003618D1" w:rsidRDefault="00F92EBC" w:rsidP="00F92EBC">
      <w:pPr>
        <w:spacing w:before="120" w:after="60"/>
        <w:contextualSpacing/>
        <w:outlineLvl w:val="0"/>
        <w:rPr>
          <w:b/>
          <w:u w:val="single"/>
        </w:rPr>
      </w:pPr>
      <w:r w:rsidRPr="003618D1">
        <w:rPr>
          <w:b/>
          <w:u w:val="single"/>
        </w:rPr>
        <w:t>Лот №330.20.00073</w:t>
      </w:r>
    </w:p>
    <w:p w:rsidR="00F92EBC" w:rsidRPr="003618D1" w:rsidRDefault="00F92EBC" w:rsidP="00F92EBC">
      <w:pPr>
        <w:pStyle w:val="ListParagraph"/>
        <w:spacing w:before="120" w:after="60"/>
        <w:ind w:left="851"/>
        <w:outlineLvl w:val="0"/>
        <w:rPr>
          <w:b/>
          <w:u w:val="single"/>
        </w:rPr>
      </w:pPr>
    </w:p>
    <w:tbl>
      <w:tblPr>
        <w:tblW w:w="5000" w:type="pct"/>
        <w:tblLayout w:type="fixed"/>
        <w:tblLook w:val="04A0" w:firstRow="1" w:lastRow="0" w:firstColumn="1" w:lastColumn="0" w:noHBand="0" w:noVBand="1"/>
      </w:tblPr>
      <w:tblGrid>
        <w:gridCol w:w="1002"/>
        <w:gridCol w:w="5681"/>
        <w:gridCol w:w="1850"/>
        <w:gridCol w:w="1861"/>
      </w:tblGrid>
      <w:tr w:rsidR="00F92EBC" w:rsidRPr="003618D1" w:rsidTr="00F92EBC">
        <w:trPr>
          <w:trHeight w:val="343"/>
        </w:trPr>
        <w:tc>
          <w:tcPr>
            <w:tcW w:w="482" w:type="pct"/>
            <w:tcBorders>
              <w:top w:val="single" w:sz="8" w:space="0" w:color="auto"/>
              <w:left w:val="single" w:sz="8" w:space="0" w:color="auto"/>
              <w:bottom w:val="single" w:sz="4" w:space="0" w:color="auto"/>
              <w:right w:val="single" w:sz="8" w:space="0" w:color="auto"/>
            </w:tcBorders>
            <w:shd w:val="clear" w:color="000000" w:fill="D9D9D9"/>
            <w:vAlign w:val="center"/>
          </w:tcPr>
          <w:p w:rsidR="00F92EBC" w:rsidRPr="003618D1" w:rsidRDefault="00F92EBC" w:rsidP="00F92EBC">
            <w:pPr>
              <w:widowControl/>
              <w:autoSpaceDE/>
              <w:autoSpaceDN/>
              <w:adjustRightInd/>
              <w:contextualSpacing/>
              <w:jc w:val="center"/>
              <w:rPr>
                <w:color w:val="000000"/>
                <w:lang w:eastAsia="en-US"/>
              </w:rPr>
            </w:pPr>
            <w:r w:rsidRPr="003618D1">
              <w:rPr>
                <w:color w:val="000000"/>
                <w:lang w:eastAsia="en-US"/>
              </w:rPr>
              <w:t>№</w:t>
            </w:r>
          </w:p>
        </w:tc>
        <w:tc>
          <w:tcPr>
            <w:tcW w:w="2733" w:type="pct"/>
            <w:tcBorders>
              <w:top w:val="single" w:sz="8" w:space="0" w:color="auto"/>
              <w:left w:val="nil"/>
              <w:bottom w:val="single" w:sz="4" w:space="0" w:color="auto"/>
              <w:right w:val="single" w:sz="8" w:space="0" w:color="auto"/>
            </w:tcBorders>
            <w:shd w:val="clear" w:color="000000" w:fill="D9D9D9"/>
            <w:vAlign w:val="center"/>
          </w:tcPr>
          <w:p w:rsidR="00F92EBC" w:rsidRPr="003618D1" w:rsidRDefault="00F92EBC" w:rsidP="00F92EBC">
            <w:pPr>
              <w:widowControl/>
              <w:autoSpaceDE/>
              <w:autoSpaceDN/>
              <w:adjustRightInd/>
              <w:contextualSpacing/>
              <w:jc w:val="center"/>
              <w:rPr>
                <w:color w:val="000000"/>
                <w:lang w:eastAsia="en-US"/>
              </w:rPr>
            </w:pPr>
          </w:p>
          <w:p w:rsidR="00F92EBC" w:rsidRPr="003618D1" w:rsidRDefault="00F92EBC" w:rsidP="00F92EBC">
            <w:pPr>
              <w:widowControl/>
              <w:autoSpaceDE/>
              <w:autoSpaceDN/>
              <w:adjustRightInd/>
              <w:contextualSpacing/>
              <w:jc w:val="center"/>
              <w:rPr>
                <w:color w:val="000000"/>
                <w:lang w:eastAsia="en-US"/>
              </w:rPr>
            </w:pPr>
            <w:r w:rsidRPr="003618D1">
              <w:rPr>
                <w:color w:val="000000"/>
                <w:lang w:eastAsia="en-US"/>
              </w:rPr>
              <w:t>Наименование товара</w:t>
            </w:r>
          </w:p>
          <w:p w:rsidR="00F92EBC" w:rsidRPr="003618D1" w:rsidRDefault="00F92EBC" w:rsidP="00F92EBC">
            <w:pPr>
              <w:widowControl/>
              <w:autoSpaceDE/>
              <w:autoSpaceDN/>
              <w:adjustRightInd/>
              <w:contextualSpacing/>
              <w:jc w:val="center"/>
              <w:rPr>
                <w:color w:val="000000"/>
                <w:lang w:eastAsia="en-US"/>
              </w:rPr>
            </w:pPr>
          </w:p>
        </w:tc>
        <w:tc>
          <w:tcPr>
            <w:tcW w:w="890" w:type="pct"/>
            <w:tcBorders>
              <w:top w:val="single" w:sz="8" w:space="0" w:color="auto"/>
              <w:left w:val="nil"/>
              <w:bottom w:val="single" w:sz="4" w:space="0" w:color="auto"/>
              <w:right w:val="single" w:sz="8" w:space="0" w:color="auto"/>
            </w:tcBorders>
            <w:shd w:val="clear" w:color="000000" w:fill="D9D9D9"/>
            <w:vAlign w:val="center"/>
          </w:tcPr>
          <w:p w:rsidR="00F92EBC" w:rsidRPr="003618D1" w:rsidRDefault="00F92EBC" w:rsidP="00F92EBC">
            <w:pPr>
              <w:widowControl/>
              <w:autoSpaceDE/>
              <w:autoSpaceDN/>
              <w:adjustRightInd/>
              <w:contextualSpacing/>
              <w:jc w:val="center"/>
              <w:rPr>
                <w:color w:val="000000"/>
                <w:lang w:eastAsia="en-US"/>
              </w:rPr>
            </w:pPr>
            <w:r w:rsidRPr="003618D1">
              <w:rPr>
                <w:color w:val="000000"/>
                <w:lang w:eastAsia="en-US"/>
              </w:rPr>
              <w:t>Кол-во</w:t>
            </w:r>
          </w:p>
        </w:tc>
        <w:tc>
          <w:tcPr>
            <w:tcW w:w="895" w:type="pct"/>
            <w:tcBorders>
              <w:top w:val="single" w:sz="8" w:space="0" w:color="auto"/>
              <w:left w:val="nil"/>
              <w:bottom w:val="single" w:sz="4" w:space="0" w:color="auto"/>
              <w:right w:val="single" w:sz="4" w:space="0" w:color="auto"/>
            </w:tcBorders>
            <w:shd w:val="clear" w:color="000000" w:fill="D9D9D9"/>
          </w:tcPr>
          <w:p w:rsidR="00F92EBC" w:rsidRPr="003618D1" w:rsidRDefault="00F92EBC" w:rsidP="00F92EBC">
            <w:pPr>
              <w:widowControl/>
              <w:autoSpaceDE/>
              <w:autoSpaceDN/>
              <w:adjustRightInd/>
              <w:contextualSpacing/>
              <w:jc w:val="center"/>
              <w:rPr>
                <w:color w:val="000000"/>
                <w:lang w:eastAsia="en-US"/>
              </w:rPr>
            </w:pPr>
          </w:p>
          <w:p w:rsidR="00F92EBC" w:rsidRPr="003618D1" w:rsidRDefault="00F92EBC" w:rsidP="00F92EBC">
            <w:pPr>
              <w:widowControl/>
              <w:autoSpaceDE/>
              <w:autoSpaceDN/>
              <w:adjustRightInd/>
              <w:contextualSpacing/>
              <w:jc w:val="center"/>
              <w:rPr>
                <w:color w:val="000000"/>
                <w:lang w:eastAsia="en-US"/>
              </w:rPr>
            </w:pPr>
            <w:r w:rsidRPr="003618D1">
              <w:rPr>
                <w:color w:val="000000"/>
                <w:lang w:eastAsia="en-US"/>
              </w:rPr>
              <w:t>Ед. измерения</w:t>
            </w:r>
          </w:p>
        </w:tc>
      </w:tr>
      <w:tr w:rsidR="00F92EBC" w:rsidRPr="003618D1" w:rsidTr="00F92EBC">
        <w:trPr>
          <w:trHeight w:val="742"/>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92EBC" w:rsidRPr="003618D1" w:rsidRDefault="00F92EBC" w:rsidP="00F92EBC">
            <w:pPr>
              <w:contextualSpacing/>
              <w:jc w:val="center"/>
            </w:pPr>
            <w:r w:rsidRPr="003618D1">
              <w:t>1</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rsidR="00F92EBC" w:rsidRPr="003618D1" w:rsidRDefault="00F92EBC" w:rsidP="00F92EBC">
            <w:pPr>
              <w:contextualSpacing/>
              <w:jc w:val="center"/>
            </w:pPr>
            <w:r w:rsidRPr="003618D1">
              <w:t xml:space="preserve">   Наконечник медный 35мм2</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F92EBC" w:rsidRPr="003618D1" w:rsidRDefault="00F92EBC" w:rsidP="00F92EBC">
            <w:pPr>
              <w:contextualSpacing/>
              <w:jc w:val="center"/>
            </w:pPr>
            <w:r w:rsidRPr="003618D1">
              <w:t>2455</w:t>
            </w:r>
          </w:p>
        </w:tc>
        <w:tc>
          <w:tcPr>
            <w:tcW w:w="895"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contextualSpacing/>
              <w:jc w:val="center"/>
            </w:pPr>
            <w:proofErr w:type="spellStart"/>
            <w:proofErr w:type="gramStart"/>
            <w:r w:rsidRPr="003618D1">
              <w:t>шт</w:t>
            </w:r>
            <w:proofErr w:type="spellEnd"/>
            <w:proofErr w:type="gramEnd"/>
          </w:p>
        </w:tc>
      </w:tr>
      <w:tr w:rsidR="00F92EBC" w:rsidRPr="003618D1" w:rsidTr="00F92EBC">
        <w:trPr>
          <w:trHeight w:val="742"/>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92EBC" w:rsidRPr="003618D1" w:rsidRDefault="00F92EBC" w:rsidP="00F92EBC">
            <w:pPr>
              <w:contextualSpacing/>
              <w:jc w:val="center"/>
            </w:pPr>
            <w:r w:rsidRPr="003618D1">
              <w:t>2</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rsidR="00F92EBC" w:rsidRPr="003618D1" w:rsidRDefault="00F92EBC" w:rsidP="00F92EBC">
            <w:pPr>
              <w:contextualSpacing/>
              <w:jc w:val="center"/>
            </w:pPr>
            <w:r w:rsidRPr="003618D1">
              <w:t>Наконечник  медный 25мм2</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F92EBC" w:rsidRPr="003618D1" w:rsidRDefault="00F92EBC" w:rsidP="00F92EBC">
            <w:pPr>
              <w:contextualSpacing/>
              <w:jc w:val="center"/>
            </w:pPr>
            <w:r w:rsidRPr="003618D1">
              <w:t>150</w:t>
            </w:r>
          </w:p>
        </w:tc>
        <w:tc>
          <w:tcPr>
            <w:tcW w:w="895"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contextualSpacing/>
              <w:jc w:val="center"/>
            </w:pPr>
            <w:proofErr w:type="spellStart"/>
            <w:proofErr w:type="gramStart"/>
            <w:r w:rsidRPr="003618D1">
              <w:t>шт</w:t>
            </w:r>
            <w:proofErr w:type="spellEnd"/>
            <w:proofErr w:type="gramEnd"/>
          </w:p>
        </w:tc>
      </w:tr>
    </w:tbl>
    <w:p w:rsidR="00F92EBC" w:rsidRPr="003618D1" w:rsidRDefault="00F92EBC" w:rsidP="00F92EBC">
      <w:pPr>
        <w:contextualSpacing/>
        <w:jc w:val="center"/>
      </w:pPr>
    </w:p>
    <w:p w:rsidR="00F92EBC" w:rsidRPr="003618D1" w:rsidRDefault="00F92EBC" w:rsidP="00F92EBC">
      <w:pPr>
        <w:widowControl/>
        <w:autoSpaceDE/>
        <w:autoSpaceDN/>
        <w:adjustRightInd/>
        <w:contextualSpacing/>
        <w:jc w:val="both"/>
        <w:outlineLvl w:val="0"/>
        <w:rPr>
          <w:b/>
        </w:rPr>
      </w:pPr>
    </w:p>
    <w:p w:rsidR="00F92EBC" w:rsidRPr="003618D1" w:rsidRDefault="00F92EBC" w:rsidP="00F92EBC">
      <w:pPr>
        <w:widowControl/>
        <w:autoSpaceDE/>
        <w:autoSpaceDN/>
        <w:adjustRightInd/>
        <w:contextualSpacing/>
        <w:jc w:val="both"/>
        <w:outlineLvl w:val="0"/>
      </w:pPr>
      <w:r w:rsidRPr="003618D1">
        <w:rPr>
          <w:b/>
          <w:u w:val="single"/>
        </w:rPr>
        <w:t>Место поставки товара: Согласно техническому заданию</w:t>
      </w:r>
    </w:p>
    <w:p w:rsidR="00F92EBC" w:rsidRPr="003618D1" w:rsidRDefault="00F92EBC" w:rsidP="00F92EBC">
      <w:pPr>
        <w:widowControl/>
        <w:autoSpaceDE/>
        <w:autoSpaceDN/>
        <w:adjustRightInd/>
        <w:contextualSpacing/>
        <w:jc w:val="both"/>
        <w:outlineLvl w:val="0"/>
        <w:rPr>
          <w:b/>
          <w:u w:val="single"/>
        </w:rPr>
      </w:pPr>
    </w:p>
    <w:p w:rsidR="00F92EBC" w:rsidRPr="003618D1" w:rsidRDefault="00F92EBC" w:rsidP="00F92EBC">
      <w:pPr>
        <w:widowControl/>
        <w:autoSpaceDE/>
        <w:autoSpaceDN/>
        <w:adjustRightInd/>
        <w:contextualSpacing/>
        <w:jc w:val="both"/>
        <w:outlineLvl w:val="0"/>
      </w:pPr>
      <w:r w:rsidRPr="003618D1">
        <w:rPr>
          <w:b/>
          <w:u w:val="single"/>
        </w:rPr>
        <w:t>ведения о начальной (максимальной) цене договора: 4979.00 лари (без НДС)</w:t>
      </w:r>
    </w:p>
    <w:p w:rsidR="00F92EBC" w:rsidRPr="003618D1" w:rsidRDefault="00F92EBC" w:rsidP="00F92EBC">
      <w:pPr>
        <w:widowControl/>
        <w:autoSpaceDE/>
        <w:autoSpaceDN/>
        <w:adjustRightInd/>
        <w:contextualSpacing/>
        <w:jc w:val="both"/>
        <w:outlineLvl w:val="0"/>
      </w:pPr>
    </w:p>
    <w:p w:rsidR="00F92EBC" w:rsidRPr="003618D1" w:rsidRDefault="00F92EBC" w:rsidP="00F92EBC">
      <w:pPr>
        <w:widowControl/>
        <w:autoSpaceDE/>
        <w:autoSpaceDN/>
        <w:adjustRightInd/>
        <w:contextualSpacing/>
        <w:jc w:val="both"/>
        <w:outlineLvl w:val="0"/>
      </w:pPr>
      <w:r w:rsidRPr="003618D1">
        <w:rPr>
          <w:b/>
          <w:u w:val="single"/>
        </w:rPr>
        <w:t>Срок поставки товара: см. Приложение – График поставки</w:t>
      </w:r>
    </w:p>
    <w:p w:rsidR="00F92EBC" w:rsidRPr="003618D1" w:rsidRDefault="00F92EBC" w:rsidP="00F92EBC">
      <w:pPr>
        <w:widowControl/>
        <w:autoSpaceDE/>
        <w:autoSpaceDN/>
        <w:adjustRightInd/>
        <w:contextualSpacing/>
        <w:jc w:val="both"/>
        <w:outlineLvl w:val="0"/>
      </w:pPr>
    </w:p>
    <w:p w:rsidR="00F92EBC" w:rsidRPr="003618D1" w:rsidRDefault="00F92EBC" w:rsidP="00F92EBC">
      <w:pPr>
        <w:widowControl/>
        <w:autoSpaceDE/>
        <w:autoSpaceDN/>
        <w:adjustRightInd/>
        <w:contextualSpacing/>
        <w:jc w:val="both"/>
        <w:outlineLvl w:val="0"/>
        <w:rPr>
          <w:b/>
          <w:u w:val="single"/>
        </w:rPr>
      </w:pPr>
      <w:r w:rsidRPr="003618D1">
        <w:rPr>
          <w:b/>
          <w:u w:val="single"/>
        </w:rPr>
        <w:t>Дополнительные требования к квалификации Участника:</w:t>
      </w:r>
    </w:p>
    <w:p w:rsidR="00F92EBC" w:rsidRPr="003618D1" w:rsidRDefault="00F92EBC" w:rsidP="00F92EBC">
      <w:pPr>
        <w:widowControl/>
        <w:autoSpaceDE/>
        <w:autoSpaceDN/>
        <w:adjustRightInd/>
        <w:contextualSpacing/>
        <w:jc w:val="both"/>
        <w:outlineLvl w:val="0"/>
      </w:pPr>
    </w:p>
    <w:p w:rsidR="00F92EBC" w:rsidRPr="003618D1" w:rsidRDefault="00F92EBC" w:rsidP="007F488F">
      <w:pPr>
        <w:pStyle w:val="ListParagraph"/>
        <w:widowControl/>
        <w:numPr>
          <w:ilvl w:val="1"/>
          <w:numId w:val="50"/>
        </w:numPr>
        <w:autoSpaceDE/>
        <w:adjustRightInd/>
        <w:spacing w:after="200"/>
        <w:jc w:val="both"/>
      </w:pPr>
      <w:r w:rsidRPr="003618D1">
        <w:t xml:space="preserve">Претендент должен предоставить гарантийное письмо от производителя </w:t>
      </w:r>
      <w:proofErr w:type="gramStart"/>
      <w:r w:rsidRPr="003618D1">
        <w:t>продукции</w:t>
      </w:r>
      <w:proofErr w:type="gramEnd"/>
      <w:r w:rsidRPr="003618D1">
        <w:t xml:space="preserve"> в котором должно быть указано подтверждение наличия полномочий участника на поставку и гарантийные обязательства.</w:t>
      </w:r>
    </w:p>
    <w:p w:rsidR="00F92EBC" w:rsidRPr="003618D1" w:rsidRDefault="00F92EBC" w:rsidP="00F92EBC">
      <w:pPr>
        <w:contextualSpacing/>
        <w:jc w:val="both"/>
        <w:rPr>
          <w:b/>
          <w:u w:val="single"/>
        </w:rPr>
      </w:pPr>
      <w:r w:rsidRPr="003618D1">
        <w:rPr>
          <w:b/>
          <w:u w:val="single"/>
        </w:rPr>
        <w:t>Детальную информацию по техническим требованиям см. в Приложение_№1 Техническое задание</w:t>
      </w:r>
    </w:p>
    <w:p w:rsidR="00F92EBC" w:rsidRPr="003618D1" w:rsidRDefault="00F92EBC" w:rsidP="00F92EBC">
      <w:pPr>
        <w:contextualSpacing/>
        <w:jc w:val="both"/>
        <w:rPr>
          <w:b/>
          <w:u w:val="single"/>
        </w:rPr>
      </w:pPr>
    </w:p>
    <w:p w:rsidR="00F92EBC" w:rsidRPr="003618D1" w:rsidRDefault="00F92EBC" w:rsidP="00F92EBC">
      <w:pPr>
        <w:contextualSpacing/>
        <w:jc w:val="both"/>
        <w:rPr>
          <w:b/>
          <w:u w:val="single"/>
        </w:rPr>
      </w:pPr>
      <w:r w:rsidRPr="003618D1">
        <w:rPr>
          <w:b/>
          <w:u w:val="single"/>
        </w:rPr>
        <w:t xml:space="preserve">Участники должны </w:t>
      </w:r>
      <w:proofErr w:type="gramStart"/>
      <w:r w:rsidRPr="003618D1">
        <w:rPr>
          <w:b/>
          <w:u w:val="single"/>
        </w:rPr>
        <w:t>учесть</w:t>
      </w:r>
      <w:proofErr w:type="gramEnd"/>
      <w:r w:rsidRPr="003618D1">
        <w:rPr>
          <w:b/>
          <w:u w:val="single"/>
        </w:rPr>
        <w:t xml:space="preserve"> что в случае победы  обязаны при поставке  предоставить комплектовочную ведомость Оборудования, товара.</w:t>
      </w: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pStyle w:val="Heading1"/>
        <w:pageBreakBefore/>
        <w:contextualSpacing/>
        <w:rPr>
          <w:rFonts w:cs="Times New Roman"/>
          <w:b w:val="0"/>
          <w:color w:val="FF0000"/>
          <w:sz w:val="24"/>
          <w:szCs w:val="24"/>
          <w:u w:val="single"/>
        </w:rPr>
      </w:pPr>
      <w:bookmarkStart w:id="192" w:name="_Toc422244217"/>
      <w:bookmarkEnd w:id="7"/>
      <w:bookmarkEnd w:id="8"/>
      <w:bookmarkEnd w:id="9"/>
      <w:bookmarkEnd w:id="10"/>
      <w:bookmarkEnd w:id="11"/>
      <w:bookmarkEnd w:id="12"/>
      <w:bookmarkEnd w:id="13"/>
      <w:bookmarkEnd w:id="14"/>
      <w:bookmarkEnd w:id="191"/>
      <w:r w:rsidRPr="003618D1">
        <w:rPr>
          <w:rFonts w:cs="Times New Roman"/>
          <w:sz w:val="24"/>
          <w:szCs w:val="24"/>
        </w:rPr>
        <w:lastRenderedPageBreak/>
        <w:t>Раздел № 8 РУКОВОДСТВО ПО ЭКСПЕРТНОЙ ОЦЕНКЕ</w:t>
      </w:r>
      <w:bookmarkEnd w:id="192"/>
    </w:p>
    <w:p w:rsidR="00F92EBC" w:rsidRPr="003618D1" w:rsidRDefault="00F92EBC" w:rsidP="00F92EBC">
      <w:pPr>
        <w:contextualSpacing/>
        <w:jc w:val="both"/>
      </w:pPr>
    </w:p>
    <w:p w:rsidR="00F92EBC" w:rsidRPr="003618D1" w:rsidRDefault="00F92EBC" w:rsidP="00F92EBC">
      <w:pPr>
        <w:ind w:firstLine="709"/>
        <w:contextualSpacing/>
        <w:jc w:val="both"/>
        <w:rPr>
          <w:rStyle w:val="FontStyle128"/>
          <w:rFonts w:eastAsiaTheme="majorEastAsia"/>
        </w:rPr>
      </w:pPr>
      <w:r w:rsidRPr="003618D1">
        <w:rPr>
          <w:rStyle w:val="FontStyle128"/>
          <w:rFonts w:eastAsiaTheme="majorEastAsia"/>
        </w:rPr>
        <w:t>Следующие условия проведения закупочной процедуры являются неотъемлемой частью настоящей закупочной документации, уточняют и дополняют положения других разделов закупочной  документации.</w:t>
      </w:r>
    </w:p>
    <w:p w:rsidR="00F92EBC" w:rsidRPr="003618D1" w:rsidRDefault="00F92EBC" w:rsidP="007F488F">
      <w:pPr>
        <w:pStyle w:val="Heading1"/>
        <w:keepNext w:val="0"/>
        <w:numPr>
          <w:ilvl w:val="0"/>
          <w:numId w:val="18"/>
        </w:numPr>
        <w:tabs>
          <w:tab w:val="clear" w:pos="432"/>
        </w:tabs>
        <w:autoSpaceDE/>
        <w:autoSpaceDN/>
        <w:adjustRightInd/>
        <w:ind w:left="0" w:firstLine="0"/>
        <w:contextualSpacing/>
        <w:rPr>
          <w:rFonts w:cs="Times New Roman"/>
          <w:sz w:val="24"/>
          <w:szCs w:val="24"/>
          <w:u w:val="single"/>
        </w:rPr>
      </w:pPr>
      <w:bookmarkStart w:id="193" w:name="_Toc297628859"/>
      <w:r w:rsidRPr="003618D1">
        <w:rPr>
          <w:rFonts w:cs="Times New Roman"/>
          <w:sz w:val="24"/>
          <w:szCs w:val="24"/>
          <w:u w:val="single"/>
        </w:rPr>
        <w:t>Термины и определения</w:t>
      </w:r>
      <w:bookmarkEnd w:id="1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7257"/>
      </w:tblGrid>
      <w:tr w:rsidR="00F92EBC" w:rsidRPr="003618D1" w:rsidTr="00F92EBC">
        <w:tc>
          <w:tcPr>
            <w:tcW w:w="1509" w:type="pct"/>
            <w:shd w:val="clear" w:color="auto" w:fill="CCCCCC"/>
          </w:tcPr>
          <w:p w:rsidR="00F92EBC" w:rsidRPr="003618D1" w:rsidRDefault="00F92EBC" w:rsidP="00F92EBC">
            <w:pPr>
              <w:pStyle w:val="2"/>
              <w:keepNext w:val="0"/>
              <w:widowControl w:val="0"/>
              <w:numPr>
                <w:ilvl w:val="0"/>
                <w:numId w:val="0"/>
              </w:numPr>
              <w:spacing w:before="0" w:after="0"/>
              <w:contextualSpacing/>
              <w:jc w:val="center"/>
              <w:rPr>
                <w:rFonts w:ascii="Times New Roman" w:hAnsi="Times New Roman"/>
                <w:b/>
                <w:sz w:val="24"/>
                <w:szCs w:val="24"/>
                <w:lang w:val="ru-RU"/>
              </w:rPr>
            </w:pPr>
            <w:r w:rsidRPr="003618D1">
              <w:rPr>
                <w:rFonts w:ascii="Times New Roman" w:hAnsi="Times New Roman"/>
                <w:b/>
                <w:sz w:val="24"/>
                <w:szCs w:val="24"/>
                <w:lang w:val="ru-RU"/>
              </w:rPr>
              <w:t>Термин / сокращение</w:t>
            </w:r>
          </w:p>
        </w:tc>
        <w:tc>
          <w:tcPr>
            <w:tcW w:w="3491" w:type="pct"/>
            <w:shd w:val="clear" w:color="auto" w:fill="CCCCCC"/>
          </w:tcPr>
          <w:p w:rsidR="00F92EBC" w:rsidRPr="003618D1" w:rsidRDefault="00F92EBC" w:rsidP="00F92EBC">
            <w:pPr>
              <w:pStyle w:val="2"/>
              <w:numPr>
                <w:ilvl w:val="0"/>
                <w:numId w:val="0"/>
              </w:numPr>
              <w:spacing w:before="0" w:after="0"/>
              <w:contextualSpacing/>
              <w:jc w:val="center"/>
              <w:rPr>
                <w:rFonts w:ascii="Times New Roman" w:hAnsi="Times New Roman"/>
                <w:b/>
                <w:sz w:val="24"/>
                <w:szCs w:val="24"/>
                <w:lang w:val="ru-RU"/>
              </w:rPr>
            </w:pPr>
            <w:r w:rsidRPr="003618D1">
              <w:rPr>
                <w:rFonts w:ascii="Times New Roman" w:hAnsi="Times New Roman"/>
                <w:b/>
                <w:sz w:val="24"/>
                <w:szCs w:val="24"/>
                <w:lang w:val="ru-RU"/>
              </w:rPr>
              <w:t>Определение / толкование</w:t>
            </w:r>
          </w:p>
        </w:tc>
      </w:tr>
      <w:tr w:rsidR="00F92EBC" w:rsidRPr="003618D1" w:rsidTr="00F92EBC">
        <w:tc>
          <w:tcPr>
            <w:tcW w:w="1509" w:type="pct"/>
            <w:vAlign w:val="center"/>
          </w:tcPr>
          <w:p w:rsidR="00F92EBC" w:rsidRPr="003618D1" w:rsidRDefault="00F92EBC" w:rsidP="00F92EBC">
            <w:pPr>
              <w:pStyle w:val="2"/>
              <w:keepNext w:val="0"/>
              <w:widowControl w:val="0"/>
              <w:numPr>
                <w:ilvl w:val="0"/>
                <w:numId w:val="0"/>
              </w:numPr>
              <w:spacing w:before="0" w:after="0"/>
              <w:contextualSpacing/>
              <w:rPr>
                <w:rFonts w:ascii="Times New Roman" w:hAnsi="Times New Roman"/>
                <w:sz w:val="24"/>
                <w:szCs w:val="24"/>
                <w:lang w:val="ru-RU"/>
              </w:rPr>
            </w:pPr>
            <w:r w:rsidRPr="003618D1">
              <w:rPr>
                <w:rFonts w:ascii="Times New Roman" w:hAnsi="Times New Roman"/>
                <w:sz w:val="24"/>
                <w:szCs w:val="24"/>
                <w:lang w:val="ru-RU"/>
              </w:rPr>
              <w:t>Общество, организатор закупки</w:t>
            </w:r>
          </w:p>
        </w:tc>
        <w:tc>
          <w:tcPr>
            <w:tcW w:w="3491" w:type="pct"/>
          </w:tcPr>
          <w:p w:rsidR="00F92EBC" w:rsidRPr="003618D1" w:rsidRDefault="00F92EBC" w:rsidP="00F92EBC">
            <w:pPr>
              <w:pStyle w:val="2"/>
              <w:numPr>
                <w:ilvl w:val="0"/>
                <w:numId w:val="0"/>
              </w:numPr>
              <w:spacing w:before="0" w:after="0"/>
              <w:contextualSpacing/>
              <w:jc w:val="both"/>
              <w:rPr>
                <w:rFonts w:ascii="Times New Roman" w:hAnsi="Times New Roman"/>
                <w:sz w:val="24"/>
                <w:szCs w:val="24"/>
                <w:lang w:val="ru-RU"/>
              </w:rPr>
            </w:pPr>
            <w:r w:rsidRPr="003618D1">
              <w:rPr>
                <w:rFonts w:ascii="Times New Roman" w:hAnsi="Times New Roman"/>
                <w:snapToGrid w:val="0"/>
                <w:sz w:val="24"/>
                <w:szCs w:val="24"/>
                <w:lang w:val="ru-RU"/>
              </w:rPr>
              <w:t>АО «</w:t>
            </w:r>
            <w:proofErr w:type="spellStart"/>
            <w:r w:rsidRPr="003618D1">
              <w:rPr>
                <w:rFonts w:ascii="Times New Roman" w:hAnsi="Times New Roman"/>
                <w:snapToGrid w:val="0"/>
                <w:sz w:val="24"/>
                <w:szCs w:val="24"/>
                <w:lang w:val="ru-RU"/>
              </w:rPr>
              <w:t>Теласи</w:t>
            </w:r>
            <w:proofErr w:type="spellEnd"/>
            <w:r w:rsidRPr="003618D1">
              <w:rPr>
                <w:rFonts w:ascii="Times New Roman" w:hAnsi="Times New Roman"/>
                <w:snapToGrid w:val="0"/>
                <w:sz w:val="24"/>
                <w:szCs w:val="24"/>
                <w:lang w:val="ru-RU"/>
              </w:rPr>
              <w:t>»</w:t>
            </w:r>
          </w:p>
        </w:tc>
      </w:tr>
      <w:tr w:rsidR="00F92EBC" w:rsidRPr="003618D1" w:rsidTr="00F92EBC">
        <w:tc>
          <w:tcPr>
            <w:tcW w:w="1509" w:type="pct"/>
            <w:vAlign w:val="center"/>
          </w:tcPr>
          <w:p w:rsidR="00F92EBC" w:rsidRPr="003618D1" w:rsidRDefault="00F92EBC" w:rsidP="00F92EBC">
            <w:pPr>
              <w:pStyle w:val="2"/>
              <w:keepNext w:val="0"/>
              <w:widowControl w:val="0"/>
              <w:numPr>
                <w:ilvl w:val="0"/>
                <w:numId w:val="0"/>
              </w:numPr>
              <w:spacing w:before="0" w:after="0"/>
              <w:contextualSpacing/>
              <w:rPr>
                <w:rFonts w:ascii="Times New Roman" w:hAnsi="Times New Roman"/>
                <w:sz w:val="24"/>
                <w:szCs w:val="24"/>
                <w:lang w:val="ru-RU"/>
              </w:rPr>
            </w:pPr>
            <w:r w:rsidRPr="003618D1">
              <w:rPr>
                <w:rFonts w:ascii="Times New Roman" w:hAnsi="Times New Roman"/>
                <w:sz w:val="24"/>
                <w:szCs w:val="24"/>
                <w:lang w:val="ru-RU"/>
              </w:rPr>
              <w:t>Закупочная документация</w:t>
            </w:r>
          </w:p>
        </w:tc>
        <w:tc>
          <w:tcPr>
            <w:tcW w:w="3491" w:type="pct"/>
          </w:tcPr>
          <w:p w:rsidR="00F92EBC" w:rsidRPr="003618D1" w:rsidRDefault="00F92EBC" w:rsidP="00F92EBC">
            <w:pPr>
              <w:pStyle w:val="2"/>
              <w:numPr>
                <w:ilvl w:val="0"/>
                <w:numId w:val="0"/>
              </w:numPr>
              <w:spacing w:before="0" w:after="0"/>
              <w:contextualSpacing/>
              <w:jc w:val="both"/>
              <w:rPr>
                <w:rFonts w:ascii="Times New Roman" w:hAnsi="Times New Roman"/>
                <w:sz w:val="24"/>
                <w:szCs w:val="24"/>
                <w:lang w:val="ru-RU"/>
              </w:rPr>
            </w:pPr>
            <w:r w:rsidRPr="003618D1">
              <w:rPr>
                <w:rFonts w:ascii="Times New Roman" w:hAnsi="Times New Roman"/>
                <w:sz w:val="24"/>
                <w:szCs w:val="24"/>
                <w:lang w:val="ru-RU"/>
              </w:rPr>
              <w:t>Комплект документов, содержащий всю необходимую и достаточную информацию о предмете закупки и условиях ее проведения</w:t>
            </w:r>
          </w:p>
        </w:tc>
      </w:tr>
      <w:tr w:rsidR="00F92EBC" w:rsidRPr="003618D1" w:rsidTr="00F92EBC">
        <w:trPr>
          <w:trHeight w:val="665"/>
        </w:trPr>
        <w:tc>
          <w:tcPr>
            <w:tcW w:w="1509" w:type="pct"/>
            <w:vAlign w:val="center"/>
          </w:tcPr>
          <w:p w:rsidR="00F92EBC" w:rsidRPr="003618D1" w:rsidRDefault="00F92EBC" w:rsidP="00F92EBC">
            <w:pPr>
              <w:pStyle w:val="2"/>
              <w:keepNext w:val="0"/>
              <w:widowControl w:val="0"/>
              <w:numPr>
                <w:ilvl w:val="0"/>
                <w:numId w:val="0"/>
              </w:numPr>
              <w:spacing w:before="0" w:after="0"/>
              <w:contextualSpacing/>
              <w:rPr>
                <w:rFonts w:ascii="Times New Roman" w:hAnsi="Times New Roman"/>
                <w:sz w:val="24"/>
                <w:szCs w:val="24"/>
                <w:lang w:val="ru-RU"/>
              </w:rPr>
            </w:pPr>
            <w:r w:rsidRPr="003618D1">
              <w:rPr>
                <w:rFonts w:ascii="Times New Roman" w:hAnsi="Times New Roman"/>
                <w:sz w:val="24"/>
                <w:szCs w:val="24"/>
                <w:lang w:val="ru-RU"/>
              </w:rPr>
              <w:t>ЭГ</w:t>
            </w:r>
          </w:p>
        </w:tc>
        <w:tc>
          <w:tcPr>
            <w:tcW w:w="3491" w:type="pct"/>
          </w:tcPr>
          <w:p w:rsidR="00F92EBC" w:rsidRPr="003618D1" w:rsidRDefault="00F92EBC" w:rsidP="00F92EBC">
            <w:pPr>
              <w:pStyle w:val="2"/>
              <w:numPr>
                <w:ilvl w:val="0"/>
                <w:numId w:val="0"/>
              </w:numPr>
              <w:spacing w:before="0" w:after="0"/>
              <w:contextualSpacing/>
              <w:jc w:val="both"/>
              <w:rPr>
                <w:rFonts w:ascii="Times New Roman" w:hAnsi="Times New Roman"/>
                <w:sz w:val="24"/>
                <w:szCs w:val="24"/>
                <w:lang w:val="ru-RU"/>
              </w:rPr>
            </w:pPr>
            <w:r w:rsidRPr="003618D1">
              <w:rPr>
                <w:rFonts w:ascii="Times New Roman" w:hAnsi="Times New Roman"/>
                <w:sz w:val="24"/>
                <w:szCs w:val="24"/>
                <w:lang w:val="ru-RU"/>
              </w:rPr>
              <w:t>Экспертная группа</w:t>
            </w:r>
          </w:p>
        </w:tc>
      </w:tr>
      <w:tr w:rsidR="00F92EBC" w:rsidRPr="003618D1" w:rsidTr="00F92EBC">
        <w:tc>
          <w:tcPr>
            <w:tcW w:w="1509" w:type="pct"/>
            <w:vAlign w:val="center"/>
          </w:tcPr>
          <w:p w:rsidR="00F92EBC" w:rsidRPr="003618D1" w:rsidRDefault="00F92EBC" w:rsidP="00F92EBC">
            <w:pPr>
              <w:pStyle w:val="2"/>
              <w:keepNext w:val="0"/>
              <w:widowControl w:val="0"/>
              <w:numPr>
                <w:ilvl w:val="0"/>
                <w:numId w:val="0"/>
              </w:numPr>
              <w:spacing w:before="0" w:after="0"/>
              <w:contextualSpacing/>
              <w:rPr>
                <w:rFonts w:ascii="Times New Roman" w:hAnsi="Times New Roman"/>
                <w:sz w:val="24"/>
                <w:szCs w:val="24"/>
                <w:lang w:val="ru-RU"/>
              </w:rPr>
            </w:pPr>
            <w:r w:rsidRPr="003618D1">
              <w:rPr>
                <w:rFonts w:ascii="Times New Roman" w:hAnsi="Times New Roman"/>
                <w:sz w:val="24"/>
                <w:szCs w:val="24"/>
                <w:lang w:val="ru-RU"/>
              </w:rPr>
              <w:t>Заявка</w:t>
            </w:r>
          </w:p>
        </w:tc>
        <w:tc>
          <w:tcPr>
            <w:tcW w:w="3491" w:type="pct"/>
          </w:tcPr>
          <w:p w:rsidR="00F92EBC" w:rsidRPr="003618D1" w:rsidRDefault="00F92EBC" w:rsidP="00F92EBC">
            <w:pPr>
              <w:pStyle w:val="2"/>
              <w:numPr>
                <w:ilvl w:val="0"/>
                <w:numId w:val="0"/>
              </w:numPr>
              <w:spacing w:before="0" w:after="0"/>
              <w:contextualSpacing/>
              <w:jc w:val="both"/>
              <w:rPr>
                <w:rFonts w:ascii="Times New Roman" w:hAnsi="Times New Roman"/>
                <w:sz w:val="24"/>
                <w:szCs w:val="24"/>
                <w:lang w:val="ru-RU"/>
              </w:rPr>
            </w:pPr>
            <w:r w:rsidRPr="003618D1">
              <w:rPr>
                <w:rFonts w:ascii="Times New Roman" w:hAnsi="Times New Roman"/>
                <w:sz w:val="24"/>
                <w:szCs w:val="24"/>
                <w:lang w:val="ru-RU"/>
              </w:rPr>
              <w:t>Комплект документов, содержащий предложение участника,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закупочной документацией</w:t>
            </w:r>
          </w:p>
        </w:tc>
      </w:tr>
    </w:tbl>
    <w:p w:rsidR="00F92EBC" w:rsidRPr="003618D1" w:rsidRDefault="00F92EBC" w:rsidP="007F488F">
      <w:pPr>
        <w:pStyle w:val="Heading1"/>
        <w:keepNext w:val="0"/>
        <w:numPr>
          <w:ilvl w:val="0"/>
          <w:numId w:val="18"/>
        </w:numPr>
        <w:tabs>
          <w:tab w:val="clear" w:pos="432"/>
        </w:tabs>
        <w:autoSpaceDE/>
        <w:autoSpaceDN/>
        <w:adjustRightInd/>
        <w:ind w:left="0" w:firstLine="0"/>
        <w:contextualSpacing/>
        <w:rPr>
          <w:rFonts w:cs="Times New Roman"/>
          <w:sz w:val="24"/>
          <w:szCs w:val="24"/>
          <w:u w:val="single"/>
        </w:rPr>
      </w:pPr>
      <w:bookmarkStart w:id="194" w:name="_Toc297628860"/>
      <w:r w:rsidRPr="003618D1">
        <w:rPr>
          <w:rFonts w:cs="Times New Roman"/>
          <w:sz w:val="24"/>
          <w:szCs w:val="24"/>
          <w:u w:val="single"/>
        </w:rPr>
        <w:t>Назначение и область применения</w:t>
      </w:r>
      <w:bookmarkEnd w:id="194"/>
    </w:p>
    <w:p w:rsidR="00F92EBC" w:rsidRPr="003618D1" w:rsidRDefault="00F92EBC" w:rsidP="007F488F">
      <w:pPr>
        <w:pStyle w:val="ListNumber"/>
        <w:widowControl w:val="0"/>
        <w:numPr>
          <w:ilvl w:val="1"/>
          <w:numId w:val="23"/>
        </w:numPr>
        <w:spacing w:line="240" w:lineRule="auto"/>
        <w:ind w:left="540" w:hanging="540"/>
        <w:contextualSpacing/>
        <w:rPr>
          <w:sz w:val="24"/>
        </w:rPr>
      </w:pPr>
      <w:r w:rsidRPr="003618D1">
        <w:rPr>
          <w:sz w:val="24"/>
        </w:rPr>
        <w:t>Настоящее руководство устанавливает порядок проведения экспертной оценки Заявок на    участие в закупочной процедуре по запросу котировок (далее по тексту – закупочная процедура).</w:t>
      </w:r>
    </w:p>
    <w:p w:rsidR="00F92EBC" w:rsidRPr="003618D1" w:rsidRDefault="00F92EBC" w:rsidP="007F488F">
      <w:pPr>
        <w:pStyle w:val="ListNumber"/>
        <w:widowControl w:val="0"/>
        <w:numPr>
          <w:ilvl w:val="1"/>
          <w:numId w:val="23"/>
        </w:numPr>
        <w:spacing w:line="240" w:lineRule="auto"/>
        <w:ind w:left="540" w:hanging="540"/>
        <w:contextualSpacing/>
        <w:rPr>
          <w:sz w:val="24"/>
        </w:rPr>
      </w:pPr>
      <w:r w:rsidRPr="003618D1">
        <w:rPr>
          <w:sz w:val="24"/>
        </w:rPr>
        <w:t>Руководство применяется в процессе осуществления деятельности экспертной группы по    проведению оценки Заявок на участие в закупочной процедуре.</w:t>
      </w:r>
    </w:p>
    <w:p w:rsidR="00F92EBC" w:rsidRPr="003618D1" w:rsidRDefault="00F92EBC" w:rsidP="007F488F">
      <w:pPr>
        <w:pStyle w:val="Heading1"/>
        <w:keepNext w:val="0"/>
        <w:numPr>
          <w:ilvl w:val="0"/>
          <w:numId w:val="18"/>
        </w:numPr>
        <w:tabs>
          <w:tab w:val="clear" w:pos="432"/>
        </w:tabs>
        <w:autoSpaceDE/>
        <w:autoSpaceDN/>
        <w:adjustRightInd/>
        <w:ind w:left="0" w:firstLine="0"/>
        <w:contextualSpacing/>
        <w:jc w:val="both"/>
        <w:rPr>
          <w:rFonts w:cs="Times New Roman"/>
          <w:sz w:val="24"/>
          <w:szCs w:val="24"/>
          <w:u w:val="single"/>
        </w:rPr>
      </w:pPr>
      <w:bookmarkStart w:id="195" w:name="_Toc232403464"/>
      <w:bookmarkEnd w:id="195"/>
      <w:r w:rsidRPr="003618D1">
        <w:rPr>
          <w:rFonts w:cs="Times New Roman"/>
          <w:sz w:val="24"/>
          <w:szCs w:val="24"/>
          <w:u w:val="single"/>
        </w:rPr>
        <w:t>Общие положения</w:t>
      </w:r>
    </w:p>
    <w:p w:rsidR="00F92EBC" w:rsidRPr="003618D1" w:rsidRDefault="00F92EBC" w:rsidP="007F488F">
      <w:pPr>
        <w:pStyle w:val="ListParagraph"/>
        <w:numPr>
          <w:ilvl w:val="0"/>
          <w:numId w:val="24"/>
        </w:numPr>
        <w:adjustRightInd/>
        <w:spacing w:before="60"/>
        <w:jc w:val="both"/>
        <w:rPr>
          <w:vanish/>
        </w:rPr>
      </w:pPr>
    </w:p>
    <w:p w:rsidR="00F92EBC" w:rsidRPr="003618D1" w:rsidRDefault="00F92EBC" w:rsidP="007F488F">
      <w:pPr>
        <w:pStyle w:val="ListParagraph"/>
        <w:numPr>
          <w:ilvl w:val="0"/>
          <w:numId w:val="24"/>
        </w:numPr>
        <w:adjustRightInd/>
        <w:spacing w:before="60"/>
        <w:jc w:val="both"/>
        <w:rPr>
          <w:vanish/>
        </w:rPr>
      </w:pPr>
    </w:p>
    <w:p w:rsidR="00F92EBC" w:rsidRPr="003618D1" w:rsidRDefault="00F92EBC" w:rsidP="007F488F">
      <w:pPr>
        <w:pStyle w:val="ListNumber"/>
        <w:widowControl w:val="0"/>
        <w:numPr>
          <w:ilvl w:val="1"/>
          <w:numId w:val="24"/>
        </w:numPr>
        <w:spacing w:line="240" w:lineRule="auto"/>
        <w:contextualSpacing/>
        <w:rPr>
          <w:sz w:val="24"/>
        </w:rPr>
      </w:pPr>
      <w:r w:rsidRPr="003618D1">
        <w:rPr>
          <w:sz w:val="24"/>
        </w:rPr>
        <w:t xml:space="preserve">Экспертная оценка Заявок на участие в закупочной процедуре проводится в целях </w:t>
      </w:r>
      <w:proofErr w:type="gramStart"/>
      <w:r w:rsidRPr="003618D1">
        <w:rPr>
          <w:sz w:val="24"/>
        </w:rPr>
        <w:t>обеспечения обоснованности принятия решений Закупочной комиссии</w:t>
      </w:r>
      <w:proofErr w:type="gramEnd"/>
      <w:r w:rsidRPr="003618D1">
        <w:rPr>
          <w:sz w:val="24"/>
        </w:rPr>
        <w:t xml:space="preserve"> по ранжированию Заявок по степени предпочтительности и выбору победителя закупочной процедуры.</w:t>
      </w:r>
    </w:p>
    <w:p w:rsidR="00F92EBC" w:rsidRPr="003618D1" w:rsidRDefault="00F92EBC" w:rsidP="007F488F">
      <w:pPr>
        <w:pStyle w:val="ListNumber"/>
        <w:widowControl w:val="0"/>
        <w:numPr>
          <w:ilvl w:val="1"/>
          <w:numId w:val="24"/>
        </w:numPr>
        <w:spacing w:line="240" w:lineRule="auto"/>
        <w:contextualSpacing/>
        <w:rPr>
          <w:sz w:val="24"/>
        </w:rPr>
      </w:pPr>
      <w:r w:rsidRPr="003618D1">
        <w:rPr>
          <w:sz w:val="24"/>
        </w:rPr>
        <w:t>При ранжировании Заявок Закупочная комиссия учитывает оценки и рекомендации экспертов, однако может принимать любые самостоятельные решения.</w:t>
      </w:r>
    </w:p>
    <w:p w:rsidR="00F92EBC" w:rsidRPr="003618D1" w:rsidRDefault="00F92EBC" w:rsidP="007F488F">
      <w:pPr>
        <w:pStyle w:val="ListNumber"/>
        <w:widowControl w:val="0"/>
        <w:numPr>
          <w:ilvl w:val="1"/>
          <w:numId w:val="24"/>
        </w:numPr>
        <w:spacing w:line="240" w:lineRule="auto"/>
        <w:contextualSpacing/>
        <w:rPr>
          <w:sz w:val="24"/>
        </w:rPr>
      </w:pPr>
      <w:r w:rsidRPr="003618D1">
        <w:rPr>
          <w:sz w:val="24"/>
        </w:rPr>
        <w:t>В период рассмотрения и оценки Заявок эксперты могут вступать в контакты с представителями участников закупочной процедуры только по поручению Закупочной комиссии или ее председателя.</w:t>
      </w:r>
      <w:r w:rsidRPr="003618D1">
        <w:rPr>
          <w:sz w:val="24"/>
        </w:rPr>
        <w:tab/>
      </w:r>
    </w:p>
    <w:p w:rsidR="00F92EBC" w:rsidRPr="003618D1" w:rsidRDefault="00F92EBC" w:rsidP="007F488F">
      <w:pPr>
        <w:pStyle w:val="Heading1"/>
        <w:keepNext w:val="0"/>
        <w:numPr>
          <w:ilvl w:val="0"/>
          <w:numId w:val="18"/>
        </w:numPr>
        <w:tabs>
          <w:tab w:val="clear" w:pos="432"/>
          <w:tab w:val="left" w:pos="90"/>
        </w:tabs>
        <w:autoSpaceDE/>
        <w:autoSpaceDN/>
        <w:adjustRightInd/>
        <w:ind w:left="90" w:firstLine="0"/>
        <w:contextualSpacing/>
        <w:jc w:val="both"/>
        <w:rPr>
          <w:rFonts w:cs="Times New Roman"/>
          <w:sz w:val="24"/>
          <w:szCs w:val="24"/>
          <w:u w:val="single"/>
        </w:rPr>
      </w:pPr>
      <w:r w:rsidRPr="003618D1">
        <w:rPr>
          <w:rFonts w:cs="Times New Roman"/>
          <w:sz w:val="24"/>
          <w:szCs w:val="24"/>
          <w:u w:val="single"/>
        </w:rPr>
        <w:t xml:space="preserve"> Существующие виды экспертной оценки</w:t>
      </w:r>
    </w:p>
    <w:p w:rsidR="00F92EBC" w:rsidRPr="003618D1" w:rsidRDefault="00F92EBC" w:rsidP="007F488F">
      <w:pPr>
        <w:pStyle w:val="ListNumber"/>
        <w:keepNext/>
        <w:widowControl w:val="0"/>
        <w:numPr>
          <w:ilvl w:val="1"/>
          <w:numId w:val="17"/>
        </w:numPr>
        <w:spacing w:before="120" w:line="240" w:lineRule="auto"/>
        <w:ind w:left="0" w:firstLine="0"/>
        <w:contextualSpacing/>
        <w:rPr>
          <w:b/>
          <w:sz w:val="24"/>
        </w:rPr>
      </w:pPr>
      <w:r w:rsidRPr="003618D1">
        <w:rPr>
          <w:b/>
          <w:sz w:val="24"/>
        </w:rPr>
        <w:t xml:space="preserve">Техническая экспертиза </w:t>
      </w:r>
    </w:p>
    <w:p w:rsidR="00F92EBC" w:rsidRPr="003618D1" w:rsidRDefault="00F92EBC" w:rsidP="007F488F">
      <w:pPr>
        <w:pStyle w:val="ListNumber"/>
        <w:widowControl w:val="0"/>
        <w:numPr>
          <w:ilvl w:val="0"/>
          <w:numId w:val="25"/>
        </w:numPr>
        <w:spacing w:line="240" w:lineRule="auto"/>
        <w:contextualSpacing/>
        <w:rPr>
          <w:sz w:val="24"/>
        </w:rPr>
      </w:pPr>
      <w:r w:rsidRPr="003618D1">
        <w:rPr>
          <w:sz w:val="24"/>
        </w:rPr>
        <w:t>рассматривается существо технических Заявок, технических характеристик и т.д.;</w:t>
      </w:r>
    </w:p>
    <w:p w:rsidR="00F92EBC" w:rsidRPr="003618D1" w:rsidRDefault="00F92EBC" w:rsidP="007F488F">
      <w:pPr>
        <w:pStyle w:val="ListNumber"/>
        <w:widowControl w:val="0"/>
        <w:numPr>
          <w:ilvl w:val="0"/>
          <w:numId w:val="25"/>
        </w:numPr>
        <w:spacing w:line="240" w:lineRule="auto"/>
        <w:contextualSpacing/>
        <w:rPr>
          <w:sz w:val="24"/>
        </w:rPr>
      </w:pPr>
      <w:r w:rsidRPr="003618D1">
        <w:rPr>
          <w:sz w:val="24"/>
        </w:rPr>
        <w:t>рассматриваются временные параметры оказания услуг;</w:t>
      </w:r>
    </w:p>
    <w:p w:rsidR="00F92EBC" w:rsidRPr="003618D1" w:rsidRDefault="00F92EBC" w:rsidP="007F488F">
      <w:pPr>
        <w:pStyle w:val="ListNumber"/>
        <w:widowControl w:val="0"/>
        <w:numPr>
          <w:ilvl w:val="0"/>
          <w:numId w:val="25"/>
        </w:numPr>
        <w:tabs>
          <w:tab w:val="left" w:pos="1134"/>
        </w:tabs>
        <w:spacing w:after="120" w:line="240" w:lineRule="auto"/>
        <w:contextualSpacing/>
        <w:rPr>
          <w:sz w:val="24"/>
        </w:rPr>
      </w:pPr>
      <w:r w:rsidRPr="003618D1">
        <w:rPr>
          <w:sz w:val="24"/>
        </w:rPr>
        <w:t>другие вопросы Закупочной комиссии.</w:t>
      </w:r>
    </w:p>
    <w:p w:rsidR="00F92EBC" w:rsidRPr="003618D1" w:rsidRDefault="00F92EBC" w:rsidP="007F488F">
      <w:pPr>
        <w:pStyle w:val="ListNumber"/>
        <w:keepNext/>
        <w:widowControl w:val="0"/>
        <w:numPr>
          <w:ilvl w:val="1"/>
          <w:numId w:val="17"/>
        </w:numPr>
        <w:spacing w:before="120" w:line="240" w:lineRule="auto"/>
        <w:ind w:left="0" w:firstLine="0"/>
        <w:contextualSpacing/>
        <w:rPr>
          <w:b/>
          <w:sz w:val="24"/>
        </w:rPr>
      </w:pPr>
      <w:r w:rsidRPr="003618D1">
        <w:rPr>
          <w:b/>
          <w:sz w:val="24"/>
        </w:rPr>
        <w:t>Квалификационная экспертиза</w:t>
      </w:r>
    </w:p>
    <w:p w:rsidR="00F92EBC" w:rsidRPr="003618D1" w:rsidRDefault="00F92EBC" w:rsidP="007F488F">
      <w:pPr>
        <w:pStyle w:val="ListNumber"/>
        <w:widowControl w:val="0"/>
        <w:numPr>
          <w:ilvl w:val="0"/>
          <w:numId w:val="21"/>
        </w:numPr>
        <w:tabs>
          <w:tab w:val="num" w:pos="1080"/>
        </w:tabs>
        <w:spacing w:line="240" w:lineRule="auto"/>
        <w:contextualSpacing/>
        <w:rPr>
          <w:sz w:val="24"/>
        </w:rPr>
      </w:pPr>
      <w:r w:rsidRPr="003618D1">
        <w:rPr>
          <w:sz w:val="24"/>
        </w:rPr>
        <w:t>рассматривается необходимость и наличие соответствующих лицензий и свидетельств;</w:t>
      </w:r>
    </w:p>
    <w:p w:rsidR="00F92EBC" w:rsidRPr="003618D1" w:rsidRDefault="00F92EBC" w:rsidP="007F488F">
      <w:pPr>
        <w:pStyle w:val="ListNumber"/>
        <w:widowControl w:val="0"/>
        <w:numPr>
          <w:ilvl w:val="0"/>
          <w:numId w:val="21"/>
        </w:numPr>
        <w:tabs>
          <w:tab w:val="num" w:pos="1080"/>
        </w:tabs>
        <w:spacing w:line="240" w:lineRule="auto"/>
        <w:contextualSpacing/>
        <w:rPr>
          <w:sz w:val="24"/>
        </w:rPr>
      </w:pPr>
      <w:r w:rsidRPr="003618D1">
        <w:rPr>
          <w:sz w:val="24"/>
        </w:rPr>
        <w:t>рассматривается общий опыт работы (сроки создания организации, виды деятельности согласно Уставу);</w:t>
      </w:r>
    </w:p>
    <w:p w:rsidR="00F92EBC" w:rsidRPr="003618D1" w:rsidRDefault="00F92EBC" w:rsidP="007F488F">
      <w:pPr>
        <w:pStyle w:val="ListNumber"/>
        <w:widowControl w:val="0"/>
        <w:numPr>
          <w:ilvl w:val="0"/>
          <w:numId w:val="21"/>
        </w:numPr>
        <w:tabs>
          <w:tab w:val="num" w:pos="1080"/>
        </w:tabs>
        <w:spacing w:line="240" w:lineRule="auto"/>
        <w:contextualSpacing/>
        <w:rPr>
          <w:sz w:val="24"/>
        </w:rPr>
      </w:pPr>
      <w:r w:rsidRPr="003618D1">
        <w:rPr>
          <w:sz w:val="24"/>
        </w:rPr>
        <w:t xml:space="preserve">рассматривается специальный опыт работы (объемы выполненных аналогичных договоров за последние годы, особо выделяются договора с предприятиями энергетики, среди которых выделяются предыдущие контракты с Заказчиком, при наличии оценивается опыт </w:t>
      </w:r>
      <w:r w:rsidRPr="003618D1">
        <w:rPr>
          <w:sz w:val="24"/>
        </w:rPr>
        <w:lastRenderedPageBreak/>
        <w:t>субподрядчиков, способных квалифицированно провести субподрядные работы и т.п.);</w:t>
      </w:r>
    </w:p>
    <w:p w:rsidR="00F92EBC" w:rsidRPr="003618D1" w:rsidRDefault="00F92EBC" w:rsidP="007F488F">
      <w:pPr>
        <w:pStyle w:val="ListNumber"/>
        <w:widowControl w:val="0"/>
        <w:numPr>
          <w:ilvl w:val="0"/>
          <w:numId w:val="21"/>
        </w:numPr>
        <w:tabs>
          <w:tab w:val="num" w:pos="1080"/>
        </w:tabs>
        <w:spacing w:line="240" w:lineRule="auto"/>
        <w:contextualSpacing/>
        <w:rPr>
          <w:sz w:val="24"/>
        </w:rPr>
      </w:pPr>
      <w:proofErr w:type="gramStart"/>
      <w:r w:rsidRPr="003618D1">
        <w:rPr>
          <w:sz w:val="24"/>
        </w:rPr>
        <w:t>рассматриваются ресурсные возможности: кадровые (информация о персонале: образование, стаж работы, сертификаты и т.д.) и материальные (наличие и количество спецтехники, приборов и материалов);</w:t>
      </w:r>
      <w:proofErr w:type="gramEnd"/>
    </w:p>
    <w:p w:rsidR="00F92EBC" w:rsidRPr="003618D1" w:rsidRDefault="00F92EBC" w:rsidP="007F488F">
      <w:pPr>
        <w:pStyle w:val="ListNumber"/>
        <w:widowControl w:val="0"/>
        <w:numPr>
          <w:ilvl w:val="0"/>
          <w:numId w:val="21"/>
        </w:numPr>
        <w:tabs>
          <w:tab w:val="num" w:pos="1080"/>
        </w:tabs>
        <w:spacing w:after="120" w:line="240" w:lineRule="auto"/>
        <w:contextualSpacing/>
        <w:rPr>
          <w:sz w:val="24"/>
        </w:rPr>
      </w:pPr>
      <w:r w:rsidRPr="003618D1">
        <w:rPr>
          <w:sz w:val="24"/>
        </w:rPr>
        <w:t>другие вопросы Закупочной комиссии.</w:t>
      </w:r>
    </w:p>
    <w:p w:rsidR="00F92EBC" w:rsidRPr="003618D1" w:rsidRDefault="00F92EBC" w:rsidP="007F488F">
      <w:pPr>
        <w:pStyle w:val="ListNumber"/>
        <w:widowControl w:val="0"/>
        <w:numPr>
          <w:ilvl w:val="1"/>
          <w:numId w:val="17"/>
        </w:numPr>
        <w:spacing w:before="0" w:line="240" w:lineRule="auto"/>
        <w:ind w:left="0" w:firstLine="0"/>
        <w:contextualSpacing/>
        <w:rPr>
          <w:b/>
          <w:sz w:val="24"/>
        </w:rPr>
      </w:pPr>
      <w:r w:rsidRPr="003618D1">
        <w:rPr>
          <w:b/>
          <w:sz w:val="24"/>
        </w:rPr>
        <w:t xml:space="preserve">Финансово-экономическая экспертиза </w:t>
      </w:r>
    </w:p>
    <w:p w:rsidR="00F92EBC" w:rsidRPr="003618D1" w:rsidRDefault="00F92EBC" w:rsidP="007F488F">
      <w:pPr>
        <w:pStyle w:val="ListNumber"/>
        <w:widowControl w:val="0"/>
        <w:numPr>
          <w:ilvl w:val="0"/>
          <w:numId w:val="22"/>
        </w:numPr>
        <w:spacing w:after="120" w:line="240" w:lineRule="auto"/>
        <w:contextualSpacing/>
        <w:rPr>
          <w:sz w:val="24"/>
        </w:rPr>
      </w:pPr>
      <w:r w:rsidRPr="003618D1">
        <w:rPr>
          <w:sz w:val="24"/>
        </w:rPr>
        <w:t>Финансово-экономическая экспертиза проводится на основании Методики проведения экспертизы финансово-экономической устойчивости участников закупочных процедур.</w:t>
      </w:r>
    </w:p>
    <w:p w:rsidR="00F92EBC" w:rsidRPr="003618D1" w:rsidRDefault="00F92EBC" w:rsidP="007F488F">
      <w:pPr>
        <w:pStyle w:val="ListNumber"/>
        <w:widowControl w:val="0"/>
        <w:numPr>
          <w:ilvl w:val="1"/>
          <w:numId w:val="17"/>
        </w:numPr>
        <w:spacing w:before="0" w:line="240" w:lineRule="auto"/>
        <w:ind w:left="0" w:firstLine="0"/>
        <w:contextualSpacing/>
        <w:rPr>
          <w:b/>
          <w:sz w:val="24"/>
        </w:rPr>
      </w:pPr>
      <w:r w:rsidRPr="003618D1">
        <w:rPr>
          <w:b/>
          <w:sz w:val="24"/>
        </w:rPr>
        <w:t>Юридическая экспертиза</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рассматривается правомочность участников участвовать в данной закупочной процедуре и их правоспособности заключить договор (оцениваются учредительные и регистрационные документы, правомочия лиц, подписавших Предложение, на совершение сделки от имени участника процедуры и иные представленные участником процедуры юридические документы);</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рассматривается приемлемость предлагаемых договорных условий (протокол разногласий);</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другие вопросы Закупочной комиссии.</w:t>
      </w:r>
    </w:p>
    <w:p w:rsidR="00F92EBC" w:rsidRPr="003618D1" w:rsidRDefault="00F92EBC" w:rsidP="007F488F">
      <w:pPr>
        <w:pStyle w:val="ListNumber"/>
        <w:widowControl w:val="0"/>
        <w:numPr>
          <w:ilvl w:val="1"/>
          <w:numId w:val="17"/>
        </w:numPr>
        <w:spacing w:before="0" w:line="240" w:lineRule="auto"/>
        <w:ind w:left="720" w:hanging="720"/>
        <w:contextualSpacing/>
        <w:rPr>
          <w:b/>
          <w:sz w:val="24"/>
        </w:rPr>
      </w:pPr>
      <w:r w:rsidRPr="003618D1">
        <w:rPr>
          <w:b/>
          <w:sz w:val="24"/>
        </w:rPr>
        <w:t>Организационная экспертиза (оценка состава и качества оформления  Заявок):</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рассматривается соответствие состава и оформления каждого Предложения требованиям закупочной документации. Обязательно проводиться при получении предложений в бумажном виде.</w:t>
      </w:r>
    </w:p>
    <w:p w:rsidR="00F92EBC" w:rsidRPr="003618D1" w:rsidRDefault="00F92EBC" w:rsidP="007F488F">
      <w:pPr>
        <w:pStyle w:val="ListNumber"/>
        <w:widowControl w:val="0"/>
        <w:numPr>
          <w:ilvl w:val="1"/>
          <w:numId w:val="17"/>
        </w:numPr>
        <w:spacing w:before="0" w:line="240" w:lineRule="auto"/>
        <w:ind w:left="0" w:firstLine="0"/>
        <w:contextualSpacing/>
        <w:rPr>
          <w:b/>
          <w:sz w:val="24"/>
        </w:rPr>
      </w:pPr>
      <w:bookmarkStart w:id="196" w:name="_Toc301790282"/>
      <w:r w:rsidRPr="003618D1">
        <w:rPr>
          <w:b/>
          <w:sz w:val="24"/>
        </w:rPr>
        <w:t>Экспертиза по контрольно – ревизионному направлению.</w:t>
      </w:r>
      <w:bookmarkEnd w:id="196"/>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 xml:space="preserve">рассматриваются вопросы оценки деловой репутации участника закупочной процедуры (проверка наличия/отсутствия у участника стоп и риск факторов, указанных в Т.1 Закупочной документации). </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-другие вопросы Закупочной комиссии.</w:t>
      </w:r>
    </w:p>
    <w:p w:rsidR="00F92EBC" w:rsidRPr="003618D1" w:rsidRDefault="00F92EBC" w:rsidP="007F488F">
      <w:pPr>
        <w:pStyle w:val="Heading1"/>
        <w:keepNext w:val="0"/>
        <w:numPr>
          <w:ilvl w:val="0"/>
          <w:numId w:val="18"/>
        </w:numPr>
        <w:tabs>
          <w:tab w:val="clear" w:pos="432"/>
        </w:tabs>
        <w:autoSpaceDE/>
        <w:autoSpaceDN/>
        <w:adjustRightInd/>
        <w:ind w:left="0" w:firstLine="0"/>
        <w:contextualSpacing/>
        <w:jc w:val="both"/>
        <w:rPr>
          <w:rFonts w:cs="Times New Roman"/>
          <w:sz w:val="24"/>
          <w:szCs w:val="24"/>
          <w:u w:val="single"/>
        </w:rPr>
      </w:pPr>
      <w:r w:rsidRPr="003618D1">
        <w:rPr>
          <w:rFonts w:cs="Times New Roman"/>
          <w:sz w:val="24"/>
          <w:szCs w:val="24"/>
          <w:u w:val="single"/>
        </w:rPr>
        <w:t>Отборочные и оценочные критерии</w:t>
      </w:r>
    </w:p>
    <w:p w:rsidR="00F92EBC" w:rsidRPr="003618D1" w:rsidRDefault="00F92EBC" w:rsidP="007F488F">
      <w:pPr>
        <w:pStyle w:val="ListParagraph"/>
        <w:numPr>
          <w:ilvl w:val="0"/>
          <w:numId w:val="23"/>
        </w:numPr>
        <w:adjustRightInd/>
        <w:spacing w:before="60"/>
        <w:jc w:val="both"/>
        <w:rPr>
          <w:vanish/>
        </w:rPr>
      </w:pPr>
    </w:p>
    <w:p w:rsidR="00F92EBC" w:rsidRPr="003618D1" w:rsidRDefault="00F92EBC" w:rsidP="007F488F">
      <w:pPr>
        <w:pStyle w:val="ListParagraph"/>
        <w:numPr>
          <w:ilvl w:val="0"/>
          <w:numId w:val="23"/>
        </w:numPr>
        <w:adjustRightInd/>
        <w:spacing w:before="60"/>
        <w:jc w:val="both"/>
        <w:rPr>
          <w:vanish/>
        </w:rPr>
      </w:pPr>
    </w:p>
    <w:p w:rsidR="00F92EBC" w:rsidRPr="003618D1" w:rsidRDefault="00F92EBC" w:rsidP="007F488F">
      <w:pPr>
        <w:pStyle w:val="ListParagraph"/>
        <w:numPr>
          <w:ilvl w:val="0"/>
          <w:numId w:val="23"/>
        </w:numPr>
        <w:adjustRightInd/>
        <w:spacing w:before="60"/>
        <w:jc w:val="both"/>
        <w:rPr>
          <w:vanish/>
        </w:rPr>
      </w:pPr>
    </w:p>
    <w:p w:rsidR="00F92EBC" w:rsidRPr="003618D1" w:rsidRDefault="00F92EBC" w:rsidP="007F488F">
      <w:pPr>
        <w:pStyle w:val="ListNumber"/>
        <w:widowControl w:val="0"/>
        <w:numPr>
          <w:ilvl w:val="1"/>
          <w:numId w:val="23"/>
        </w:numPr>
        <w:tabs>
          <w:tab w:val="left" w:pos="90"/>
          <w:tab w:val="left" w:pos="720"/>
        </w:tabs>
        <w:spacing w:line="240" w:lineRule="auto"/>
        <w:ind w:left="720" w:hanging="720"/>
        <w:contextualSpacing/>
        <w:rPr>
          <w:sz w:val="24"/>
        </w:rPr>
      </w:pPr>
      <w:r w:rsidRPr="003618D1">
        <w:rPr>
          <w:sz w:val="24"/>
        </w:rPr>
        <w:t>Критерии  разделяются на отборочные и оценочные, при этом оценочные формируются в  систему, в которой сложные критерии разбиты на более простые. Каждый из таких «более простых критериев» в свою очередь, может рассматриваться как сложный и, соответственно, быть подвергнут разбиению.</w:t>
      </w:r>
    </w:p>
    <w:p w:rsidR="00F92EBC" w:rsidRPr="003618D1" w:rsidRDefault="00F92EBC" w:rsidP="007F488F">
      <w:pPr>
        <w:pStyle w:val="ListNumber"/>
        <w:widowControl w:val="0"/>
        <w:numPr>
          <w:ilvl w:val="1"/>
          <w:numId w:val="23"/>
        </w:numPr>
        <w:tabs>
          <w:tab w:val="left" w:pos="720"/>
        </w:tabs>
        <w:spacing w:line="240" w:lineRule="auto"/>
        <w:ind w:left="720" w:hanging="720"/>
        <w:contextualSpacing/>
        <w:rPr>
          <w:sz w:val="24"/>
        </w:rPr>
      </w:pPr>
      <w:proofErr w:type="gramStart"/>
      <w:r w:rsidRPr="003618D1">
        <w:rPr>
          <w:sz w:val="24"/>
        </w:rPr>
        <w:t>Самые «простые» критерии называют «частными» критериями, а оценки по ним  «частными» оценками.</w:t>
      </w:r>
      <w:proofErr w:type="gramEnd"/>
      <w:r w:rsidRPr="003618D1">
        <w:rPr>
          <w:sz w:val="24"/>
        </w:rPr>
        <w:t xml:space="preserve"> Промежуточные критерии всех уровней иерархии (кроме самого верхнего)  называют «обобщенными» критериями, а оценки по ним «обобщенными» оценками. Самый верхний уровень называют «итоговым», оценку по нему – «итоговой» оценкой.</w:t>
      </w:r>
    </w:p>
    <w:p w:rsidR="00F92EBC" w:rsidRPr="003618D1" w:rsidRDefault="00F92EBC" w:rsidP="00F92EBC">
      <w:pPr>
        <w:pStyle w:val="ListNumber"/>
        <w:keepNext/>
        <w:widowControl w:val="0"/>
        <w:numPr>
          <w:ilvl w:val="0"/>
          <w:numId w:val="0"/>
        </w:numPr>
        <w:tabs>
          <w:tab w:val="left" w:pos="720"/>
        </w:tabs>
        <w:spacing w:before="120" w:line="240" w:lineRule="auto"/>
        <w:ind w:left="720" w:hanging="720"/>
        <w:contextualSpacing/>
        <w:rPr>
          <w:bCs/>
          <w:kern w:val="32"/>
          <w:sz w:val="24"/>
        </w:rPr>
      </w:pPr>
      <w:r w:rsidRPr="003618D1">
        <w:rPr>
          <w:bCs/>
          <w:kern w:val="32"/>
          <w:sz w:val="24"/>
        </w:rPr>
        <w:t xml:space="preserve">            При проведении запроса </w:t>
      </w:r>
      <w:r w:rsidRPr="003618D1">
        <w:rPr>
          <w:sz w:val="24"/>
        </w:rPr>
        <w:t>котировок</w:t>
      </w:r>
      <w:r w:rsidRPr="003618D1">
        <w:rPr>
          <w:bCs/>
          <w:kern w:val="32"/>
          <w:sz w:val="24"/>
        </w:rPr>
        <w:t xml:space="preserve"> используются только отборочные критерии.</w:t>
      </w:r>
    </w:p>
    <w:p w:rsidR="00F92EBC" w:rsidRPr="003618D1" w:rsidRDefault="00F92EBC" w:rsidP="007F488F">
      <w:pPr>
        <w:pStyle w:val="1"/>
        <w:keepNext w:val="0"/>
        <w:widowControl w:val="0"/>
        <w:numPr>
          <w:ilvl w:val="0"/>
          <w:numId w:val="19"/>
        </w:numPr>
        <w:tabs>
          <w:tab w:val="clear" w:pos="540"/>
        </w:tabs>
        <w:spacing w:before="0"/>
        <w:contextualSpacing/>
        <w:jc w:val="both"/>
        <w:rPr>
          <w:rFonts w:ascii="Times New Roman" w:hAnsi="Times New Roman"/>
          <w:u w:val="single"/>
          <w:lang w:val="ru-RU"/>
        </w:rPr>
      </w:pPr>
      <w:r w:rsidRPr="003618D1">
        <w:rPr>
          <w:rFonts w:ascii="Times New Roman" w:hAnsi="Times New Roman"/>
          <w:lang w:val="ru-RU"/>
        </w:rPr>
        <w:t xml:space="preserve">     </w:t>
      </w:r>
      <w:r w:rsidRPr="003618D1">
        <w:rPr>
          <w:rFonts w:ascii="Times New Roman" w:hAnsi="Times New Roman"/>
          <w:u w:val="single"/>
          <w:lang w:val="ru-RU"/>
        </w:rPr>
        <w:t>Стадии экспертизы</w:t>
      </w:r>
    </w:p>
    <w:p w:rsidR="00F92EBC" w:rsidRPr="003618D1" w:rsidRDefault="00F92EBC" w:rsidP="007F488F">
      <w:pPr>
        <w:pStyle w:val="ListNumber"/>
        <w:widowControl w:val="0"/>
        <w:numPr>
          <w:ilvl w:val="1"/>
          <w:numId w:val="19"/>
        </w:numPr>
        <w:spacing w:before="120" w:after="120" w:line="240" w:lineRule="auto"/>
        <w:ind w:left="0" w:firstLine="0"/>
        <w:contextualSpacing/>
        <w:rPr>
          <w:b/>
          <w:sz w:val="24"/>
        </w:rPr>
      </w:pPr>
      <w:r w:rsidRPr="003618D1">
        <w:rPr>
          <w:b/>
          <w:sz w:val="24"/>
        </w:rPr>
        <w:t>Отборочная стадия</w:t>
      </w:r>
    </w:p>
    <w:p w:rsidR="00F92EBC" w:rsidRPr="003618D1" w:rsidRDefault="00F92EBC" w:rsidP="007F488F">
      <w:pPr>
        <w:pStyle w:val="ListParagraph"/>
        <w:keepNext/>
        <w:numPr>
          <w:ilvl w:val="0"/>
          <w:numId w:val="26"/>
        </w:numPr>
        <w:tabs>
          <w:tab w:val="left" w:pos="540"/>
        </w:tabs>
        <w:autoSpaceDE/>
        <w:autoSpaceDN/>
        <w:adjustRightInd/>
        <w:spacing w:before="240" w:after="60"/>
        <w:outlineLvl w:val="0"/>
        <w:rPr>
          <w:b/>
          <w:bCs/>
          <w:vanish/>
          <w:kern w:val="32"/>
          <w:lang w:val="x-none"/>
        </w:rPr>
      </w:pPr>
    </w:p>
    <w:p w:rsidR="00F92EBC" w:rsidRPr="003618D1" w:rsidRDefault="00F92EBC" w:rsidP="007F488F">
      <w:pPr>
        <w:pStyle w:val="ListParagraph"/>
        <w:keepNext/>
        <w:numPr>
          <w:ilvl w:val="1"/>
          <w:numId w:val="26"/>
        </w:numPr>
        <w:autoSpaceDE/>
        <w:autoSpaceDN/>
        <w:adjustRightInd/>
        <w:spacing w:before="240" w:after="60"/>
        <w:outlineLvl w:val="1"/>
        <w:rPr>
          <w:vanish/>
          <w:lang w:val="x-none"/>
        </w:rPr>
      </w:pPr>
    </w:p>
    <w:p w:rsidR="00F92EBC" w:rsidRPr="003618D1" w:rsidRDefault="00F92EBC" w:rsidP="007F488F">
      <w:pPr>
        <w:pStyle w:val="ListNumber"/>
        <w:numPr>
          <w:ilvl w:val="2"/>
          <w:numId w:val="26"/>
        </w:numPr>
        <w:spacing w:before="0" w:line="276" w:lineRule="auto"/>
        <w:contextualSpacing/>
        <w:rPr>
          <w:sz w:val="24"/>
        </w:rPr>
      </w:pPr>
      <w:r w:rsidRPr="003618D1">
        <w:rPr>
          <w:sz w:val="24"/>
        </w:rPr>
        <w:t>В рамках отборочной стадии экспертизы осуществляется рассмотрение Заявок по отборочным критериям.</w:t>
      </w:r>
    </w:p>
    <w:p w:rsidR="00F92EBC" w:rsidRPr="003618D1" w:rsidRDefault="00F92EBC" w:rsidP="007F488F">
      <w:pPr>
        <w:pStyle w:val="ListNumber"/>
        <w:numPr>
          <w:ilvl w:val="2"/>
          <w:numId w:val="26"/>
        </w:numPr>
        <w:spacing w:before="0" w:line="276" w:lineRule="auto"/>
        <w:contextualSpacing/>
        <w:rPr>
          <w:sz w:val="24"/>
        </w:rPr>
      </w:pPr>
      <w:r w:rsidRPr="003618D1">
        <w:rPr>
          <w:sz w:val="24"/>
        </w:rPr>
        <w:t>отборочными критериями понимаются обязательные требования к участникам и их Заявкам, несоответствие которым приводит к отклонению заявки без дальнейшего рассмотрения существа содержащихся в ней технико-коммерческих предложений.</w:t>
      </w:r>
    </w:p>
    <w:p w:rsidR="00F92EBC" w:rsidRPr="003618D1" w:rsidRDefault="00F92EBC" w:rsidP="007F488F">
      <w:pPr>
        <w:pStyle w:val="ListNumber"/>
        <w:numPr>
          <w:ilvl w:val="2"/>
          <w:numId w:val="26"/>
        </w:numPr>
        <w:spacing w:before="0" w:line="276" w:lineRule="auto"/>
        <w:contextualSpacing/>
        <w:rPr>
          <w:sz w:val="24"/>
        </w:rPr>
      </w:pPr>
      <w:r w:rsidRPr="003618D1">
        <w:rPr>
          <w:sz w:val="24"/>
        </w:rPr>
        <w:t>В результате рассмотрения Заявок по отборочным критериям в отношении каждого из критериев эксперт выносит одно из следующих решений:</w:t>
      </w:r>
    </w:p>
    <w:p w:rsidR="00F92EBC" w:rsidRPr="003618D1" w:rsidRDefault="00F92EBC" w:rsidP="007F488F">
      <w:pPr>
        <w:pStyle w:val="ListParagraph"/>
        <w:numPr>
          <w:ilvl w:val="0"/>
          <w:numId w:val="27"/>
        </w:numPr>
      </w:pPr>
      <w:r w:rsidRPr="003618D1">
        <w:t>«соответствует условиям закупочной процедуры (обязательным требованиям закупочной документации)»;</w:t>
      </w:r>
    </w:p>
    <w:p w:rsidR="00F92EBC" w:rsidRPr="003618D1" w:rsidRDefault="00F92EBC" w:rsidP="007F488F">
      <w:pPr>
        <w:pStyle w:val="ListParagraph"/>
        <w:numPr>
          <w:ilvl w:val="0"/>
          <w:numId w:val="27"/>
        </w:numPr>
      </w:pPr>
      <w:r w:rsidRPr="003618D1">
        <w:t xml:space="preserve">«не соответствует условиям закупочной процедуры (обязательным требованиям закупочной документации)» </w:t>
      </w:r>
    </w:p>
    <w:p w:rsidR="00F92EBC" w:rsidRPr="003618D1" w:rsidRDefault="00F92EBC" w:rsidP="007F488F">
      <w:pPr>
        <w:pStyle w:val="ListNumber"/>
        <w:widowControl w:val="0"/>
        <w:numPr>
          <w:ilvl w:val="1"/>
          <w:numId w:val="20"/>
        </w:numPr>
        <w:spacing w:before="120" w:after="120" w:line="240" w:lineRule="auto"/>
        <w:ind w:left="0" w:firstLine="0"/>
        <w:contextualSpacing/>
        <w:rPr>
          <w:b/>
          <w:sz w:val="24"/>
          <w:u w:val="single"/>
        </w:rPr>
      </w:pPr>
      <w:r w:rsidRPr="003618D1">
        <w:rPr>
          <w:b/>
          <w:sz w:val="24"/>
        </w:rPr>
        <w:lastRenderedPageBreak/>
        <w:t xml:space="preserve"> </w:t>
      </w:r>
      <w:r w:rsidRPr="003618D1">
        <w:rPr>
          <w:b/>
          <w:sz w:val="24"/>
          <w:u w:val="single"/>
        </w:rPr>
        <w:t>Оценочная стадия</w:t>
      </w:r>
    </w:p>
    <w:p w:rsidR="00F92EBC" w:rsidRPr="00A70A1F" w:rsidRDefault="00F92EBC" w:rsidP="00F92EBC">
      <w:pPr>
        <w:pStyle w:val="ListNumber"/>
        <w:widowControl w:val="0"/>
        <w:numPr>
          <w:ilvl w:val="0"/>
          <w:numId w:val="0"/>
        </w:numPr>
        <w:spacing w:before="120" w:after="120" w:line="240" w:lineRule="auto"/>
        <w:ind w:left="720" w:hanging="720"/>
        <w:contextualSpacing/>
        <w:rPr>
          <w:sz w:val="24"/>
        </w:rPr>
      </w:pPr>
      <w:r w:rsidRPr="003618D1">
        <w:rPr>
          <w:sz w:val="24"/>
        </w:rPr>
        <w:t xml:space="preserve">            В данной закупочной процедуре не используется.</w:t>
      </w:r>
    </w:p>
    <w:p w:rsidR="00572F12" w:rsidRPr="00A70A1F" w:rsidRDefault="00572F12" w:rsidP="0011499E">
      <w:pPr>
        <w:pStyle w:val="ListNumber"/>
        <w:widowControl w:val="0"/>
        <w:numPr>
          <w:ilvl w:val="0"/>
          <w:numId w:val="0"/>
        </w:numPr>
        <w:spacing w:before="120" w:after="120" w:line="240" w:lineRule="auto"/>
        <w:contextualSpacing/>
        <w:rPr>
          <w:sz w:val="24"/>
        </w:rPr>
      </w:pPr>
    </w:p>
    <w:p w:rsidR="00F92EBC" w:rsidRPr="003618D1" w:rsidRDefault="00F92EBC" w:rsidP="007F488F">
      <w:pPr>
        <w:pStyle w:val="1"/>
        <w:keepNext w:val="0"/>
        <w:widowControl w:val="0"/>
        <w:numPr>
          <w:ilvl w:val="0"/>
          <w:numId w:val="19"/>
        </w:numPr>
        <w:tabs>
          <w:tab w:val="clear" w:pos="540"/>
        </w:tabs>
        <w:spacing w:before="0"/>
        <w:contextualSpacing/>
        <w:jc w:val="both"/>
        <w:rPr>
          <w:rFonts w:ascii="Times New Roman" w:hAnsi="Times New Roman"/>
          <w:u w:val="single"/>
          <w:lang w:val="ru-RU"/>
        </w:rPr>
      </w:pPr>
      <w:r w:rsidRPr="003618D1">
        <w:rPr>
          <w:rFonts w:ascii="Times New Roman" w:hAnsi="Times New Roman"/>
          <w:lang w:val="ru-RU"/>
        </w:rPr>
        <w:t xml:space="preserve">      </w:t>
      </w:r>
      <w:r w:rsidRPr="003618D1">
        <w:rPr>
          <w:rFonts w:ascii="Times New Roman" w:hAnsi="Times New Roman"/>
          <w:u w:val="single"/>
          <w:lang w:val="ru-RU"/>
        </w:rPr>
        <w:t>Формирование итогового отчета</w:t>
      </w:r>
    </w:p>
    <w:p w:rsidR="00F92EBC" w:rsidRPr="003618D1" w:rsidRDefault="00F92EBC" w:rsidP="007F488F">
      <w:pPr>
        <w:pStyle w:val="ListParagraph"/>
        <w:keepNext/>
        <w:widowControl/>
        <w:numPr>
          <w:ilvl w:val="0"/>
          <w:numId w:val="26"/>
        </w:numPr>
        <w:tabs>
          <w:tab w:val="left" w:pos="540"/>
        </w:tabs>
        <w:autoSpaceDE/>
        <w:autoSpaceDN/>
        <w:adjustRightInd/>
        <w:spacing w:after="60" w:line="276" w:lineRule="auto"/>
        <w:outlineLvl w:val="0"/>
        <w:rPr>
          <w:b/>
          <w:bCs/>
          <w:vanish/>
          <w:kern w:val="32"/>
          <w:lang w:val="x-none"/>
        </w:rPr>
      </w:pPr>
    </w:p>
    <w:p w:rsidR="00F92EBC" w:rsidRPr="003618D1" w:rsidRDefault="00F92EBC" w:rsidP="007F488F">
      <w:pPr>
        <w:pStyle w:val="ListParagraph"/>
        <w:keepNext/>
        <w:widowControl/>
        <w:numPr>
          <w:ilvl w:val="1"/>
          <w:numId w:val="26"/>
        </w:numPr>
        <w:autoSpaceDE/>
        <w:autoSpaceDN/>
        <w:adjustRightInd/>
        <w:spacing w:after="60" w:line="276" w:lineRule="auto"/>
        <w:outlineLvl w:val="1"/>
        <w:rPr>
          <w:vanish/>
          <w:lang w:val="x-none"/>
        </w:rPr>
      </w:pPr>
    </w:p>
    <w:p w:rsidR="00F92EBC" w:rsidRPr="003618D1" w:rsidRDefault="00F92EBC" w:rsidP="007F488F">
      <w:pPr>
        <w:pStyle w:val="ListNumber"/>
        <w:numPr>
          <w:ilvl w:val="2"/>
          <w:numId w:val="26"/>
        </w:numPr>
        <w:spacing w:line="276" w:lineRule="auto"/>
        <w:contextualSpacing/>
        <w:rPr>
          <w:sz w:val="24"/>
        </w:rPr>
      </w:pPr>
      <w:r w:rsidRPr="003618D1">
        <w:rPr>
          <w:sz w:val="24"/>
        </w:rPr>
        <w:t>По результатам оценки формируется отчет, согласно которому экспертная группа рекомендует Закупочной комиссии участников, прошедших квалификационный отбор и рекомендуемых для дальнейшего подписания с ними соглашения о намерениях. К сводной таблице прилагаются индивидуальные заполненные формы экспертов.</w:t>
      </w:r>
    </w:p>
    <w:p w:rsidR="00F92EBC" w:rsidRPr="003618D1" w:rsidRDefault="00F92EBC" w:rsidP="007F488F">
      <w:pPr>
        <w:pStyle w:val="ListNumber"/>
        <w:numPr>
          <w:ilvl w:val="2"/>
          <w:numId w:val="26"/>
        </w:numPr>
        <w:spacing w:line="276" w:lineRule="auto"/>
        <w:contextualSpacing/>
        <w:rPr>
          <w:sz w:val="24"/>
        </w:rPr>
      </w:pPr>
      <w:r w:rsidRPr="003618D1">
        <w:rPr>
          <w:sz w:val="24"/>
        </w:rPr>
        <w:t>Руководитель/заместитель Руководителя экспертной группы сдает Отчёты индивидуальные формы экспертов Ответственному секретарю Закупочной комиссии в установленные сроки.</w:t>
      </w:r>
    </w:p>
    <w:p w:rsidR="00F92EBC" w:rsidRPr="003618D1" w:rsidRDefault="00F92EBC" w:rsidP="00F92EBC">
      <w:pPr>
        <w:widowControl/>
        <w:shd w:val="clear" w:color="auto" w:fill="FFFFFF"/>
        <w:autoSpaceDE/>
        <w:autoSpaceDN/>
        <w:adjustRightInd/>
        <w:spacing w:before="100" w:beforeAutospacing="1" w:after="100" w:afterAutospacing="1"/>
        <w:ind w:left="720"/>
        <w:contextualSpacing/>
        <w:rPr>
          <w:b/>
          <w:color w:val="000000"/>
          <w:u w:val="single"/>
          <w:lang w:eastAsia="en-US"/>
        </w:rPr>
      </w:pPr>
      <w:r w:rsidRPr="003618D1">
        <w:rPr>
          <w:b/>
          <w:color w:val="000000"/>
          <w:u w:val="single"/>
          <w:lang w:eastAsia="en-US"/>
        </w:rPr>
        <w:t xml:space="preserve">При оценке предложений претендентов данного запроса котировок заказчик/организатор использует следующие весовые  </w:t>
      </w:r>
      <w:r w:rsidR="00572F12" w:rsidRPr="003618D1">
        <w:rPr>
          <w:b/>
          <w:color w:val="000000"/>
          <w:u w:val="single"/>
          <w:lang w:eastAsia="en-US"/>
        </w:rPr>
        <w:t>коэффициенты</w:t>
      </w:r>
      <w:r w:rsidRPr="003618D1">
        <w:rPr>
          <w:b/>
          <w:color w:val="000000"/>
          <w:u w:val="single"/>
          <w:lang w:eastAsia="en-US"/>
        </w:rPr>
        <w:t xml:space="preserve">  критериев оценок</w:t>
      </w:r>
    </w:p>
    <w:p w:rsidR="00F92EBC" w:rsidRPr="003618D1" w:rsidRDefault="00F92EBC" w:rsidP="007F488F">
      <w:pPr>
        <w:widowControl/>
        <w:numPr>
          <w:ilvl w:val="0"/>
          <w:numId w:val="32"/>
        </w:numPr>
        <w:shd w:val="clear" w:color="auto" w:fill="FFFFFF"/>
        <w:autoSpaceDE/>
        <w:autoSpaceDN/>
        <w:adjustRightInd/>
        <w:spacing w:before="100" w:beforeAutospacing="1" w:after="100" w:afterAutospacing="1"/>
        <w:contextualSpacing/>
      </w:pPr>
      <w:r w:rsidRPr="003618D1">
        <w:t>Надежность Участника (Юридические риски с учетом предложения условий договора, Экономические риски с учётом платёжеспособности и финансовой устойчивости, опыт выполнения аналогичных поставок, опыт производства предлагаемого производителя) - 0%</w:t>
      </w:r>
    </w:p>
    <w:p w:rsidR="00F92EBC" w:rsidRPr="003618D1" w:rsidRDefault="00F92EBC" w:rsidP="007F488F">
      <w:pPr>
        <w:widowControl/>
        <w:numPr>
          <w:ilvl w:val="0"/>
          <w:numId w:val="32"/>
        </w:numPr>
        <w:shd w:val="clear" w:color="auto" w:fill="FFFFFF"/>
        <w:autoSpaceDE/>
        <w:autoSpaceDN/>
        <w:adjustRightInd/>
        <w:spacing w:before="100" w:beforeAutospacing="1" w:after="100" w:afterAutospacing="1"/>
        <w:contextualSpacing/>
      </w:pPr>
      <w:r w:rsidRPr="003618D1">
        <w:t>Деловая репутация участника - 0%</w:t>
      </w:r>
    </w:p>
    <w:p w:rsidR="00F92EBC" w:rsidRPr="003618D1" w:rsidRDefault="00F92EBC" w:rsidP="007F488F">
      <w:pPr>
        <w:widowControl/>
        <w:numPr>
          <w:ilvl w:val="0"/>
          <w:numId w:val="32"/>
        </w:numPr>
        <w:shd w:val="clear" w:color="auto" w:fill="FFFFFF"/>
        <w:autoSpaceDE/>
        <w:autoSpaceDN/>
        <w:adjustRightInd/>
        <w:spacing w:before="100" w:beforeAutospacing="1" w:after="100" w:afterAutospacing="1"/>
        <w:contextualSpacing/>
      </w:pPr>
      <w:r w:rsidRPr="003618D1">
        <w:t>Технические и качественные характеристики (Соответствие предложения участника требованиям ТЗ по объему и качеству предлагаемых товаров, сроки выполнения поставок, гарантии на поставленную продукцию, сертификаты соответствия и качества) - 0%</w:t>
      </w:r>
    </w:p>
    <w:p w:rsidR="00F92EBC" w:rsidRPr="003618D1" w:rsidRDefault="00F92EBC" w:rsidP="007F488F">
      <w:pPr>
        <w:widowControl/>
        <w:numPr>
          <w:ilvl w:val="0"/>
          <w:numId w:val="32"/>
        </w:numPr>
        <w:shd w:val="clear" w:color="auto" w:fill="FFFFFF"/>
        <w:autoSpaceDE/>
        <w:autoSpaceDN/>
        <w:adjustRightInd/>
        <w:spacing w:before="100" w:beforeAutospacing="1" w:after="100" w:afterAutospacing="1"/>
        <w:contextualSpacing/>
      </w:pPr>
      <w:r w:rsidRPr="003618D1">
        <w:t>Стоимость (Цена договора) - 100%</w:t>
      </w:r>
    </w:p>
    <w:p w:rsidR="00F92EBC" w:rsidRPr="003618D1" w:rsidRDefault="00F92EBC" w:rsidP="00F92EBC">
      <w:pPr>
        <w:spacing w:before="120" w:after="60"/>
        <w:ind w:firstLine="851"/>
        <w:contextualSpacing/>
        <w:jc w:val="both"/>
        <w:rPr>
          <w:b/>
        </w:rPr>
      </w:pPr>
    </w:p>
    <w:p w:rsidR="00F92EBC" w:rsidRPr="003618D1" w:rsidRDefault="00F92EBC" w:rsidP="00F92EBC">
      <w:pPr>
        <w:widowControl/>
        <w:autoSpaceDE/>
        <w:autoSpaceDN/>
        <w:adjustRightInd/>
        <w:spacing w:after="200" w:line="276" w:lineRule="auto"/>
        <w:contextualSpacing/>
        <w:jc w:val="both"/>
      </w:pPr>
      <w:bookmarkStart w:id="197" w:name="_Ref55336310"/>
      <w:bookmarkStart w:id="198" w:name="_Toc57314672"/>
      <w:bookmarkStart w:id="199" w:name="_Toc69728986"/>
      <w:bookmarkStart w:id="200" w:name="_Toc309208620"/>
    </w:p>
    <w:p w:rsidR="00F92EBC" w:rsidRPr="003618D1" w:rsidRDefault="00F92EBC" w:rsidP="00F92EBC">
      <w:pPr>
        <w:widowControl/>
        <w:autoSpaceDE/>
        <w:autoSpaceDN/>
        <w:adjustRightInd/>
        <w:spacing w:after="200" w:line="276" w:lineRule="auto"/>
        <w:contextualSpacing/>
        <w:jc w:val="both"/>
      </w:pPr>
    </w:p>
    <w:p w:rsidR="00F92EBC" w:rsidRPr="003618D1" w:rsidRDefault="00F92EBC" w:rsidP="00F92EBC">
      <w:pPr>
        <w:widowControl/>
        <w:autoSpaceDE/>
        <w:autoSpaceDN/>
        <w:adjustRightInd/>
        <w:spacing w:after="200" w:line="276" w:lineRule="auto"/>
        <w:contextualSpacing/>
        <w:jc w:val="both"/>
      </w:pPr>
    </w:p>
    <w:p w:rsidR="00F92EBC" w:rsidRPr="003618D1" w:rsidRDefault="00F92EBC" w:rsidP="00F92EBC">
      <w:pPr>
        <w:widowControl/>
        <w:autoSpaceDE/>
        <w:autoSpaceDN/>
        <w:adjustRightInd/>
        <w:spacing w:after="200" w:line="276" w:lineRule="auto"/>
        <w:contextualSpacing/>
        <w:jc w:val="both"/>
      </w:pPr>
    </w:p>
    <w:p w:rsidR="00F92EBC" w:rsidRPr="003618D1" w:rsidRDefault="00F92EBC" w:rsidP="00F92EBC">
      <w:pPr>
        <w:widowControl/>
        <w:autoSpaceDE/>
        <w:autoSpaceDN/>
        <w:adjustRightInd/>
        <w:spacing w:after="200" w:line="276" w:lineRule="auto"/>
        <w:contextualSpacing/>
        <w:jc w:val="both"/>
      </w:pPr>
    </w:p>
    <w:p w:rsidR="00F92EBC" w:rsidRPr="003618D1" w:rsidRDefault="00F92EBC" w:rsidP="00F92EBC">
      <w:pPr>
        <w:contextualSpacing/>
        <w:rPr>
          <w:b/>
          <w:lang w:val="en-US"/>
        </w:rPr>
      </w:pPr>
      <w:bookmarkStart w:id="201" w:name="_Ref34763774"/>
      <w:bookmarkEnd w:id="197"/>
      <w:bookmarkEnd w:id="198"/>
      <w:bookmarkEnd w:id="199"/>
      <w:bookmarkEnd w:id="200"/>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bookmarkEnd w:id="201"/>
    <w:p w:rsidR="0011499E" w:rsidRPr="003618D1" w:rsidRDefault="0011499E" w:rsidP="0011499E">
      <w:pPr>
        <w:rPr>
          <w:b/>
          <w:lang w:val="en-US"/>
        </w:rPr>
      </w:pPr>
    </w:p>
    <w:p w:rsidR="0011499E" w:rsidRPr="003618D1" w:rsidRDefault="0011499E" w:rsidP="0011499E">
      <w:pPr>
        <w:jc w:val="right"/>
        <w:rPr>
          <w:b/>
          <w:lang w:val="en-US"/>
        </w:rPr>
      </w:pPr>
    </w:p>
    <w:p w:rsidR="00F92EBC" w:rsidRPr="003618D1" w:rsidRDefault="00F92EBC" w:rsidP="0011499E">
      <w:pPr>
        <w:jc w:val="right"/>
        <w:rPr>
          <w:b/>
        </w:rPr>
      </w:pPr>
      <w:r w:rsidRPr="003618D1">
        <w:rPr>
          <w:b/>
        </w:rPr>
        <w:lastRenderedPageBreak/>
        <w:t xml:space="preserve">Раздел №4 </w:t>
      </w:r>
    </w:p>
    <w:p w:rsidR="00F92EBC" w:rsidRPr="003618D1" w:rsidRDefault="00F92EBC" w:rsidP="00F92EBC">
      <w:pPr>
        <w:pStyle w:val="ListParagraph"/>
        <w:ind w:left="1134"/>
        <w:jc w:val="right"/>
        <w:rPr>
          <w:b/>
        </w:rPr>
      </w:pPr>
      <w:r w:rsidRPr="003618D1">
        <w:rPr>
          <w:b/>
        </w:rPr>
        <w:t>ФОРМЫ ДОКУМЕНТОВ</w:t>
      </w:r>
    </w:p>
    <w:p w:rsidR="00F92EBC" w:rsidRPr="003618D1" w:rsidRDefault="00F92EBC" w:rsidP="00F92EBC">
      <w:pPr>
        <w:pStyle w:val="ListParagraph"/>
        <w:ind w:left="1134"/>
        <w:jc w:val="right"/>
        <w:rPr>
          <w:b/>
        </w:rPr>
      </w:pPr>
      <w:bookmarkStart w:id="202" w:name="_Ref55280368"/>
      <w:bookmarkStart w:id="203" w:name="_Toc55285361"/>
      <w:bookmarkStart w:id="204" w:name="_Toc55305390"/>
      <w:bookmarkStart w:id="205" w:name="_Toc57314671"/>
      <w:bookmarkStart w:id="206" w:name="_Toc69728985"/>
      <w:bookmarkStart w:id="207" w:name="_Toc309208619"/>
      <w:r w:rsidRPr="003618D1">
        <w:rPr>
          <w:b/>
        </w:rPr>
        <w:t>Образцы основных форм документов, включаемых в заявку</w:t>
      </w:r>
      <w:bookmarkEnd w:id="202"/>
      <w:bookmarkEnd w:id="203"/>
      <w:bookmarkEnd w:id="204"/>
      <w:bookmarkEnd w:id="205"/>
      <w:bookmarkEnd w:id="206"/>
      <w:bookmarkEnd w:id="207"/>
      <w:r w:rsidRPr="003618D1">
        <w:rPr>
          <w:b/>
        </w:rPr>
        <w:t xml:space="preserve"> на участие в закупке</w:t>
      </w:r>
    </w:p>
    <w:p w:rsidR="00F92EBC" w:rsidRPr="003618D1" w:rsidRDefault="00F92EBC" w:rsidP="00F92EBC">
      <w:pPr>
        <w:spacing w:before="120" w:after="60"/>
        <w:contextualSpacing/>
        <w:jc w:val="right"/>
        <w:outlineLvl w:val="0"/>
        <w:rPr>
          <w:b/>
        </w:rPr>
      </w:pPr>
      <w:r w:rsidRPr="003618D1">
        <w:rPr>
          <w:b/>
        </w:rPr>
        <w:t xml:space="preserve">Письмо о подаче оферты </w:t>
      </w:r>
      <w:bookmarkStart w:id="208" w:name="_Ref22846535"/>
      <w:r w:rsidRPr="003618D1">
        <w:rPr>
          <w:b/>
        </w:rPr>
        <w:t>(</w:t>
      </w:r>
      <w:bookmarkEnd w:id="208"/>
      <w:r w:rsidRPr="003618D1">
        <w:rPr>
          <w:b/>
        </w:rPr>
        <w:t xml:space="preserve">форма </w:t>
      </w:r>
      <w:r w:rsidRPr="003618D1">
        <w:rPr>
          <w:b/>
        </w:rPr>
        <w:fldChar w:fldCharType="begin"/>
      </w:r>
      <w:r w:rsidRPr="003618D1">
        <w:rPr>
          <w:b/>
        </w:rPr>
        <w:instrText xml:space="preserve"> SEQ форма \* ARABIC </w:instrText>
      </w:r>
      <w:r w:rsidRPr="003618D1">
        <w:rPr>
          <w:b/>
        </w:rPr>
        <w:fldChar w:fldCharType="separate"/>
      </w:r>
      <w:r w:rsidRPr="003618D1">
        <w:rPr>
          <w:b/>
          <w:noProof/>
        </w:rPr>
        <w:t>1</w:t>
      </w:r>
      <w:r w:rsidRPr="003618D1">
        <w:rPr>
          <w:b/>
        </w:rPr>
        <w:fldChar w:fldCharType="end"/>
      </w:r>
      <w:r w:rsidRPr="003618D1">
        <w:rPr>
          <w:b/>
        </w:rPr>
        <w:t>)</w:t>
      </w:r>
      <w:bookmarkStart w:id="209" w:name="_Toc309208621"/>
    </w:p>
    <w:p w:rsidR="00F92EBC" w:rsidRPr="003618D1" w:rsidRDefault="00F92EBC" w:rsidP="00F92EBC">
      <w:pPr>
        <w:spacing w:before="120" w:after="60"/>
        <w:contextualSpacing/>
        <w:jc w:val="right"/>
        <w:outlineLvl w:val="0"/>
        <w:rPr>
          <w:b/>
        </w:rPr>
      </w:pPr>
      <w:r w:rsidRPr="003618D1">
        <w:rPr>
          <w:b/>
        </w:rPr>
        <w:t>Форма письма о подаче оферты</w:t>
      </w:r>
      <w:bookmarkEnd w:id="209"/>
    </w:p>
    <w:p w:rsidR="00F92EBC" w:rsidRPr="003618D1" w:rsidRDefault="00F92EBC" w:rsidP="00F92EBC">
      <w:pPr>
        <w:widowControl/>
        <w:autoSpaceDE/>
        <w:autoSpaceDN/>
        <w:adjustRightInd/>
        <w:contextualSpacing/>
        <w:jc w:val="center"/>
        <w:rPr>
          <w:rStyle w:val="af9"/>
          <w:rFonts w:eastAsiaTheme="majorEastAsia"/>
          <w:i w:val="0"/>
          <w:color w:val="auto"/>
          <w:sz w:val="24"/>
          <w:szCs w:val="24"/>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F92EBC" w:rsidRPr="003618D1" w:rsidTr="00F92EBC">
        <w:tc>
          <w:tcPr>
            <w:tcW w:w="4360" w:type="dxa"/>
            <w:shd w:val="clear" w:color="auto" w:fill="auto"/>
            <w:vAlign w:val="center"/>
          </w:tcPr>
          <w:p w:rsidR="00F92EBC" w:rsidRPr="003618D1" w:rsidRDefault="00F92EBC" w:rsidP="00F92EBC">
            <w:pPr>
              <w:pStyle w:val="ListParagraph"/>
              <w:spacing w:before="60" w:after="60"/>
              <w:ind w:left="0"/>
              <w:jc w:val="center"/>
              <w:outlineLvl w:val="0"/>
              <w:rPr>
                <w:b/>
                <w:iCs/>
                <w:snapToGrid w:val="0"/>
                <w:color w:val="943634"/>
              </w:rPr>
            </w:pPr>
            <w:r w:rsidRPr="003618D1">
              <w:br w:type="page"/>
            </w:r>
            <w:r w:rsidRPr="003618D1">
              <w:rPr>
                <w:b/>
                <w:iCs/>
                <w:snapToGrid w:val="0"/>
                <w:color w:val="943634"/>
              </w:rPr>
              <w:t>БЛАНК ПРЕДПРИЯТИЯ</w:t>
            </w:r>
          </w:p>
        </w:tc>
      </w:tr>
    </w:tbl>
    <w:p w:rsidR="00F92EBC" w:rsidRPr="003618D1" w:rsidRDefault="00F92EBC" w:rsidP="00F92EBC">
      <w:pPr>
        <w:spacing w:before="240" w:after="120"/>
        <w:contextualSpacing/>
        <w:jc w:val="center"/>
        <w:rPr>
          <w:b/>
        </w:rPr>
      </w:pPr>
    </w:p>
    <w:tbl>
      <w:tblPr>
        <w:tblW w:w="0" w:type="auto"/>
        <w:tblLook w:val="04A0" w:firstRow="1" w:lastRow="0" w:firstColumn="1" w:lastColumn="0" w:noHBand="0" w:noVBand="1"/>
      </w:tblPr>
      <w:tblGrid>
        <w:gridCol w:w="3437"/>
        <w:gridCol w:w="2767"/>
        <w:gridCol w:w="3969"/>
      </w:tblGrid>
      <w:tr w:rsidR="00F92EBC" w:rsidRPr="003618D1" w:rsidTr="00F92EBC">
        <w:tc>
          <w:tcPr>
            <w:tcW w:w="3437" w:type="dxa"/>
            <w:shd w:val="clear" w:color="auto" w:fill="auto"/>
            <w:vAlign w:val="center"/>
          </w:tcPr>
          <w:p w:rsidR="00F92EBC" w:rsidRPr="003618D1" w:rsidRDefault="00F92EBC" w:rsidP="00F92EBC">
            <w:pPr>
              <w:contextualSpacing/>
            </w:pPr>
            <w:r w:rsidRPr="003618D1">
              <w:t>№_________</w:t>
            </w:r>
          </w:p>
        </w:tc>
        <w:tc>
          <w:tcPr>
            <w:tcW w:w="2767" w:type="dxa"/>
            <w:shd w:val="clear" w:color="auto" w:fill="auto"/>
            <w:vAlign w:val="center"/>
          </w:tcPr>
          <w:p w:rsidR="00F92EBC" w:rsidRPr="003618D1" w:rsidRDefault="00F92EBC" w:rsidP="00F92EBC">
            <w:pPr>
              <w:contextualSpacing/>
              <w:jc w:val="center"/>
            </w:pPr>
          </w:p>
        </w:tc>
        <w:tc>
          <w:tcPr>
            <w:tcW w:w="3969" w:type="dxa"/>
            <w:shd w:val="clear" w:color="auto" w:fill="auto"/>
            <w:vAlign w:val="center"/>
          </w:tcPr>
          <w:p w:rsidR="00F92EBC" w:rsidRPr="003618D1" w:rsidRDefault="00F92EBC" w:rsidP="00F92EBC">
            <w:pPr>
              <w:contextualSpacing/>
              <w:jc w:val="right"/>
            </w:pPr>
            <w:r w:rsidRPr="003618D1">
              <w:t>«__» __________ 201_ г.</w:t>
            </w:r>
          </w:p>
        </w:tc>
      </w:tr>
    </w:tbl>
    <w:p w:rsidR="00F92EBC" w:rsidRPr="003618D1" w:rsidRDefault="00F92EBC" w:rsidP="00F92EBC">
      <w:pPr>
        <w:spacing w:before="240" w:after="120"/>
        <w:contextualSpacing/>
        <w:jc w:val="center"/>
        <w:rPr>
          <w:b/>
        </w:rPr>
      </w:pPr>
      <w:r w:rsidRPr="003618D1">
        <w:rPr>
          <w:b/>
        </w:rPr>
        <w:t>Уважаемые господа!</w:t>
      </w:r>
    </w:p>
    <w:p w:rsidR="00F92EBC" w:rsidRPr="003618D1" w:rsidRDefault="00F92EBC" w:rsidP="00F92EBC">
      <w:pPr>
        <w:ind w:firstLine="708"/>
        <w:contextualSpacing/>
        <w:jc w:val="both"/>
      </w:pPr>
      <w:r w:rsidRPr="003618D1">
        <w:t xml:space="preserve">Изучив Извещение о проведении запроса котировок </w:t>
      </w:r>
      <w:r w:rsidRPr="003618D1">
        <w:rPr>
          <w:color w:val="548DD4" w:themeColor="text2" w:themeTint="99"/>
        </w:rPr>
        <w:t>[</w:t>
      </w:r>
      <w:r w:rsidRPr="003618D1">
        <w:rPr>
          <w:rStyle w:val="af9"/>
          <w:rFonts w:eastAsiaTheme="majorEastAsia"/>
          <w:color w:val="548DD4" w:themeColor="text2" w:themeTint="99"/>
          <w:sz w:val="24"/>
          <w:szCs w:val="24"/>
        </w:rPr>
        <w:t>указывается тип и полное наименование запроса котировок</w:t>
      </w:r>
      <w:r w:rsidRPr="003618D1">
        <w:rPr>
          <w:color w:val="548DD4" w:themeColor="text2" w:themeTint="99"/>
        </w:rPr>
        <w:t>]</w:t>
      </w:r>
      <w:r w:rsidRPr="003618D1">
        <w:t xml:space="preserve">, опубликованное </w:t>
      </w:r>
      <w:proofErr w:type="gramStart"/>
      <w:r w:rsidRPr="003618D1">
        <w:t>в</w:t>
      </w:r>
      <w:proofErr w:type="gramEnd"/>
      <w:r w:rsidRPr="003618D1">
        <w:t xml:space="preserve"> </w:t>
      </w:r>
      <w:r w:rsidRPr="003618D1">
        <w:rPr>
          <w:color w:val="548DD4" w:themeColor="text2" w:themeTint="99"/>
        </w:rPr>
        <w:t>[</w:t>
      </w:r>
      <w:r w:rsidRPr="003618D1">
        <w:rPr>
          <w:rStyle w:val="af9"/>
          <w:rFonts w:eastAsiaTheme="majorEastAsia"/>
          <w:color w:val="548DD4" w:themeColor="text2" w:themeTint="99"/>
          <w:sz w:val="24"/>
          <w:szCs w:val="24"/>
        </w:rPr>
        <w:t xml:space="preserve">указывается </w:t>
      </w:r>
      <w:proofErr w:type="gramStart"/>
      <w:r w:rsidRPr="003618D1">
        <w:rPr>
          <w:rStyle w:val="af9"/>
          <w:rFonts w:eastAsiaTheme="majorEastAsia"/>
          <w:color w:val="548DD4" w:themeColor="text2" w:themeTint="99"/>
          <w:sz w:val="24"/>
          <w:szCs w:val="24"/>
        </w:rPr>
        <w:t>дата</w:t>
      </w:r>
      <w:proofErr w:type="gramEnd"/>
      <w:r w:rsidRPr="003618D1">
        <w:rPr>
          <w:rStyle w:val="af9"/>
          <w:rFonts w:eastAsiaTheme="majorEastAsia"/>
          <w:color w:val="548DD4" w:themeColor="text2" w:themeTint="99"/>
          <w:sz w:val="24"/>
          <w:szCs w:val="24"/>
        </w:rPr>
        <w:t xml:space="preserve"> публикации Извещения и издание, в котором оно было опубликовано</w:t>
      </w:r>
      <w:r w:rsidRPr="003618D1">
        <w:rPr>
          <w:color w:val="548DD4" w:themeColor="text2" w:themeTint="99"/>
        </w:rPr>
        <w:t>]</w:t>
      </w:r>
      <w:r w:rsidRPr="003618D1">
        <w:t>, и Закупочную документацию, и принимая установленные в них требования и условия запроса котировок, включая установленный претензионный порядок обжалования,</w:t>
      </w:r>
    </w:p>
    <w:p w:rsidR="00F92EBC" w:rsidRPr="003618D1" w:rsidRDefault="00F92EBC" w:rsidP="00F92EBC">
      <w:pPr>
        <w:contextualSpacing/>
        <w:jc w:val="both"/>
      </w:pPr>
      <w:r w:rsidRPr="003618D1">
        <w:t>____________________________________________________________________________,</w:t>
      </w:r>
    </w:p>
    <w:p w:rsidR="00F92EBC" w:rsidRPr="003618D1" w:rsidRDefault="00F92EBC" w:rsidP="00F92EBC">
      <w:pPr>
        <w:contextualSpacing/>
        <w:jc w:val="center"/>
        <w:rPr>
          <w:vertAlign w:val="superscript"/>
        </w:rPr>
      </w:pPr>
      <w:r w:rsidRPr="003618D1">
        <w:rPr>
          <w:vertAlign w:val="superscript"/>
        </w:rPr>
        <w:t>(полное наименование Участника запроса котировок  с указанием организационно-правовой формы)</w:t>
      </w:r>
    </w:p>
    <w:p w:rsidR="00F92EBC" w:rsidRPr="003618D1" w:rsidRDefault="00F92EBC" w:rsidP="00F92EBC">
      <w:pPr>
        <w:contextualSpacing/>
        <w:jc w:val="both"/>
        <w:rPr>
          <w:sz w:val="22"/>
          <w:szCs w:val="22"/>
        </w:rPr>
      </w:pPr>
      <w:proofErr w:type="gramStart"/>
      <w:r w:rsidRPr="003618D1">
        <w:t>зарегистрированное</w:t>
      </w:r>
      <w:proofErr w:type="gramEnd"/>
      <w:r w:rsidRPr="003618D1">
        <w:t xml:space="preserve"> по адресу:_</w:t>
      </w:r>
      <w:r w:rsidRPr="003618D1">
        <w:rPr>
          <w:sz w:val="22"/>
          <w:szCs w:val="22"/>
        </w:rPr>
        <w:t>____________________________________________,</w:t>
      </w:r>
    </w:p>
    <w:p w:rsidR="00F92EBC" w:rsidRPr="003618D1" w:rsidRDefault="00F92EBC" w:rsidP="00F92EBC">
      <w:pPr>
        <w:ind w:left="4248" w:firstLine="708"/>
        <w:contextualSpacing/>
        <w:jc w:val="both"/>
        <w:rPr>
          <w:vertAlign w:val="superscript"/>
        </w:rPr>
      </w:pPr>
      <w:r w:rsidRPr="003618D1">
        <w:rPr>
          <w:vertAlign w:val="superscript"/>
        </w:rPr>
        <w:t>(юридический адрес Участника запроса котировок)</w:t>
      </w:r>
    </w:p>
    <w:p w:rsidR="00F92EBC" w:rsidRPr="003618D1" w:rsidRDefault="00F92EBC" w:rsidP="00F92EBC">
      <w:pPr>
        <w:contextualSpacing/>
        <w:jc w:val="both"/>
      </w:pPr>
      <w:r w:rsidRPr="003618D1">
        <w:t>предлагает заключить договор на поставку следующего товара:</w:t>
      </w:r>
    </w:p>
    <w:p w:rsidR="00F92EBC" w:rsidRPr="003618D1" w:rsidRDefault="00F92EBC" w:rsidP="00F92EBC">
      <w:pPr>
        <w:contextualSpacing/>
        <w:jc w:val="both"/>
      </w:pPr>
      <w:r w:rsidRPr="003618D1">
        <w:t>____________________________________________________________________________</w:t>
      </w:r>
    </w:p>
    <w:p w:rsidR="00F92EBC" w:rsidRPr="003618D1" w:rsidRDefault="00F92EBC" w:rsidP="00F92EBC">
      <w:pPr>
        <w:contextualSpacing/>
        <w:jc w:val="center"/>
        <w:rPr>
          <w:vertAlign w:val="superscript"/>
        </w:rPr>
      </w:pPr>
      <w:r w:rsidRPr="003618D1">
        <w:rPr>
          <w:vertAlign w:val="superscript"/>
        </w:rPr>
        <w:t>(предмет договора)</w:t>
      </w:r>
    </w:p>
    <w:p w:rsidR="00F92EBC" w:rsidRPr="003618D1" w:rsidRDefault="00F92EBC" w:rsidP="00F92EBC">
      <w:pPr>
        <w:spacing w:after="120"/>
        <w:contextualSpacing/>
        <w:jc w:val="both"/>
      </w:pPr>
      <w:r w:rsidRPr="003618D1">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F92EBC" w:rsidRPr="003618D1" w:rsidRDefault="00F92EBC" w:rsidP="00F92EBC">
      <w:pPr>
        <w:ind w:left="284"/>
        <w:contextualSpacing/>
        <w:jc w:val="both"/>
        <w:rPr>
          <w:rStyle w:val="af9"/>
          <w:rFonts w:eastAsiaTheme="majorEastAsia"/>
          <w:color w:val="548DD4" w:themeColor="text2" w:themeTint="99"/>
          <w:sz w:val="24"/>
          <w:szCs w:val="24"/>
        </w:rPr>
      </w:pPr>
      <w:r w:rsidRPr="003618D1">
        <w:rPr>
          <w:rStyle w:val="af9"/>
          <w:rFonts w:eastAsiaTheme="majorEastAsia"/>
          <w:color w:val="548DD4" w:themeColor="text2" w:themeTint="99"/>
          <w:sz w:val="24"/>
          <w:szCs w:val="24"/>
        </w:rPr>
        <w:t>Перечислить все лоты по порядку их следования, на которые подается оферта</w:t>
      </w:r>
    </w:p>
    <w:p w:rsidR="00F92EBC" w:rsidRPr="003618D1" w:rsidRDefault="00F92EBC" w:rsidP="00F92EBC">
      <w:pPr>
        <w:spacing w:before="120"/>
        <w:ind w:left="284" w:hanging="284"/>
        <w:contextualSpacing/>
        <w:jc w:val="both"/>
        <w:rPr>
          <w:rStyle w:val="af9"/>
          <w:rFonts w:eastAsiaTheme="majorEastAsia"/>
          <w:color w:val="548DD4" w:themeColor="text2" w:themeTint="99"/>
          <w:sz w:val="24"/>
          <w:szCs w:val="24"/>
        </w:rPr>
      </w:pPr>
      <w:r w:rsidRPr="003618D1">
        <w:rPr>
          <w:rStyle w:val="af9"/>
          <w:rFonts w:eastAsiaTheme="majorEastAsia"/>
          <w:color w:val="auto"/>
          <w:sz w:val="24"/>
          <w:szCs w:val="24"/>
        </w:rPr>
        <w:t xml:space="preserve">Лот 1: </w:t>
      </w:r>
      <w:r w:rsidRPr="003618D1">
        <w:rPr>
          <w:rStyle w:val="af9"/>
          <w:rFonts w:eastAsiaTheme="majorEastAsia"/>
          <w:color w:val="548DD4" w:themeColor="text2" w:themeTint="99"/>
          <w:sz w:val="24"/>
          <w:szCs w:val="24"/>
        </w:rPr>
        <w:t>[наименование и номер лота]</w:t>
      </w:r>
    </w:p>
    <w:tbl>
      <w:tblPr>
        <w:tblW w:w="10402"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168"/>
        <w:gridCol w:w="5234"/>
      </w:tblGrid>
      <w:tr w:rsidR="00F92EBC" w:rsidRPr="003618D1" w:rsidTr="00F92EBC">
        <w:trPr>
          <w:trHeight w:val="20"/>
        </w:trPr>
        <w:tc>
          <w:tcPr>
            <w:tcW w:w="5168" w:type="dxa"/>
            <w:vAlign w:val="bottom"/>
          </w:tcPr>
          <w:p w:rsidR="00F92EBC" w:rsidRPr="003618D1" w:rsidRDefault="00F92EBC" w:rsidP="00F92EBC">
            <w:pPr>
              <w:spacing w:after="120"/>
              <w:ind w:left="34"/>
              <w:contextualSpacing/>
            </w:pPr>
            <w:r w:rsidRPr="003618D1">
              <w:t>Итоговая стоимость предложения без НДС, в валюте предложения.</w:t>
            </w:r>
          </w:p>
        </w:tc>
        <w:tc>
          <w:tcPr>
            <w:tcW w:w="5234" w:type="dxa"/>
            <w:shd w:val="clear" w:color="auto" w:fill="FFFFFF" w:themeFill="background1"/>
            <w:vAlign w:val="bottom"/>
          </w:tcPr>
          <w:p w:rsidR="00F92EBC" w:rsidRPr="003618D1" w:rsidRDefault="00F92EBC" w:rsidP="00F92EBC">
            <w:pPr>
              <w:spacing w:before="120"/>
              <w:ind w:left="284" w:hanging="284"/>
              <w:contextualSpacing/>
              <w:jc w:val="center"/>
              <w:rPr>
                <w:rStyle w:val="af9"/>
                <w:rFonts w:eastAsiaTheme="majorEastAsia"/>
                <w:i w:val="0"/>
                <w:color w:val="auto"/>
                <w:sz w:val="24"/>
                <w:szCs w:val="24"/>
              </w:rPr>
            </w:pPr>
            <w:r w:rsidRPr="003618D1">
              <w:rPr>
                <w:rStyle w:val="af9"/>
                <w:rFonts w:eastAsiaTheme="majorEastAsia"/>
                <w:color w:val="auto"/>
                <w:sz w:val="24"/>
                <w:szCs w:val="24"/>
              </w:rPr>
              <w:t>____________________________</w:t>
            </w:r>
          </w:p>
          <w:p w:rsidR="00F92EBC" w:rsidRPr="003618D1" w:rsidRDefault="00F92EBC" w:rsidP="00F92EBC">
            <w:pPr>
              <w:ind w:left="284" w:hanging="284"/>
              <w:contextualSpacing/>
              <w:jc w:val="center"/>
              <w:rPr>
                <w:i/>
                <w:shd w:val="clear" w:color="auto" w:fill="FFFF99"/>
                <w:vertAlign w:val="superscript"/>
              </w:rPr>
            </w:pPr>
            <w:r w:rsidRPr="003618D1">
              <w:rPr>
                <w:rStyle w:val="af9"/>
                <w:rFonts w:eastAsiaTheme="majorEastAsia"/>
                <w:color w:val="auto"/>
                <w:sz w:val="24"/>
                <w:szCs w:val="24"/>
                <w:vertAlign w:val="superscript"/>
              </w:rPr>
              <w:t xml:space="preserve">(итоговая стоимость, </w:t>
            </w:r>
            <w:r w:rsidRPr="003618D1">
              <w:rPr>
                <w:rStyle w:val="af9"/>
                <w:sz w:val="24"/>
                <w:szCs w:val="24"/>
                <w:vertAlign w:val="superscript"/>
              </w:rPr>
              <w:t>валюта предложения</w:t>
            </w:r>
            <w:r w:rsidRPr="003618D1">
              <w:rPr>
                <w:rStyle w:val="af9"/>
                <w:rFonts w:eastAsiaTheme="majorEastAsia"/>
                <w:color w:val="auto"/>
                <w:sz w:val="24"/>
                <w:szCs w:val="24"/>
                <w:vertAlign w:val="superscript"/>
              </w:rPr>
              <w:t>, без НДС)</w:t>
            </w:r>
          </w:p>
        </w:tc>
      </w:tr>
      <w:tr w:rsidR="00F92EBC" w:rsidRPr="003618D1" w:rsidTr="00F92EBC">
        <w:trPr>
          <w:trHeight w:val="20"/>
        </w:trPr>
        <w:tc>
          <w:tcPr>
            <w:tcW w:w="5168" w:type="dxa"/>
            <w:vAlign w:val="center"/>
          </w:tcPr>
          <w:p w:rsidR="00F92EBC" w:rsidRPr="003618D1" w:rsidRDefault="00F92EBC" w:rsidP="00F92EBC">
            <w:pPr>
              <w:spacing w:after="120"/>
              <w:ind w:left="34"/>
              <w:contextualSpacing/>
            </w:pPr>
            <w:r w:rsidRPr="003618D1">
              <w:t>кроме того НДС, валюте предложения.</w:t>
            </w:r>
          </w:p>
        </w:tc>
        <w:tc>
          <w:tcPr>
            <w:tcW w:w="5234" w:type="dxa"/>
            <w:shd w:val="clear" w:color="auto" w:fill="FFFFFF" w:themeFill="background1"/>
            <w:vAlign w:val="bottom"/>
          </w:tcPr>
          <w:p w:rsidR="00F92EBC" w:rsidRPr="003618D1" w:rsidRDefault="00F92EBC" w:rsidP="00F92EBC">
            <w:pPr>
              <w:spacing w:before="120"/>
              <w:ind w:left="284" w:hanging="284"/>
              <w:contextualSpacing/>
              <w:jc w:val="center"/>
              <w:rPr>
                <w:rStyle w:val="af9"/>
                <w:rFonts w:eastAsiaTheme="majorEastAsia"/>
                <w:i w:val="0"/>
                <w:color w:val="auto"/>
                <w:sz w:val="24"/>
                <w:szCs w:val="24"/>
              </w:rPr>
            </w:pPr>
            <w:r w:rsidRPr="003618D1">
              <w:rPr>
                <w:rStyle w:val="af9"/>
                <w:rFonts w:eastAsiaTheme="majorEastAsia"/>
                <w:color w:val="auto"/>
                <w:sz w:val="24"/>
                <w:szCs w:val="24"/>
              </w:rPr>
              <w:t>_____________________________</w:t>
            </w:r>
          </w:p>
          <w:p w:rsidR="00F92EBC" w:rsidRPr="003618D1" w:rsidRDefault="00F92EBC" w:rsidP="00F92EBC">
            <w:pPr>
              <w:ind w:left="284" w:hanging="284"/>
              <w:contextualSpacing/>
              <w:jc w:val="center"/>
              <w:rPr>
                <w:shd w:val="clear" w:color="auto" w:fill="FFFF99"/>
                <w:vertAlign w:val="superscript"/>
              </w:rPr>
            </w:pPr>
            <w:r w:rsidRPr="003618D1">
              <w:rPr>
                <w:rStyle w:val="af9"/>
                <w:rFonts w:eastAsiaTheme="majorEastAsia"/>
                <w:color w:val="auto"/>
                <w:sz w:val="24"/>
                <w:szCs w:val="24"/>
                <w:vertAlign w:val="superscript"/>
              </w:rPr>
              <w:t xml:space="preserve">(НДС по итоговой стоимости, </w:t>
            </w:r>
            <w:r w:rsidRPr="003618D1">
              <w:rPr>
                <w:rStyle w:val="af9"/>
                <w:sz w:val="24"/>
                <w:szCs w:val="24"/>
                <w:vertAlign w:val="superscript"/>
              </w:rPr>
              <w:t>валюты предложения</w:t>
            </w:r>
            <w:r w:rsidRPr="003618D1">
              <w:rPr>
                <w:rStyle w:val="af9"/>
                <w:rFonts w:eastAsiaTheme="majorEastAsia"/>
                <w:color w:val="auto"/>
                <w:sz w:val="24"/>
                <w:szCs w:val="24"/>
                <w:vertAlign w:val="superscript"/>
              </w:rPr>
              <w:t>)</w:t>
            </w:r>
          </w:p>
        </w:tc>
      </w:tr>
      <w:tr w:rsidR="00F92EBC" w:rsidRPr="003618D1" w:rsidTr="00F92EBC">
        <w:trPr>
          <w:trHeight w:val="401"/>
        </w:trPr>
        <w:tc>
          <w:tcPr>
            <w:tcW w:w="5168" w:type="dxa"/>
            <w:vAlign w:val="center"/>
          </w:tcPr>
          <w:p w:rsidR="00F92EBC" w:rsidRPr="003618D1" w:rsidRDefault="00F92EBC" w:rsidP="00F92EBC">
            <w:pPr>
              <w:spacing w:after="120"/>
              <w:ind w:left="34"/>
              <w:contextualSpacing/>
              <w:rPr>
                <w:b/>
              </w:rPr>
            </w:pPr>
            <w:r w:rsidRPr="003618D1">
              <w:rPr>
                <w:b/>
              </w:rPr>
              <w:t>итого с НДС,</w:t>
            </w:r>
          </w:p>
        </w:tc>
        <w:tc>
          <w:tcPr>
            <w:tcW w:w="5234" w:type="dxa"/>
            <w:shd w:val="clear" w:color="auto" w:fill="FFFFFF" w:themeFill="background1"/>
            <w:vAlign w:val="bottom"/>
          </w:tcPr>
          <w:p w:rsidR="00F92EBC" w:rsidRPr="003618D1" w:rsidRDefault="00F92EBC" w:rsidP="00F92EBC">
            <w:pPr>
              <w:spacing w:before="120"/>
              <w:ind w:left="284" w:hanging="284"/>
              <w:contextualSpacing/>
              <w:jc w:val="center"/>
              <w:rPr>
                <w:rStyle w:val="af9"/>
                <w:rFonts w:eastAsiaTheme="majorEastAsia"/>
                <w:i w:val="0"/>
                <w:color w:val="auto"/>
                <w:sz w:val="24"/>
                <w:szCs w:val="24"/>
              </w:rPr>
            </w:pPr>
            <w:r w:rsidRPr="003618D1">
              <w:rPr>
                <w:rStyle w:val="af9"/>
                <w:rFonts w:eastAsiaTheme="majorEastAsia"/>
                <w:color w:val="auto"/>
                <w:sz w:val="24"/>
                <w:szCs w:val="24"/>
              </w:rPr>
              <w:t>_____________________________</w:t>
            </w:r>
          </w:p>
          <w:p w:rsidR="00F92EBC" w:rsidRPr="003618D1" w:rsidRDefault="00F92EBC" w:rsidP="00F92EBC">
            <w:pPr>
              <w:ind w:left="284" w:hanging="284"/>
              <w:contextualSpacing/>
              <w:jc w:val="center"/>
              <w:rPr>
                <w:shd w:val="clear" w:color="auto" w:fill="FFFF99"/>
                <w:vertAlign w:val="superscript"/>
              </w:rPr>
            </w:pPr>
            <w:r w:rsidRPr="003618D1">
              <w:rPr>
                <w:rStyle w:val="af9"/>
                <w:rFonts w:eastAsiaTheme="majorEastAsia"/>
                <w:color w:val="auto"/>
                <w:sz w:val="24"/>
                <w:szCs w:val="24"/>
                <w:vertAlign w:val="superscript"/>
              </w:rPr>
              <w:t>(Итоговая стоимость с НДС в валюте предложениям)</w:t>
            </w:r>
          </w:p>
        </w:tc>
      </w:tr>
    </w:tbl>
    <w:p w:rsidR="00F92EBC" w:rsidRPr="003618D1" w:rsidRDefault="00F92EBC" w:rsidP="00F92EBC">
      <w:pPr>
        <w:spacing w:before="240"/>
        <w:ind w:firstLine="709"/>
        <w:contextualSpacing/>
        <w:jc w:val="both"/>
      </w:pPr>
      <w:r w:rsidRPr="003618D1">
        <w:t>Настоящая заявка на участие в закупке имеет правовой статус оферты и действует до «____»_____________20__ года.</w:t>
      </w:r>
      <w:bookmarkStart w:id="210" w:name="_Hlt440565644"/>
      <w:bookmarkEnd w:id="210"/>
    </w:p>
    <w:p w:rsidR="00F92EBC" w:rsidRPr="003618D1" w:rsidRDefault="00F92EBC" w:rsidP="00F92EBC">
      <w:pPr>
        <w:spacing w:before="240"/>
        <w:ind w:firstLine="709"/>
        <w:contextualSpacing/>
        <w:jc w:val="both"/>
      </w:pPr>
      <w:r w:rsidRPr="003618D1">
        <w:t>Настоящая заявка на участие в закупке дополняется следующими документами, включая неотъемлемые приложения:</w:t>
      </w:r>
    </w:p>
    <w:p w:rsidR="00F92EBC" w:rsidRPr="003618D1" w:rsidRDefault="00F92EBC" w:rsidP="007F488F">
      <w:pPr>
        <w:pStyle w:val="ListParagraph"/>
        <w:numPr>
          <w:ilvl w:val="0"/>
          <w:numId w:val="31"/>
        </w:numPr>
        <w:spacing w:before="120" w:after="60"/>
        <w:outlineLvl w:val="0"/>
      </w:pPr>
      <w:r w:rsidRPr="003618D1">
        <w:t>Коммерческое предложение на поставку товаров (форма 2)</w:t>
      </w:r>
    </w:p>
    <w:p w:rsidR="00F92EBC" w:rsidRPr="003618D1" w:rsidRDefault="00F92EBC" w:rsidP="007F488F">
      <w:pPr>
        <w:pStyle w:val="ListParagraph"/>
        <w:numPr>
          <w:ilvl w:val="0"/>
          <w:numId w:val="31"/>
        </w:numPr>
        <w:spacing w:before="240"/>
        <w:jc w:val="both"/>
      </w:pPr>
      <w:r w:rsidRPr="003618D1">
        <w:t>Техническое предложение (форма 3)</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Календарный план выполнения поставок (форма 4)</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Анкета Участника запроса котировок (форма 5)</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Справка о перечне и годовых объемах выполнения аналогичных договоров (форма 6)</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Информационное письмо о налич</w:t>
      </w:r>
      <w:proofErr w:type="gramStart"/>
      <w:r w:rsidRPr="003618D1">
        <w:t>ии у У</w:t>
      </w:r>
      <w:proofErr w:type="gramEnd"/>
      <w:r w:rsidRPr="003618D1">
        <w:t xml:space="preserve">частника запроса котировок связей, носящих характер </w:t>
      </w:r>
      <w:proofErr w:type="spellStart"/>
      <w:r w:rsidRPr="003618D1">
        <w:t>аффилированности</w:t>
      </w:r>
      <w:proofErr w:type="spellEnd"/>
      <w:r w:rsidRPr="003618D1">
        <w:t xml:space="preserve"> с сотрудниками Заказчика или Организатора закупки (форма 7)</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Опись документов, содержащихся в заявке на участие в закупке (форма 8)</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Справка об участии в судебных разбирательствах (форма 9)</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Форма плана распределения объема товара (форма 10)</w:t>
      </w:r>
    </w:p>
    <w:p w:rsidR="00F92EBC" w:rsidRPr="003618D1" w:rsidRDefault="00F92EBC" w:rsidP="007F488F">
      <w:pPr>
        <w:pStyle w:val="ListParagraph"/>
        <w:numPr>
          <w:ilvl w:val="0"/>
          <w:numId w:val="31"/>
        </w:numPr>
        <w:spacing w:before="120" w:after="60"/>
        <w:outlineLvl w:val="0"/>
      </w:pPr>
      <w:r w:rsidRPr="003618D1">
        <w:t>Протокол разногласий к проекту  Договора (форма 11)</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lastRenderedPageBreak/>
        <w:t xml:space="preserve">Документы, подтверждающие соответствие товаров установленным требованиям (перечислить) – на ____ </w:t>
      </w:r>
      <w:proofErr w:type="gramStart"/>
      <w:r w:rsidRPr="003618D1">
        <w:t>л</w:t>
      </w:r>
      <w:proofErr w:type="gramEnd"/>
      <w:r w:rsidRPr="003618D1">
        <w:t>.;</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 xml:space="preserve">Документы, подтверждающие соответствие Участника запроса котировок установленным требованиям – на ____ </w:t>
      </w:r>
      <w:proofErr w:type="gramStart"/>
      <w:r w:rsidRPr="003618D1">
        <w:t>л</w:t>
      </w:r>
      <w:proofErr w:type="gramEnd"/>
      <w:r w:rsidRPr="003618D1">
        <w:t>.</w:t>
      </w:r>
    </w:p>
    <w:p w:rsidR="00F92EBC" w:rsidRPr="003618D1" w:rsidRDefault="00F92EBC" w:rsidP="00F92EBC">
      <w:pPr>
        <w:pStyle w:val="ListParagraph"/>
      </w:pPr>
    </w:p>
    <w:p w:rsidR="00F92EBC" w:rsidRPr="003618D1" w:rsidRDefault="00F92EBC" w:rsidP="00F92EBC">
      <w:pPr>
        <w:contextualSpacing/>
        <w:jc w:val="right"/>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pStyle w:val="Heading2"/>
        <w:contextualSpacing/>
        <w:rPr>
          <w:rFonts w:ascii="Times New Roman" w:hAnsi="Times New Roman" w:cs="Times New Roman"/>
          <w:i w:val="0"/>
          <w:sz w:val="24"/>
          <w:szCs w:val="24"/>
        </w:rPr>
      </w:pPr>
      <w:bookmarkStart w:id="211" w:name="_Toc309208622"/>
      <w:r w:rsidRPr="003618D1">
        <w:rPr>
          <w:rFonts w:ascii="Times New Roman" w:hAnsi="Times New Roman" w:cs="Times New Roman"/>
          <w:i w:val="0"/>
          <w:sz w:val="24"/>
          <w:szCs w:val="24"/>
        </w:rPr>
        <w:t>Инструкции по заполнению</w:t>
      </w:r>
      <w:bookmarkEnd w:id="211"/>
    </w:p>
    <w:p w:rsidR="00F92EBC" w:rsidRPr="003618D1" w:rsidRDefault="00F92EBC" w:rsidP="007F488F">
      <w:pPr>
        <w:pStyle w:val="ListParagraph"/>
        <w:numPr>
          <w:ilvl w:val="0"/>
          <w:numId w:val="35"/>
        </w:numPr>
        <w:jc w:val="both"/>
      </w:pPr>
      <w:r w:rsidRPr="003618D1">
        <w:t>Письмо следует оформить на официальном бланке Участника запроса котировок. Участник запроса котировок  присваивает письму дату и номер в соответствии с принятыми у него правилами документооборота.</w:t>
      </w:r>
    </w:p>
    <w:p w:rsidR="00F92EBC" w:rsidRPr="003618D1" w:rsidRDefault="00F92EBC" w:rsidP="007F488F">
      <w:pPr>
        <w:pStyle w:val="ListParagraph"/>
        <w:numPr>
          <w:ilvl w:val="0"/>
          <w:numId w:val="35"/>
        </w:numPr>
        <w:jc w:val="both"/>
      </w:pPr>
      <w:r w:rsidRPr="003618D1">
        <w:t>Участник запроса котировок должен указать свое полное наименование (с указанием организационно-правовой формы) и юридический адрес.</w:t>
      </w:r>
    </w:p>
    <w:p w:rsidR="00F92EBC" w:rsidRPr="003618D1" w:rsidRDefault="00F92EBC" w:rsidP="007F488F">
      <w:pPr>
        <w:pStyle w:val="ListParagraph"/>
        <w:numPr>
          <w:ilvl w:val="0"/>
          <w:numId w:val="35"/>
        </w:numPr>
        <w:jc w:val="both"/>
      </w:pPr>
      <w:r w:rsidRPr="003618D1">
        <w:t xml:space="preserve">Участник запроса котировок  должен указать стоимость поставляемых товаров словами, в валюте предложения, раздельно без НДС, величину НДС и вместе с НДС в соответствии со Сводной таблицей стоимости (графа «ИТОГО»). </w:t>
      </w:r>
    </w:p>
    <w:p w:rsidR="00F92EBC" w:rsidRPr="003618D1" w:rsidRDefault="00F92EBC" w:rsidP="007F488F">
      <w:pPr>
        <w:pStyle w:val="ListParagraph"/>
        <w:numPr>
          <w:ilvl w:val="0"/>
          <w:numId w:val="35"/>
        </w:numPr>
        <w:jc w:val="both"/>
      </w:pPr>
      <w:r w:rsidRPr="003618D1">
        <w:t>Участник запроса котировок должен указать срок действия заявки на участие в закупке согласно требованиям.</w:t>
      </w:r>
    </w:p>
    <w:p w:rsidR="00F92EBC" w:rsidRPr="003618D1" w:rsidRDefault="00F92EBC" w:rsidP="007F488F">
      <w:pPr>
        <w:pStyle w:val="ListParagraph"/>
        <w:numPr>
          <w:ilvl w:val="0"/>
          <w:numId w:val="35"/>
        </w:numPr>
        <w:jc w:val="both"/>
      </w:pPr>
      <w:r w:rsidRPr="003618D1">
        <w:t>Участник запроса котировок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котировок.</w:t>
      </w:r>
    </w:p>
    <w:p w:rsidR="00F92EBC" w:rsidRPr="003618D1" w:rsidRDefault="00F92EBC" w:rsidP="007F488F">
      <w:pPr>
        <w:pStyle w:val="ListParagraph"/>
        <w:numPr>
          <w:ilvl w:val="0"/>
          <w:numId w:val="35"/>
        </w:numPr>
        <w:jc w:val="both"/>
      </w:pPr>
      <w:r w:rsidRPr="003618D1">
        <w:t>Письмо должно быть подписано и скреплено печатью в соответствии с требованиями</w:t>
      </w:r>
      <w:r w:rsidRPr="003618D1">
        <w:rPr>
          <w:b/>
          <w:i/>
        </w:rPr>
        <w:t>.</w:t>
      </w: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A70A1F" w:rsidRDefault="00F92EBC" w:rsidP="00F92EBC">
      <w:pPr>
        <w:pStyle w:val="ListParagraph"/>
        <w:ind w:left="1134"/>
      </w:pPr>
    </w:p>
    <w:p w:rsidR="0011499E" w:rsidRPr="00A70A1F" w:rsidRDefault="0011499E" w:rsidP="00F92EBC">
      <w:pPr>
        <w:pStyle w:val="ListParagraph"/>
        <w:ind w:left="1134"/>
      </w:pPr>
    </w:p>
    <w:p w:rsidR="0011499E" w:rsidRPr="00A70A1F" w:rsidRDefault="0011499E" w:rsidP="00F92EBC">
      <w:pPr>
        <w:pStyle w:val="ListParagraph"/>
        <w:ind w:left="1134"/>
      </w:pPr>
    </w:p>
    <w:p w:rsidR="0011499E" w:rsidRPr="00A70A1F" w:rsidRDefault="0011499E" w:rsidP="00F92EBC">
      <w:pPr>
        <w:pStyle w:val="ListParagraph"/>
        <w:ind w:left="1134"/>
      </w:pPr>
    </w:p>
    <w:p w:rsidR="0011499E" w:rsidRPr="00A70A1F" w:rsidRDefault="0011499E" w:rsidP="00F92EBC">
      <w:pPr>
        <w:pStyle w:val="ListParagraph"/>
        <w:ind w:left="1134"/>
      </w:pPr>
    </w:p>
    <w:p w:rsidR="0011499E" w:rsidRPr="00A70A1F" w:rsidRDefault="0011499E" w:rsidP="00F92EBC">
      <w:pPr>
        <w:pStyle w:val="ListParagraph"/>
        <w:ind w:left="1134"/>
      </w:pPr>
    </w:p>
    <w:p w:rsidR="0011499E" w:rsidRPr="00A70A1F" w:rsidRDefault="0011499E" w:rsidP="00F92EBC">
      <w:pPr>
        <w:pStyle w:val="ListParagraph"/>
        <w:ind w:left="1134"/>
      </w:pPr>
    </w:p>
    <w:p w:rsidR="0011499E" w:rsidRPr="00A70A1F" w:rsidRDefault="0011499E" w:rsidP="00F92EBC">
      <w:pPr>
        <w:pStyle w:val="ListParagraph"/>
        <w:ind w:left="1134"/>
      </w:pPr>
    </w:p>
    <w:p w:rsidR="0011499E" w:rsidRPr="00A70A1F" w:rsidRDefault="0011499E" w:rsidP="00F92EBC">
      <w:pPr>
        <w:pStyle w:val="ListParagraph"/>
        <w:ind w:left="1134"/>
      </w:pPr>
    </w:p>
    <w:p w:rsidR="00F92EBC" w:rsidRPr="00A70A1F" w:rsidRDefault="00F92EBC" w:rsidP="00F92EBC">
      <w:pPr>
        <w:pStyle w:val="ListParagraph"/>
        <w:ind w:left="1134"/>
      </w:pPr>
    </w:p>
    <w:p w:rsidR="0011499E" w:rsidRPr="00A70A1F" w:rsidRDefault="0011499E" w:rsidP="00F92EBC">
      <w:pPr>
        <w:pStyle w:val="ListParagraph"/>
        <w:ind w:left="1134"/>
      </w:pPr>
    </w:p>
    <w:p w:rsidR="0011499E" w:rsidRPr="00A70A1F" w:rsidRDefault="0011499E" w:rsidP="00F92EBC">
      <w:pPr>
        <w:pStyle w:val="ListParagraph"/>
        <w:ind w:left="1134"/>
      </w:pPr>
    </w:p>
    <w:p w:rsidR="00F92EBC" w:rsidRPr="003618D1" w:rsidRDefault="00F92EBC" w:rsidP="00F92EBC">
      <w:pPr>
        <w:pStyle w:val="ListParagraph"/>
        <w:spacing w:before="120" w:after="60"/>
        <w:ind w:left="1134"/>
        <w:jc w:val="right"/>
        <w:outlineLvl w:val="0"/>
        <w:rPr>
          <w:b/>
        </w:rPr>
      </w:pPr>
      <w:bookmarkStart w:id="212" w:name="_Toc127615084"/>
      <w:bookmarkStart w:id="213" w:name="_Ref216752873"/>
      <w:bookmarkStart w:id="214" w:name="_Ref300307304"/>
      <w:bookmarkStart w:id="215" w:name="_Ref300308441"/>
      <w:bookmarkStart w:id="216" w:name="_Ref300308442"/>
      <w:bookmarkStart w:id="217" w:name="_Ref304305102"/>
      <w:bookmarkStart w:id="218" w:name="_Toc309208626"/>
      <w:bookmarkStart w:id="219" w:name="_Ref316464350"/>
      <w:bookmarkStart w:id="220" w:name="_Ref316488055"/>
      <w:bookmarkStart w:id="221" w:name="_Ref55335821"/>
      <w:bookmarkStart w:id="222" w:name="_Ref55336345"/>
      <w:bookmarkStart w:id="223" w:name="_Toc57314674"/>
      <w:bookmarkStart w:id="224" w:name="_Toc69728988"/>
      <w:bookmarkStart w:id="225" w:name="_Toc309208623"/>
      <w:bookmarkStart w:id="226" w:name="_Ref321745552"/>
      <w:r w:rsidRPr="003618D1">
        <w:rPr>
          <w:b/>
        </w:rPr>
        <w:lastRenderedPageBreak/>
        <w:t>Коммерческое предложение на поставку товаров (форма 2)</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F92EBC" w:rsidRPr="003618D1" w:rsidRDefault="00F92EBC" w:rsidP="00F92EBC">
      <w:pPr>
        <w:pStyle w:val="ListParagraph"/>
        <w:spacing w:before="60" w:after="60"/>
        <w:ind w:left="1134"/>
        <w:jc w:val="right"/>
        <w:outlineLvl w:val="1"/>
      </w:pPr>
      <w:bookmarkStart w:id="227" w:name="_Toc127615085"/>
      <w:bookmarkStart w:id="228" w:name="_Toc309208627"/>
      <w:bookmarkStart w:id="229" w:name="_Toc309208624"/>
      <w:r w:rsidRPr="003618D1">
        <w:t>Форма коммерческого предложения</w:t>
      </w:r>
      <w:bookmarkEnd w:id="227"/>
      <w:bookmarkEnd w:id="228"/>
      <w:bookmarkEnd w:id="229"/>
      <w:r w:rsidRPr="003618D1">
        <w:t xml:space="preserve"> на поставку товаров</w:t>
      </w:r>
    </w:p>
    <w:p w:rsidR="00F92EBC" w:rsidRPr="003618D1" w:rsidRDefault="00F92EBC" w:rsidP="00F92EBC">
      <w:pPr>
        <w:contextualSpacing/>
        <w:jc w:val="right"/>
        <w:rPr>
          <w:vertAlign w:val="superscript"/>
        </w:rPr>
      </w:pPr>
      <w:r w:rsidRPr="003618D1">
        <w:rPr>
          <w:vertAlign w:val="superscript"/>
        </w:rPr>
        <w:t>Приложение № </w:t>
      </w:r>
      <w:r w:rsidRPr="003618D1">
        <w:rPr>
          <w:vertAlign w:val="superscript"/>
        </w:rPr>
        <w:fldChar w:fldCharType="begin"/>
      </w:r>
      <w:r w:rsidRPr="003618D1">
        <w:rPr>
          <w:vertAlign w:val="superscript"/>
        </w:rPr>
        <w:instrText xml:space="preserve"> SEQ Приложение \* ARABIC </w:instrText>
      </w:r>
      <w:r w:rsidRPr="003618D1">
        <w:rPr>
          <w:vertAlign w:val="superscript"/>
        </w:rPr>
        <w:fldChar w:fldCharType="separate"/>
      </w:r>
      <w:r w:rsidRPr="003618D1">
        <w:rPr>
          <w:noProof/>
          <w:vertAlign w:val="superscript"/>
        </w:rPr>
        <w:t>1</w:t>
      </w:r>
      <w:r w:rsidRPr="003618D1">
        <w:rPr>
          <w:vertAlign w:val="superscript"/>
        </w:rPr>
        <w:fldChar w:fldCharType="end"/>
      </w:r>
      <w:r w:rsidRPr="003618D1">
        <w:rPr>
          <w:vertAlign w:val="superscript"/>
        </w:rPr>
        <w:t xml:space="preserve">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vertAlign w:val="superscript"/>
        </w:rPr>
      </w:pPr>
      <w:r w:rsidRPr="003618D1">
        <w:rPr>
          <w:b/>
        </w:rPr>
        <w:t>Коммерческое предложение</w:t>
      </w:r>
    </w:p>
    <w:p w:rsidR="00F92EBC" w:rsidRPr="003618D1" w:rsidRDefault="00F92EBC" w:rsidP="00F92EBC">
      <w:pPr>
        <w:contextualSpacing/>
        <w:jc w:val="both"/>
        <w:rPr>
          <w:color w:val="000000"/>
        </w:rPr>
      </w:pPr>
      <w:r w:rsidRPr="003618D1">
        <w:rPr>
          <w:color w:val="000000"/>
        </w:rPr>
        <w:t xml:space="preserve">Наименование и адрес Участника запроса </w:t>
      </w:r>
      <w:r w:rsidRPr="003618D1">
        <w:t>котировок</w:t>
      </w:r>
      <w:r w:rsidRPr="003618D1">
        <w:rPr>
          <w:color w:val="000000"/>
        </w:rPr>
        <w:t>:________________________</w:t>
      </w:r>
    </w:p>
    <w:p w:rsidR="00F92EBC" w:rsidRPr="003618D1" w:rsidRDefault="00F92EBC" w:rsidP="00F92EBC">
      <w:pPr>
        <w:contextualSpacing/>
        <w:jc w:val="both"/>
        <w:rPr>
          <w:color w:val="000000"/>
        </w:rPr>
      </w:pPr>
      <w:r w:rsidRPr="003618D1">
        <w:rPr>
          <w:color w:val="000000"/>
        </w:rPr>
        <w:t>Номер и наименование лота:________________________________________________</w:t>
      </w:r>
    </w:p>
    <w:p w:rsidR="00F92EBC" w:rsidRPr="003618D1" w:rsidRDefault="00F92EBC" w:rsidP="00F92EBC">
      <w:pPr>
        <w:spacing w:before="120"/>
        <w:contextualSpacing/>
        <w:rPr>
          <w:b/>
        </w:rPr>
      </w:pPr>
      <w:r w:rsidRPr="003618D1">
        <w:rPr>
          <w:b/>
        </w:rPr>
        <w:t>Таблица–1. Расчет стоимости поставляемого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1838"/>
        <w:gridCol w:w="1967"/>
        <w:gridCol w:w="1231"/>
        <w:gridCol w:w="1287"/>
        <w:gridCol w:w="1748"/>
        <w:gridCol w:w="1746"/>
      </w:tblGrid>
      <w:tr w:rsidR="00F92EBC" w:rsidRPr="003618D1" w:rsidTr="00F92EBC">
        <w:trPr>
          <w:trHeight w:val="1060"/>
          <w:tblHeader/>
        </w:trPr>
        <w:tc>
          <w:tcPr>
            <w:tcW w:w="278" w:type="pct"/>
            <w:shd w:val="clear" w:color="auto" w:fill="BFBFBF" w:themeFill="background1" w:themeFillShade="BF"/>
            <w:vAlign w:val="center"/>
          </w:tcPr>
          <w:p w:rsidR="00F92EBC" w:rsidRPr="003618D1" w:rsidRDefault="00F92EBC" w:rsidP="00F92EBC">
            <w:pPr>
              <w:contextualSpacing/>
              <w:jc w:val="center"/>
            </w:pPr>
            <w:r w:rsidRPr="003618D1">
              <w:t>№</w:t>
            </w:r>
          </w:p>
          <w:p w:rsidR="00F92EBC" w:rsidRPr="003618D1" w:rsidRDefault="00F92EBC" w:rsidP="00F92EBC">
            <w:pPr>
              <w:contextualSpacing/>
              <w:jc w:val="center"/>
            </w:pPr>
            <w:proofErr w:type="gramStart"/>
            <w:r w:rsidRPr="003618D1">
              <w:t>п</w:t>
            </w:r>
            <w:proofErr w:type="gramEnd"/>
            <w:r w:rsidRPr="003618D1">
              <w:t>/п</w:t>
            </w:r>
          </w:p>
        </w:tc>
        <w:tc>
          <w:tcPr>
            <w:tcW w:w="884" w:type="pct"/>
            <w:shd w:val="clear" w:color="auto" w:fill="BFBFBF" w:themeFill="background1" w:themeFillShade="BF"/>
            <w:vAlign w:val="center"/>
          </w:tcPr>
          <w:p w:rsidR="00F92EBC" w:rsidRPr="003618D1" w:rsidRDefault="00F92EBC" w:rsidP="00F92EBC">
            <w:pPr>
              <w:contextualSpacing/>
              <w:jc w:val="center"/>
            </w:pPr>
            <w:r w:rsidRPr="003618D1">
              <w:t>Наименование продукции</w:t>
            </w:r>
          </w:p>
        </w:tc>
        <w:tc>
          <w:tcPr>
            <w:tcW w:w="946" w:type="pct"/>
            <w:shd w:val="clear" w:color="auto" w:fill="BFBFBF" w:themeFill="background1" w:themeFillShade="BF"/>
            <w:vAlign w:val="center"/>
          </w:tcPr>
          <w:p w:rsidR="00F92EBC" w:rsidRPr="003618D1" w:rsidRDefault="00F92EBC" w:rsidP="00F92EBC">
            <w:pPr>
              <w:widowControl/>
              <w:autoSpaceDE/>
              <w:autoSpaceDN/>
              <w:adjustRightInd/>
              <w:contextualSpacing/>
              <w:jc w:val="center"/>
              <w:rPr>
                <w:snapToGrid w:val="0"/>
              </w:rPr>
            </w:pPr>
            <w:r w:rsidRPr="003618D1">
              <w:rPr>
                <w:snapToGrid w:val="0"/>
              </w:rPr>
              <w:t>Производитель, страна происхождения</w:t>
            </w:r>
          </w:p>
        </w:tc>
        <w:tc>
          <w:tcPr>
            <w:tcW w:w="592" w:type="pct"/>
            <w:shd w:val="clear" w:color="auto" w:fill="BFBFBF" w:themeFill="background1" w:themeFillShade="BF"/>
            <w:vAlign w:val="center"/>
          </w:tcPr>
          <w:p w:rsidR="00F92EBC" w:rsidRPr="003618D1" w:rsidRDefault="00F92EBC" w:rsidP="00F92EBC">
            <w:pPr>
              <w:contextualSpacing/>
              <w:jc w:val="center"/>
            </w:pPr>
            <w:r w:rsidRPr="003618D1">
              <w:t>Ед. изм.</w:t>
            </w:r>
          </w:p>
        </w:tc>
        <w:tc>
          <w:tcPr>
            <w:tcW w:w="619" w:type="pct"/>
            <w:shd w:val="clear" w:color="auto" w:fill="BFBFBF" w:themeFill="background1" w:themeFillShade="BF"/>
            <w:vAlign w:val="center"/>
          </w:tcPr>
          <w:p w:rsidR="00F92EBC" w:rsidRPr="003618D1" w:rsidRDefault="00F92EBC" w:rsidP="00F92EBC">
            <w:pPr>
              <w:widowControl/>
              <w:autoSpaceDE/>
              <w:autoSpaceDN/>
              <w:adjustRightInd/>
              <w:contextualSpacing/>
              <w:jc w:val="center"/>
              <w:rPr>
                <w:snapToGrid w:val="0"/>
              </w:rPr>
            </w:pPr>
            <w:r w:rsidRPr="003618D1">
              <w:rPr>
                <w:snapToGrid w:val="0"/>
              </w:rPr>
              <w:t>Кол-во в ед. изм.</w:t>
            </w:r>
          </w:p>
        </w:tc>
        <w:tc>
          <w:tcPr>
            <w:tcW w:w="841" w:type="pct"/>
            <w:shd w:val="clear" w:color="auto" w:fill="BFBFBF" w:themeFill="background1" w:themeFillShade="BF"/>
            <w:vAlign w:val="center"/>
          </w:tcPr>
          <w:p w:rsidR="00F92EBC" w:rsidRPr="003618D1" w:rsidRDefault="00F92EBC" w:rsidP="00F92EBC">
            <w:pPr>
              <w:contextualSpacing/>
              <w:jc w:val="center"/>
            </w:pPr>
            <w:r w:rsidRPr="003618D1">
              <w:t>Цена единицы, валюта предложения</w:t>
            </w:r>
            <w:proofErr w:type="gramStart"/>
            <w:r w:rsidRPr="003618D1">
              <w:t>.</w:t>
            </w:r>
            <w:proofErr w:type="gramEnd"/>
            <w:r w:rsidRPr="003618D1">
              <w:t xml:space="preserve"> </w:t>
            </w:r>
            <w:proofErr w:type="gramStart"/>
            <w:r w:rsidRPr="003618D1">
              <w:t>б</w:t>
            </w:r>
            <w:proofErr w:type="gramEnd"/>
            <w:r w:rsidRPr="003618D1">
              <w:t xml:space="preserve">ез НДС </w:t>
            </w:r>
          </w:p>
        </w:tc>
        <w:tc>
          <w:tcPr>
            <w:tcW w:w="841" w:type="pct"/>
            <w:shd w:val="clear" w:color="auto" w:fill="BFBFBF" w:themeFill="background1" w:themeFillShade="BF"/>
            <w:vAlign w:val="center"/>
          </w:tcPr>
          <w:p w:rsidR="00F92EBC" w:rsidRPr="003618D1" w:rsidRDefault="00F92EBC" w:rsidP="00F92EBC">
            <w:pPr>
              <w:contextualSpacing/>
              <w:jc w:val="center"/>
            </w:pPr>
            <w:r w:rsidRPr="003618D1">
              <w:t>Общая цена, валюта предложения</w:t>
            </w:r>
            <w:proofErr w:type="gramStart"/>
            <w:r w:rsidRPr="003618D1">
              <w:t>.</w:t>
            </w:r>
            <w:proofErr w:type="gramEnd"/>
            <w:r w:rsidRPr="003618D1">
              <w:t xml:space="preserve"> </w:t>
            </w:r>
            <w:proofErr w:type="gramStart"/>
            <w:r w:rsidRPr="003618D1">
              <w:t>б</w:t>
            </w:r>
            <w:proofErr w:type="gramEnd"/>
            <w:r w:rsidRPr="003618D1">
              <w:t>ез НДС</w:t>
            </w:r>
          </w:p>
        </w:tc>
      </w:tr>
      <w:tr w:rsidR="00F92EBC" w:rsidRPr="003618D1" w:rsidTr="00F92EBC">
        <w:trPr>
          <w:trHeight w:val="343"/>
        </w:trPr>
        <w:tc>
          <w:tcPr>
            <w:tcW w:w="278" w:type="pct"/>
          </w:tcPr>
          <w:p w:rsidR="00F92EBC" w:rsidRPr="003618D1" w:rsidRDefault="00F92EBC" w:rsidP="007F488F">
            <w:pPr>
              <w:numPr>
                <w:ilvl w:val="0"/>
                <w:numId w:val="37"/>
              </w:numPr>
              <w:contextualSpacing/>
            </w:pPr>
          </w:p>
        </w:tc>
        <w:tc>
          <w:tcPr>
            <w:tcW w:w="884" w:type="pct"/>
          </w:tcPr>
          <w:p w:rsidR="00F92EBC" w:rsidRPr="003618D1" w:rsidRDefault="00F92EBC" w:rsidP="00F92EBC">
            <w:pPr>
              <w:contextualSpacing/>
            </w:pPr>
          </w:p>
        </w:tc>
        <w:tc>
          <w:tcPr>
            <w:tcW w:w="946" w:type="pct"/>
          </w:tcPr>
          <w:p w:rsidR="00F92EBC" w:rsidRPr="003618D1" w:rsidRDefault="00F92EBC" w:rsidP="00F92EBC">
            <w:pPr>
              <w:contextualSpacing/>
            </w:pPr>
          </w:p>
        </w:tc>
        <w:tc>
          <w:tcPr>
            <w:tcW w:w="592" w:type="pct"/>
          </w:tcPr>
          <w:p w:rsidR="00F92EBC" w:rsidRPr="003618D1" w:rsidRDefault="00F92EBC" w:rsidP="00F92EBC">
            <w:pPr>
              <w:contextualSpacing/>
            </w:pPr>
          </w:p>
        </w:tc>
        <w:tc>
          <w:tcPr>
            <w:tcW w:w="619" w:type="pct"/>
          </w:tcPr>
          <w:p w:rsidR="00F92EBC" w:rsidRPr="003618D1" w:rsidRDefault="00F92EBC" w:rsidP="00F92EBC">
            <w:pPr>
              <w:contextualSpacing/>
            </w:pPr>
          </w:p>
        </w:tc>
        <w:tc>
          <w:tcPr>
            <w:tcW w:w="841" w:type="pct"/>
          </w:tcPr>
          <w:p w:rsidR="00F92EBC" w:rsidRPr="003618D1" w:rsidRDefault="00F92EBC" w:rsidP="00F92EBC">
            <w:pPr>
              <w:contextualSpacing/>
            </w:pPr>
          </w:p>
        </w:tc>
        <w:tc>
          <w:tcPr>
            <w:tcW w:w="841" w:type="pct"/>
          </w:tcPr>
          <w:p w:rsidR="00F92EBC" w:rsidRPr="003618D1" w:rsidRDefault="00F92EBC" w:rsidP="00F92EBC">
            <w:pPr>
              <w:contextualSpacing/>
            </w:pPr>
          </w:p>
        </w:tc>
      </w:tr>
      <w:tr w:rsidR="00F92EBC" w:rsidRPr="003618D1" w:rsidTr="00F92EBC">
        <w:trPr>
          <w:trHeight w:val="312"/>
        </w:trPr>
        <w:tc>
          <w:tcPr>
            <w:tcW w:w="278" w:type="pct"/>
          </w:tcPr>
          <w:p w:rsidR="00F92EBC" w:rsidRPr="003618D1" w:rsidRDefault="00F92EBC" w:rsidP="007F488F">
            <w:pPr>
              <w:numPr>
                <w:ilvl w:val="0"/>
                <w:numId w:val="37"/>
              </w:numPr>
              <w:contextualSpacing/>
            </w:pPr>
          </w:p>
        </w:tc>
        <w:tc>
          <w:tcPr>
            <w:tcW w:w="884" w:type="pct"/>
          </w:tcPr>
          <w:p w:rsidR="00F92EBC" w:rsidRPr="003618D1" w:rsidRDefault="00F92EBC" w:rsidP="00F92EBC">
            <w:pPr>
              <w:contextualSpacing/>
            </w:pPr>
          </w:p>
        </w:tc>
        <w:tc>
          <w:tcPr>
            <w:tcW w:w="946" w:type="pct"/>
          </w:tcPr>
          <w:p w:rsidR="00F92EBC" w:rsidRPr="003618D1" w:rsidRDefault="00F92EBC" w:rsidP="00F92EBC">
            <w:pPr>
              <w:contextualSpacing/>
            </w:pPr>
          </w:p>
        </w:tc>
        <w:tc>
          <w:tcPr>
            <w:tcW w:w="592" w:type="pct"/>
          </w:tcPr>
          <w:p w:rsidR="00F92EBC" w:rsidRPr="003618D1" w:rsidRDefault="00F92EBC" w:rsidP="00F92EBC">
            <w:pPr>
              <w:contextualSpacing/>
            </w:pPr>
          </w:p>
        </w:tc>
        <w:tc>
          <w:tcPr>
            <w:tcW w:w="619" w:type="pct"/>
          </w:tcPr>
          <w:p w:rsidR="00F92EBC" w:rsidRPr="003618D1" w:rsidRDefault="00F92EBC" w:rsidP="00F92EBC">
            <w:pPr>
              <w:contextualSpacing/>
            </w:pPr>
          </w:p>
        </w:tc>
        <w:tc>
          <w:tcPr>
            <w:tcW w:w="841" w:type="pct"/>
          </w:tcPr>
          <w:p w:rsidR="00F92EBC" w:rsidRPr="003618D1" w:rsidRDefault="00F92EBC" w:rsidP="00F92EBC">
            <w:pPr>
              <w:contextualSpacing/>
            </w:pPr>
          </w:p>
        </w:tc>
        <w:tc>
          <w:tcPr>
            <w:tcW w:w="841" w:type="pct"/>
          </w:tcPr>
          <w:p w:rsidR="00F92EBC" w:rsidRPr="003618D1" w:rsidRDefault="00F92EBC" w:rsidP="00F92EBC">
            <w:pPr>
              <w:contextualSpacing/>
            </w:pPr>
          </w:p>
        </w:tc>
      </w:tr>
      <w:tr w:rsidR="00F92EBC" w:rsidRPr="003618D1" w:rsidTr="00F92EBC">
        <w:trPr>
          <w:trHeight w:val="297"/>
        </w:trPr>
        <w:tc>
          <w:tcPr>
            <w:tcW w:w="278" w:type="pct"/>
          </w:tcPr>
          <w:p w:rsidR="00F92EBC" w:rsidRPr="003618D1" w:rsidRDefault="00F92EBC" w:rsidP="007F488F">
            <w:pPr>
              <w:numPr>
                <w:ilvl w:val="0"/>
                <w:numId w:val="37"/>
              </w:numPr>
              <w:contextualSpacing/>
            </w:pPr>
          </w:p>
        </w:tc>
        <w:tc>
          <w:tcPr>
            <w:tcW w:w="884" w:type="pct"/>
          </w:tcPr>
          <w:p w:rsidR="00F92EBC" w:rsidRPr="003618D1" w:rsidRDefault="00F92EBC" w:rsidP="00F92EBC">
            <w:pPr>
              <w:contextualSpacing/>
            </w:pPr>
          </w:p>
        </w:tc>
        <w:tc>
          <w:tcPr>
            <w:tcW w:w="946" w:type="pct"/>
          </w:tcPr>
          <w:p w:rsidR="00F92EBC" w:rsidRPr="003618D1" w:rsidRDefault="00F92EBC" w:rsidP="00F92EBC">
            <w:pPr>
              <w:contextualSpacing/>
            </w:pPr>
          </w:p>
        </w:tc>
        <w:tc>
          <w:tcPr>
            <w:tcW w:w="592" w:type="pct"/>
          </w:tcPr>
          <w:p w:rsidR="00F92EBC" w:rsidRPr="003618D1" w:rsidRDefault="00F92EBC" w:rsidP="00F92EBC">
            <w:pPr>
              <w:contextualSpacing/>
              <w:rPr>
                <w:b/>
                <w:bCs/>
              </w:rPr>
            </w:pPr>
          </w:p>
        </w:tc>
        <w:tc>
          <w:tcPr>
            <w:tcW w:w="619" w:type="pct"/>
          </w:tcPr>
          <w:p w:rsidR="00F92EBC" w:rsidRPr="003618D1" w:rsidRDefault="00F92EBC" w:rsidP="00F92EBC">
            <w:pPr>
              <w:contextualSpacing/>
              <w:rPr>
                <w:b/>
                <w:bCs/>
              </w:rPr>
            </w:pPr>
          </w:p>
        </w:tc>
        <w:tc>
          <w:tcPr>
            <w:tcW w:w="841" w:type="pct"/>
          </w:tcPr>
          <w:p w:rsidR="00F92EBC" w:rsidRPr="003618D1" w:rsidRDefault="00F92EBC" w:rsidP="00F92EBC">
            <w:pPr>
              <w:contextualSpacing/>
              <w:rPr>
                <w:b/>
                <w:bCs/>
              </w:rPr>
            </w:pPr>
          </w:p>
        </w:tc>
        <w:tc>
          <w:tcPr>
            <w:tcW w:w="841" w:type="pct"/>
          </w:tcPr>
          <w:p w:rsidR="00F92EBC" w:rsidRPr="003618D1" w:rsidRDefault="00F92EBC" w:rsidP="00F92EBC">
            <w:pPr>
              <w:contextualSpacing/>
            </w:pPr>
          </w:p>
        </w:tc>
      </w:tr>
      <w:tr w:rsidR="00F92EBC" w:rsidRPr="003618D1" w:rsidTr="00F92EBC">
        <w:trPr>
          <w:trHeight w:val="326"/>
        </w:trPr>
        <w:tc>
          <w:tcPr>
            <w:tcW w:w="2108" w:type="pct"/>
            <w:gridSpan w:val="3"/>
          </w:tcPr>
          <w:p w:rsidR="00F92EBC" w:rsidRPr="003618D1" w:rsidRDefault="00F92EBC" w:rsidP="00F92EBC">
            <w:pPr>
              <w:ind w:left="720"/>
              <w:contextualSpacing/>
            </w:pPr>
            <w:r w:rsidRPr="003618D1">
              <w:rPr>
                <w:b/>
                <w:bCs/>
              </w:rPr>
              <w:t>ИТОГО</w:t>
            </w:r>
          </w:p>
        </w:tc>
        <w:tc>
          <w:tcPr>
            <w:tcW w:w="592" w:type="pct"/>
            <w:vAlign w:val="center"/>
          </w:tcPr>
          <w:p w:rsidR="00F92EBC" w:rsidRPr="003618D1" w:rsidRDefault="00F92EBC" w:rsidP="0011499E">
            <w:pPr>
              <w:ind w:left="720"/>
              <w:contextualSpacing/>
              <w:rPr>
                <w:b/>
                <w:bCs/>
              </w:rPr>
            </w:pPr>
            <w:r w:rsidRPr="003618D1">
              <w:rPr>
                <w:b/>
                <w:bCs/>
              </w:rPr>
              <w:t>х</w:t>
            </w:r>
          </w:p>
        </w:tc>
        <w:tc>
          <w:tcPr>
            <w:tcW w:w="619" w:type="pct"/>
            <w:vAlign w:val="center"/>
          </w:tcPr>
          <w:p w:rsidR="00F92EBC" w:rsidRPr="003618D1" w:rsidRDefault="00F92EBC" w:rsidP="0011499E">
            <w:pPr>
              <w:ind w:left="720"/>
              <w:contextualSpacing/>
              <w:rPr>
                <w:b/>
                <w:bCs/>
              </w:rPr>
            </w:pPr>
            <w:r w:rsidRPr="003618D1">
              <w:rPr>
                <w:b/>
                <w:bCs/>
              </w:rPr>
              <w:t>х</w:t>
            </w:r>
          </w:p>
        </w:tc>
        <w:tc>
          <w:tcPr>
            <w:tcW w:w="841" w:type="pct"/>
            <w:vAlign w:val="center"/>
          </w:tcPr>
          <w:p w:rsidR="00F92EBC" w:rsidRPr="003618D1" w:rsidRDefault="00F92EBC" w:rsidP="0011499E">
            <w:pPr>
              <w:ind w:left="720"/>
              <w:contextualSpacing/>
              <w:rPr>
                <w:b/>
                <w:bCs/>
              </w:rPr>
            </w:pPr>
            <w:r w:rsidRPr="003618D1">
              <w:rPr>
                <w:b/>
                <w:bCs/>
              </w:rPr>
              <w:t>х</w:t>
            </w:r>
          </w:p>
        </w:tc>
        <w:tc>
          <w:tcPr>
            <w:tcW w:w="841" w:type="pct"/>
            <w:vAlign w:val="center"/>
          </w:tcPr>
          <w:p w:rsidR="00F92EBC" w:rsidRPr="003618D1" w:rsidRDefault="00F92EBC" w:rsidP="00F92EBC">
            <w:pPr>
              <w:contextualSpacing/>
              <w:jc w:val="center"/>
            </w:pPr>
          </w:p>
        </w:tc>
      </w:tr>
    </w:tbl>
    <w:p w:rsidR="00F92EBC" w:rsidRPr="003618D1" w:rsidRDefault="00F92EBC" w:rsidP="00F92EBC">
      <w:pPr>
        <w:spacing w:before="120"/>
        <w:contextualSpacing/>
        <w:rPr>
          <w:b/>
        </w:rPr>
      </w:pPr>
      <w:r w:rsidRPr="003618D1">
        <w:rPr>
          <w:b/>
        </w:rPr>
        <w:t>Таблица–2. Расчет стоимости поставляемого товара с учетом дополнительных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7388"/>
        <w:gridCol w:w="1748"/>
      </w:tblGrid>
      <w:tr w:rsidR="00F92EBC" w:rsidRPr="003618D1" w:rsidTr="00F92EBC">
        <w:trPr>
          <w:tblHeader/>
        </w:trPr>
        <w:tc>
          <w:tcPr>
            <w:tcW w:w="605" w:type="pct"/>
            <w:shd w:val="clear" w:color="auto" w:fill="BFBFBF" w:themeFill="background1" w:themeFillShade="BF"/>
            <w:vAlign w:val="center"/>
          </w:tcPr>
          <w:p w:rsidR="00F92EBC" w:rsidRPr="003618D1" w:rsidRDefault="00F92EBC" w:rsidP="00F92EBC">
            <w:pPr>
              <w:contextualSpacing/>
              <w:jc w:val="center"/>
            </w:pPr>
            <w:r w:rsidRPr="003618D1">
              <w:t>№</w:t>
            </w:r>
          </w:p>
          <w:p w:rsidR="00F92EBC" w:rsidRPr="003618D1" w:rsidRDefault="00F92EBC" w:rsidP="00F92EBC">
            <w:pPr>
              <w:contextualSpacing/>
              <w:jc w:val="center"/>
            </w:pPr>
            <w:proofErr w:type="gramStart"/>
            <w:r w:rsidRPr="003618D1">
              <w:t>п</w:t>
            </w:r>
            <w:proofErr w:type="gramEnd"/>
            <w:r w:rsidRPr="003618D1">
              <w:t>/п</w:t>
            </w:r>
          </w:p>
        </w:tc>
        <w:tc>
          <w:tcPr>
            <w:tcW w:w="3554" w:type="pct"/>
            <w:shd w:val="clear" w:color="auto" w:fill="BFBFBF" w:themeFill="background1" w:themeFillShade="BF"/>
            <w:vAlign w:val="center"/>
          </w:tcPr>
          <w:p w:rsidR="00F92EBC" w:rsidRPr="003618D1" w:rsidRDefault="00F92EBC" w:rsidP="00F92EBC">
            <w:pPr>
              <w:contextualSpacing/>
              <w:jc w:val="center"/>
            </w:pPr>
            <w:r w:rsidRPr="003618D1">
              <w:t>Наименование статьи расходов</w:t>
            </w:r>
          </w:p>
        </w:tc>
        <w:tc>
          <w:tcPr>
            <w:tcW w:w="841" w:type="pct"/>
            <w:shd w:val="clear" w:color="auto" w:fill="BFBFBF" w:themeFill="background1" w:themeFillShade="BF"/>
            <w:vAlign w:val="center"/>
          </w:tcPr>
          <w:p w:rsidR="00F92EBC" w:rsidRPr="003618D1" w:rsidRDefault="00F92EBC" w:rsidP="00F92EBC">
            <w:pPr>
              <w:contextualSpacing/>
              <w:jc w:val="center"/>
            </w:pPr>
            <w:r w:rsidRPr="003618D1">
              <w:t>Стоимость, валюта предложения</w:t>
            </w:r>
            <w:proofErr w:type="gramStart"/>
            <w:r w:rsidRPr="003618D1">
              <w:t>.</w:t>
            </w:r>
            <w:proofErr w:type="gramEnd"/>
            <w:r w:rsidRPr="003618D1">
              <w:t xml:space="preserve"> </w:t>
            </w:r>
            <w:proofErr w:type="gramStart"/>
            <w:r w:rsidRPr="003618D1">
              <w:t>б</w:t>
            </w:r>
            <w:proofErr w:type="gramEnd"/>
            <w:r w:rsidRPr="003618D1">
              <w:t>ез НДС</w:t>
            </w:r>
          </w:p>
        </w:tc>
      </w:tr>
      <w:tr w:rsidR="00F92EBC" w:rsidRPr="003618D1" w:rsidTr="00F92EBC">
        <w:tc>
          <w:tcPr>
            <w:tcW w:w="605" w:type="pct"/>
          </w:tcPr>
          <w:p w:rsidR="00F92EBC" w:rsidRPr="003618D1" w:rsidRDefault="00F92EBC" w:rsidP="007F488F">
            <w:pPr>
              <w:pStyle w:val="ListParagraph"/>
              <w:numPr>
                <w:ilvl w:val="0"/>
                <w:numId w:val="38"/>
              </w:numPr>
            </w:pPr>
          </w:p>
        </w:tc>
        <w:tc>
          <w:tcPr>
            <w:tcW w:w="3554" w:type="pct"/>
          </w:tcPr>
          <w:p w:rsidR="00F92EBC" w:rsidRPr="003618D1" w:rsidRDefault="00F92EBC" w:rsidP="00F92EBC">
            <w:pPr>
              <w:ind w:left="720"/>
              <w:contextualSpacing/>
            </w:pPr>
            <w:r w:rsidRPr="003618D1">
              <w:t>Стоимость товаров (итого Таблицы–1)</w:t>
            </w:r>
          </w:p>
        </w:tc>
        <w:tc>
          <w:tcPr>
            <w:tcW w:w="84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8"/>
              </w:numPr>
            </w:pPr>
          </w:p>
        </w:tc>
        <w:tc>
          <w:tcPr>
            <w:tcW w:w="3554" w:type="pct"/>
          </w:tcPr>
          <w:p w:rsidR="00F92EBC" w:rsidRPr="003618D1" w:rsidRDefault="00F92EBC" w:rsidP="00F92EBC">
            <w:pPr>
              <w:ind w:left="720"/>
              <w:contextualSpacing/>
            </w:pPr>
            <w:r w:rsidRPr="003618D1">
              <w:t xml:space="preserve">Стоимость дополнительных услуг </w:t>
            </w:r>
            <w:r w:rsidRPr="003618D1">
              <w:rPr>
                <w:color w:val="548DD4" w:themeColor="text2" w:themeTint="99"/>
              </w:rPr>
              <w:t>[</w:t>
            </w:r>
            <w:r w:rsidRPr="003618D1">
              <w:rPr>
                <w:rStyle w:val="af9"/>
                <w:rFonts w:eastAsiaTheme="majorEastAsia"/>
                <w:color w:val="548DD4" w:themeColor="text2" w:themeTint="99"/>
                <w:sz w:val="24"/>
                <w:szCs w:val="24"/>
              </w:rPr>
              <w:t>расшифровать, какие дополнительные услуги должны быть включены в стоимость</w:t>
            </w:r>
            <w:r w:rsidRPr="003618D1">
              <w:rPr>
                <w:color w:val="548DD4" w:themeColor="text2" w:themeTint="99"/>
              </w:rPr>
              <w:t>]</w:t>
            </w:r>
          </w:p>
        </w:tc>
        <w:tc>
          <w:tcPr>
            <w:tcW w:w="84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8"/>
              </w:numPr>
            </w:pPr>
          </w:p>
        </w:tc>
        <w:tc>
          <w:tcPr>
            <w:tcW w:w="3554" w:type="pct"/>
          </w:tcPr>
          <w:p w:rsidR="00F92EBC" w:rsidRPr="003618D1" w:rsidRDefault="00F92EBC" w:rsidP="00F92EBC">
            <w:pPr>
              <w:ind w:left="720"/>
              <w:contextualSpacing/>
            </w:pPr>
            <w:r w:rsidRPr="003618D1">
              <w:t xml:space="preserve">Прочие расходы </w:t>
            </w:r>
            <w:r w:rsidRPr="003618D1">
              <w:rPr>
                <w:color w:val="548DD4" w:themeColor="text2" w:themeTint="99"/>
              </w:rPr>
              <w:t>[</w:t>
            </w:r>
            <w:r w:rsidRPr="003618D1">
              <w:rPr>
                <w:rStyle w:val="af9"/>
                <w:rFonts w:eastAsiaTheme="majorEastAsia"/>
                <w:color w:val="548DD4" w:themeColor="text2" w:themeTint="99"/>
                <w:sz w:val="24"/>
                <w:szCs w:val="24"/>
              </w:rPr>
              <w:t>расшифровать с указанием каждого конкретного вида расходов</w:t>
            </w:r>
            <w:r w:rsidRPr="003618D1">
              <w:rPr>
                <w:color w:val="548DD4" w:themeColor="text2" w:themeTint="99"/>
              </w:rPr>
              <w:t>]</w:t>
            </w:r>
          </w:p>
        </w:tc>
        <w:tc>
          <w:tcPr>
            <w:tcW w:w="84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F92EBC">
            <w:pPr>
              <w:ind w:left="720"/>
              <w:contextualSpacing/>
            </w:pPr>
            <w:r w:rsidRPr="003618D1">
              <w:t>…</w:t>
            </w:r>
          </w:p>
        </w:tc>
        <w:tc>
          <w:tcPr>
            <w:tcW w:w="3554" w:type="pct"/>
          </w:tcPr>
          <w:p w:rsidR="00F92EBC" w:rsidRPr="003618D1" w:rsidRDefault="00F92EBC" w:rsidP="00F92EBC">
            <w:pPr>
              <w:ind w:left="720"/>
              <w:contextualSpacing/>
            </w:pPr>
            <w:r w:rsidRPr="003618D1">
              <w:t>и т.д.</w:t>
            </w:r>
          </w:p>
        </w:tc>
        <w:tc>
          <w:tcPr>
            <w:tcW w:w="841" w:type="pct"/>
          </w:tcPr>
          <w:p w:rsidR="00F92EBC" w:rsidRPr="003618D1" w:rsidRDefault="00F92EBC" w:rsidP="00F92EBC">
            <w:pPr>
              <w:contextualSpacing/>
            </w:pPr>
          </w:p>
        </w:tc>
      </w:tr>
      <w:tr w:rsidR="00F92EBC" w:rsidRPr="003618D1" w:rsidTr="00F92EBC">
        <w:tc>
          <w:tcPr>
            <w:tcW w:w="4159" w:type="pct"/>
            <w:gridSpan w:val="2"/>
          </w:tcPr>
          <w:p w:rsidR="00F92EBC" w:rsidRPr="003618D1" w:rsidRDefault="00F92EBC" w:rsidP="00F92EBC">
            <w:pPr>
              <w:ind w:left="720"/>
              <w:contextualSpacing/>
              <w:rPr>
                <w:b/>
                <w:bCs/>
              </w:rPr>
            </w:pPr>
            <w:r w:rsidRPr="003618D1">
              <w:rPr>
                <w:b/>
                <w:bCs/>
              </w:rPr>
              <w:t>ИТОГО (1+2-….)</w:t>
            </w:r>
          </w:p>
        </w:tc>
        <w:tc>
          <w:tcPr>
            <w:tcW w:w="841" w:type="pct"/>
          </w:tcPr>
          <w:p w:rsidR="00F92EBC" w:rsidRPr="003618D1" w:rsidRDefault="00F92EBC" w:rsidP="00F92EBC">
            <w:pPr>
              <w:contextualSpacing/>
            </w:pPr>
          </w:p>
        </w:tc>
      </w:tr>
    </w:tbl>
    <w:p w:rsidR="00F92EBC" w:rsidRPr="003618D1" w:rsidRDefault="00F92EBC" w:rsidP="00F92EBC">
      <w:pPr>
        <w:spacing w:before="120"/>
        <w:contextualSpacing/>
        <w:rPr>
          <w:b/>
        </w:rPr>
      </w:pPr>
      <w:r w:rsidRPr="003618D1">
        <w:rPr>
          <w:b/>
        </w:rPr>
        <w:t>Таблица–3. Прочие коммерческие условия поставки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6286"/>
        <w:gridCol w:w="2850"/>
      </w:tblGrid>
      <w:tr w:rsidR="00F92EBC" w:rsidRPr="003618D1" w:rsidTr="00F92EBC">
        <w:trPr>
          <w:tblHeader/>
        </w:trPr>
        <w:tc>
          <w:tcPr>
            <w:tcW w:w="605" w:type="pct"/>
            <w:shd w:val="clear" w:color="auto" w:fill="BFBFBF" w:themeFill="background1" w:themeFillShade="BF"/>
            <w:vAlign w:val="center"/>
          </w:tcPr>
          <w:p w:rsidR="00F92EBC" w:rsidRPr="003618D1" w:rsidRDefault="00F92EBC" w:rsidP="00F92EBC">
            <w:pPr>
              <w:contextualSpacing/>
              <w:jc w:val="center"/>
            </w:pPr>
            <w:r w:rsidRPr="003618D1">
              <w:t>№</w:t>
            </w:r>
          </w:p>
          <w:p w:rsidR="00F92EBC" w:rsidRPr="003618D1" w:rsidRDefault="00F92EBC" w:rsidP="00F92EBC">
            <w:pPr>
              <w:contextualSpacing/>
              <w:jc w:val="center"/>
            </w:pPr>
            <w:proofErr w:type="gramStart"/>
            <w:r w:rsidRPr="003618D1">
              <w:t>п</w:t>
            </w:r>
            <w:proofErr w:type="gramEnd"/>
            <w:r w:rsidRPr="003618D1">
              <w:t>/п</w:t>
            </w:r>
          </w:p>
        </w:tc>
        <w:tc>
          <w:tcPr>
            <w:tcW w:w="3024" w:type="pct"/>
            <w:shd w:val="clear" w:color="auto" w:fill="BFBFBF" w:themeFill="background1" w:themeFillShade="BF"/>
            <w:vAlign w:val="center"/>
          </w:tcPr>
          <w:p w:rsidR="00F92EBC" w:rsidRPr="003618D1" w:rsidRDefault="00F92EBC" w:rsidP="00F92EBC">
            <w:pPr>
              <w:contextualSpacing/>
              <w:jc w:val="center"/>
            </w:pPr>
            <w:r w:rsidRPr="003618D1">
              <w:t>Наименование</w:t>
            </w:r>
          </w:p>
        </w:tc>
        <w:tc>
          <w:tcPr>
            <w:tcW w:w="1371" w:type="pct"/>
            <w:shd w:val="clear" w:color="auto" w:fill="BFBFBF" w:themeFill="background1" w:themeFillShade="BF"/>
            <w:vAlign w:val="center"/>
          </w:tcPr>
          <w:p w:rsidR="00F92EBC" w:rsidRPr="003618D1" w:rsidRDefault="00F92EBC" w:rsidP="00F92EBC">
            <w:pPr>
              <w:contextualSpacing/>
              <w:jc w:val="center"/>
            </w:pPr>
            <w:r w:rsidRPr="003618D1">
              <w:t>Значение</w:t>
            </w:r>
          </w:p>
        </w:tc>
      </w:tr>
      <w:tr w:rsidR="00F92EBC" w:rsidRPr="003618D1" w:rsidTr="00F92EBC">
        <w:tc>
          <w:tcPr>
            <w:tcW w:w="605" w:type="pct"/>
          </w:tcPr>
          <w:p w:rsidR="00F92EBC" w:rsidRPr="003618D1" w:rsidRDefault="00F92EBC" w:rsidP="007F488F">
            <w:pPr>
              <w:pStyle w:val="ListParagraph"/>
              <w:numPr>
                <w:ilvl w:val="0"/>
                <w:numId w:val="39"/>
              </w:numPr>
            </w:pPr>
          </w:p>
        </w:tc>
        <w:tc>
          <w:tcPr>
            <w:tcW w:w="3024" w:type="pct"/>
          </w:tcPr>
          <w:p w:rsidR="00F92EBC" w:rsidRPr="003618D1" w:rsidRDefault="00F92EBC" w:rsidP="00F92EBC">
            <w:pPr>
              <w:ind w:left="720"/>
              <w:contextualSpacing/>
            </w:pPr>
            <w:r w:rsidRPr="003618D1">
              <w:t>Условия оплаты</w:t>
            </w:r>
          </w:p>
        </w:tc>
        <w:tc>
          <w:tcPr>
            <w:tcW w:w="137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9"/>
              </w:numPr>
            </w:pPr>
          </w:p>
        </w:tc>
        <w:tc>
          <w:tcPr>
            <w:tcW w:w="3024" w:type="pct"/>
          </w:tcPr>
          <w:p w:rsidR="00F92EBC" w:rsidRPr="003618D1" w:rsidRDefault="00F92EBC" w:rsidP="00F92EBC">
            <w:pPr>
              <w:ind w:left="720"/>
              <w:contextualSpacing/>
            </w:pPr>
            <w:r w:rsidRPr="003618D1">
              <w:t>Гарантийный срок</w:t>
            </w:r>
          </w:p>
        </w:tc>
        <w:tc>
          <w:tcPr>
            <w:tcW w:w="137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9"/>
              </w:numPr>
            </w:pPr>
          </w:p>
        </w:tc>
        <w:tc>
          <w:tcPr>
            <w:tcW w:w="3024" w:type="pct"/>
          </w:tcPr>
          <w:p w:rsidR="00F92EBC" w:rsidRPr="003618D1" w:rsidRDefault="00F92EBC" w:rsidP="00F92EBC">
            <w:pPr>
              <w:ind w:left="720"/>
              <w:contextualSpacing/>
            </w:pPr>
            <w:r w:rsidRPr="003618D1">
              <w:t>Начало поставки</w:t>
            </w:r>
          </w:p>
        </w:tc>
        <w:tc>
          <w:tcPr>
            <w:tcW w:w="137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9"/>
              </w:numPr>
            </w:pPr>
          </w:p>
        </w:tc>
        <w:tc>
          <w:tcPr>
            <w:tcW w:w="3024" w:type="pct"/>
          </w:tcPr>
          <w:p w:rsidR="00F92EBC" w:rsidRPr="003618D1" w:rsidRDefault="00F92EBC" w:rsidP="00F92EBC">
            <w:pPr>
              <w:ind w:left="720"/>
              <w:contextualSpacing/>
            </w:pPr>
            <w:r w:rsidRPr="003618D1">
              <w:t>Окончание поставки</w:t>
            </w:r>
          </w:p>
        </w:tc>
        <w:tc>
          <w:tcPr>
            <w:tcW w:w="137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F92EBC">
            <w:pPr>
              <w:ind w:left="720"/>
              <w:contextualSpacing/>
            </w:pPr>
            <w:r w:rsidRPr="003618D1">
              <w:t>…</w:t>
            </w:r>
          </w:p>
        </w:tc>
        <w:tc>
          <w:tcPr>
            <w:tcW w:w="3024" w:type="pct"/>
          </w:tcPr>
          <w:p w:rsidR="00F92EBC" w:rsidRPr="003618D1" w:rsidRDefault="00F92EBC" w:rsidP="00F92EBC">
            <w:pPr>
              <w:ind w:left="720"/>
              <w:contextualSpacing/>
            </w:pPr>
            <w:r w:rsidRPr="003618D1">
              <w:t>и т.д.</w:t>
            </w:r>
          </w:p>
        </w:tc>
        <w:tc>
          <w:tcPr>
            <w:tcW w:w="1371" w:type="pct"/>
          </w:tcPr>
          <w:p w:rsidR="00F92EBC" w:rsidRPr="003618D1" w:rsidRDefault="00F92EBC" w:rsidP="00F92EBC">
            <w:pPr>
              <w:contextualSpacing/>
            </w:pPr>
          </w:p>
        </w:tc>
      </w:tr>
    </w:tbl>
    <w:p w:rsidR="00F92EBC" w:rsidRPr="003618D1" w:rsidRDefault="00F92EBC" w:rsidP="00F92EBC">
      <w:pPr>
        <w:contextualSpacing/>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contextualSpacing/>
        <w:sectPr w:rsidR="00F92EBC" w:rsidRPr="003618D1" w:rsidSect="0011499E">
          <w:headerReference w:type="even" r:id="rId29"/>
          <w:headerReference w:type="default" r:id="rId30"/>
          <w:footerReference w:type="even" r:id="rId31"/>
          <w:footerReference w:type="default" r:id="rId32"/>
          <w:headerReference w:type="first" r:id="rId33"/>
          <w:footerReference w:type="first" r:id="rId34"/>
          <w:pgSz w:w="11906" w:h="16838"/>
          <w:pgMar w:top="1134" w:right="864" w:bottom="1134" w:left="864" w:header="708" w:footer="708" w:gutter="0"/>
          <w:cols w:space="708"/>
          <w:docGrid w:linePitch="360"/>
        </w:sectPr>
      </w:pPr>
      <w:bookmarkStart w:id="230" w:name="_Toc127615086"/>
      <w:bookmarkStart w:id="231" w:name="_Toc309208628"/>
      <w:bookmarkStart w:id="232" w:name="_Toc309208625"/>
    </w:p>
    <w:p w:rsidR="00F92EBC" w:rsidRPr="003618D1" w:rsidRDefault="00F92EBC" w:rsidP="00F92EBC">
      <w:pPr>
        <w:contextualSpacing/>
        <w:rPr>
          <w:b/>
        </w:rPr>
      </w:pPr>
      <w:r w:rsidRPr="003618D1">
        <w:rPr>
          <w:b/>
        </w:rPr>
        <w:lastRenderedPageBreak/>
        <w:t>Инструкции по заполнению</w:t>
      </w:r>
      <w:bookmarkEnd w:id="230"/>
      <w:bookmarkEnd w:id="231"/>
      <w:bookmarkEnd w:id="232"/>
    </w:p>
    <w:p w:rsidR="00F92EBC" w:rsidRPr="003618D1" w:rsidRDefault="00F92EBC" w:rsidP="00F92EBC">
      <w:pPr>
        <w:contextualSpacing/>
      </w:pPr>
    </w:p>
    <w:p w:rsidR="00F92EBC" w:rsidRPr="003618D1" w:rsidRDefault="00F92EBC" w:rsidP="007F488F">
      <w:pPr>
        <w:pStyle w:val="ListParagraph"/>
        <w:numPr>
          <w:ilvl w:val="0"/>
          <w:numId w:val="41"/>
        </w:numPr>
        <w:jc w:val="both"/>
        <w:rPr>
          <w:b/>
          <w:i/>
        </w:rPr>
      </w:pPr>
      <w:r w:rsidRPr="003618D1">
        <w:t>Участник запроса котировок приводит номер и дату письма о подаче оферты, приложением к которому является данное коммерческое предложение.</w:t>
      </w:r>
    </w:p>
    <w:p w:rsidR="00F92EBC" w:rsidRPr="003618D1" w:rsidRDefault="00F92EBC" w:rsidP="007F488F">
      <w:pPr>
        <w:pStyle w:val="ListParagraph"/>
        <w:numPr>
          <w:ilvl w:val="0"/>
          <w:numId w:val="41"/>
        </w:numPr>
        <w:jc w:val="both"/>
        <w:rPr>
          <w:b/>
          <w:i/>
        </w:r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1"/>
        </w:numPr>
        <w:jc w:val="both"/>
        <w:rPr>
          <w:b/>
          <w:i/>
        </w:rPr>
      </w:pPr>
      <w:r w:rsidRPr="003618D1">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Грузии, все транспортные и страховые расходы, расходы на погрузку–разгрузку согласно требованиям «Заказ на поставку товаров» и «Проект Договора».</w:t>
      </w:r>
    </w:p>
    <w:p w:rsidR="00F92EBC" w:rsidRPr="003618D1" w:rsidRDefault="00F92EBC" w:rsidP="007F488F">
      <w:pPr>
        <w:pStyle w:val="ListParagraph"/>
        <w:numPr>
          <w:ilvl w:val="0"/>
          <w:numId w:val="41"/>
        </w:numPr>
        <w:jc w:val="both"/>
        <w:rPr>
          <w:b/>
          <w:i/>
        </w:rPr>
      </w:pPr>
      <w:r w:rsidRPr="003618D1">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F92EBC" w:rsidRPr="003618D1" w:rsidRDefault="00F92EBC" w:rsidP="007F488F">
      <w:pPr>
        <w:pStyle w:val="ListParagraph"/>
        <w:numPr>
          <w:ilvl w:val="0"/>
          <w:numId w:val="41"/>
        </w:numPr>
        <w:jc w:val="both"/>
        <w:rPr>
          <w:b/>
          <w:i/>
        </w:rPr>
      </w:pPr>
      <w:r w:rsidRPr="003618D1">
        <w:t>В таблице–3 приводятся иные параметры коммерческого предложения Участника запроса котировок.</w:t>
      </w:r>
    </w:p>
    <w:p w:rsidR="00F92EBC" w:rsidRPr="003618D1" w:rsidRDefault="00F92EBC" w:rsidP="007F488F">
      <w:pPr>
        <w:pStyle w:val="ListParagraph"/>
        <w:numPr>
          <w:ilvl w:val="0"/>
          <w:numId w:val="41"/>
        </w:numPr>
        <w:jc w:val="both"/>
        <w:rPr>
          <w:b/>
          <w:i/>
        </w:rPr>
      </w:pPr>
      <w:r w:rsidRPr="003618D1">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F92EBC" w:rsidRPr="003618D1" w:rsidRDefault="00F92EBC" w:rsidP="007F488F">
      <w:pPr>
        <w:pStyle w:val="Heading2"/>
        <w:widowControl/>
        <w:numPr>
          <w:ilvl w:val="1"/>
          <w:numId w:val="33"/>
        </w:numPr>
        <w:suppressAutoHyphens/>
        <w:autoSpaceDE/>
        <w:autoSpaceDN/>
        <w:adjustRightInd/>
        <w:spacing w:before="360" w:after="120"/>
        <w:contextualSpacing/>
        <w:rPr>
          <w:rFonts w:ascii="Times New Roman" w:hAnsi="Times New Roman" w:cs="Times New Roman"/>
          <w:sz w:val="24"/>
          <w:szCs w:val="24"/>
        </w:rPr>
        <w:sectPr w:rsidR="00F92EBC" w:rsidRPr="003618D1" w:rsidSect="0011499E">
          <w:pgSz w:w="11906" w:h="16838"/>
          <w:pgMar w:top="1134" w:right="864" w:bottom="1134" w:left="864" w:header="708" w:footer="708" w:gutter="0"/>
          <w:cols w:space="708"/>
          <w:docGrid w:linePitch="360"/>
        </w:sectPr>
      </w:pPr>
    </w:p>
    <w:p w:rsidR="00F92EBC" w:rsidRPr="003618D1" w:rsidRDefault="00F92EBC" w:rsidP="00F92EBC">
      <w:pPr>
        <w:spacing w:before="120" w:after="60"/>
        <w:contextualSpacing/>
        <w:jc w:val="right"/>
        <w:outlineLvl w:val="0"/>
        <w:rPr>
          <w:b/>
        </w:rPr>
      </w:pPr>
      <w:r w:rsidRPr="003618D1">
        <w:rPr>
          <w:b/>
        </w:rPr>
        <w:lastRenderedPageBreak/>
        <w:t>Техническое предложение (форма 3)</w:t>
      </w:r>
      <w:bookmarkEnd w:id="226"/>
    </w:p>
    <w:p w:rsidR="00F92EBC" w:rsidRPr="003618D1" w:rsidRDefault="00F92EBC" w:rsidP="00F92EBC">
      <w:pPr>
        <w:contextualSpacing/>
        <w:jc w:val="right"/>
        <w:rPr>
          <w:color w:val="548DD4" w:themeColor="text2" w:themeTint="99"/>
        </w:rPr>
      </w:pPr>
      <w:r w:rsidRPr="003618D1">
        <w:rPr>
          <w:rStyle w:val="af9"/>
          <w:rFonts w:eastAsiaTheme="majorEastAsia"/>
          <w:color w:val="548DD4" w:themeColor="text2" w:themeTint="99"/>
          <w:sz w:val="24"/>
          <w:szCs w:val="24"/>
        </w:rPr>
        <w:t>[заполняется отдельно по каждому из лотов с указанием номера и названия лота</w:t>
      </w:r>
      <w:r w:rsidRPr="003618D1">
        <w:rPr>
          <w:color w:val="548DD4" w:themeColor="text2" w:themeTint="99"/>
        </w:rPr>
        <w:t>]</w:t>
      </w:r>
    </w:p>
    <w:p w:rsidR="00F92EBC" w:rsidRPr="003618D1" w:rsidRDefault="00F92EBC" w:rsidP="00F92EBC">
      <w:pPr>
        <w:contextualSpacing/>
        <w:jc w:val="right"/>
        <w:rPr>
          <w:color w:val="548DD4" w:themeColor="text2" w:themeTint="99"/>
        </w:rPr>
      </w:pPr>
      <w:r w:rsidRPr="003618D1">
        <w:t>Форма Технического предложения</w:t>
      </w:r>
    </w:p>
    <w:p w:rsidR="00F92EBC" w:rsidRPr="003618D1" w:rsidRDefault="00F92EBC" w:rsidP="00F92EBC">
      <w:pPr>
        <w:pBdr>
          <w:top w:val="single" w:sz="4" w:space="1" w:color="auto"/>
        </w:pBdr>
        <w:shd w:val="clear" w:color="auto" w:fill="E0E0E0"/>
        <w:ind w:right="21"/>
        <w:contextualSpacing/>
        <w:jc w:val="center"/>
        <w:rPr>
          <w:b/>
          <w:color w:val="000000"/>
          <w:spacing w:val="36"/>
        </w:rPr>
      </w:pPr>
      <w:r w:rsidRPr="003618D1">
        <w:rPr>
          <w:b/>
          <w:color w:val="000000"/>
          <w:spacing w:val="36"/>
        </w:rPr>
        <w:t>начало формы</w:t>
      </w:r>
    </w:p>
    <w:p w:rsidR="00F92EBC" w:rsidRPr="003618D1" w:rsidRDefault="00F92EBC" w:rsidP="00F92EBC">
      <w:pPr>
        <w:contextualSpacing/>
        <w:jc w:val="right"/>
        <w:rPr>
          <w:vertAlign w:val="superscript"/>
        </w:rPr>
      </w:pPr>
      <w:r w:rsidRPr="003618D1">
        <w:rPr>
          <w:vertAlign w:val="superscript"/>
        </w:rPr>
        <w:t>Приложение № </w:t>
      </w:r>
      <w:r w:rsidRPr="003618D1">
        <w:rPr>
          <w:vertAlign w:val="superscript"/>
        </w:rPr>
        <w:fldChar w:fldCharType="begin"/>
      </w:r>
      <w:r w:rsidRPr="003618D1">
        <w:rPr>
          <w:vertAlign w:val="superscript"/>
        </w:rPr>
        <w:instrText xml:space="preserve"> SEQ Приложение \* ARABIC </w:instrText>
      </w:r>
      <w:r w:rsidRPr="003618D1">
        <w:rPr>
          <w:vertAlign w:val="superscript"/>
        </w:rPr>
        <w:fldChar w:fldCharType="separate"/>
      </w:r>
      <w:r w:rsidRPr="003618D1">
        <w:rPr>
          <w:noProof/>
          <w:vertAlign w:val="superscript"/>
        </w:rPr>
        <w:t>2</w:t>
      </w:r>
      <w:r w:rsidRPr="003618D1">
        <w:rPr>
          <w:vertAlign w:val="superscript"/>
        </w:rPr>
        <w:fldChar w:fldCharType="end"/>
      </w:r>
      <w:r w:rsidRPr="003618D1">
        <w:rPr>
          <w:vertAlign w:val="superscript"/>
        </w:rPr>
        <w:t xml:space="preserve"> к письму о подаче оферты</w:t>
      </w:r>
      <w:r w:rsidRPr="003618D1">
        <w:rPr>
          <w:vertAlign w:val="superscript"/>
        </w:rPr>
        <w:br/>
        <w:t>от «____»____________ года №________</w:t>
      </w:r>
    </w:p>
    <w:p w:rsidR="00F92EBC" w:rsidRPr="003618D1" w:rsidRDefault="00F92EBC" w:rsidP="00F92EBC">
      <w:pPr>
        <w:spacing w:before="240" w:after="120"/>
        <w:contextualSpacing/>
        <w:jc w:val="center"/>
        <w:rPr>
          <w:b/>
        </w:rPr>
      </w:pPr>
      <w:r w:rsidRPr="003618D1">
        <w:rPr>
          <w:b/>
        </w:rPr>
        <w:t>Техническое предложение</w:t>
      </w:r>
    </w:p>
    <w:p w:rsidR="00F92EBC" w:rsidRPr="003618D1" w:rsidRDefault="00F92EBC" w:rsidP="00F92EBC">
      <w:pPr>
        <w:contextualSpacing/>
        <w:jc w:val="both"/>
        <w:rPr>
          <w:color w:val="000000"/>
        </w:rPr>
      </w:pPr>
      <w:r w:rsidRPr="003618D1">
        <w:rPr>
          <w:color w:val="000000"/>
        </w:rPr>
        <w:t xml:space="preserve">Наименование и адрес Участника запроса </w:t>
      </w:r>
      <w:r w:rsidRPr="003618D1">
        <w:t>котировок</w:t>
      </w:r>
      <w:r w:rsidRPr="003618D1">
        <w:rPr>
          <w:color w:val="000000"/>
        </w:rPr>
        <w:t>:____________________________</w:t>
      </w:r>
    </w:p>
    <w:p w:rsidR="00F92EBC" w:rsidRPr="003618D1" w:rsidRDefault="00F92EBC" w:rsidP="00F92EBC">
      <w:pPr>
        <w:spacing w:after="120"/>
        <w:contextualSpacing/>
        <w:jc w:val="both"/>
      </w:pPr>
      <w:r w:rsidRPr="003618D1">
        <w:t>Номер и наименование лота: 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478"/>
        <w:gridCol w:w="5216"/>
      </w:tblGrid>
      <w:tr w:rsidR="00F92EBC" w:rsidRPr="003618D1" w:rsidTr="00F92EBC">
        <w:trPr>
          <w:tblHeader/>
        </w:trPr>
        <w:tc>
          <w:tcPr>
            <w:tcW w:w="5000" w:type="pct"/>
            <w:gridSpan w:val="3"/>
            <w:tcBorders>
              <w:bottom w:val="single" w:sz="4" w:space="0" w:color="auto"/>
            </w:tcBorders>
          </w:tcPr>
          <w:p w:rsidR="00F92EBC" w:rsidRPr="003618D1" w:rsidRDefault="00F92EBC" w:rsidP="00F92EBC">
            <w:pPr>
              <w:pStyle w:val="ad"/>
              <w:contextualSpacing/>
              <w:rPr>
                <w:sz w:val="24"/>
                <w:szCs w:val="24"/>
              </w:rPr>
            </w:pPr>
            <w:r w:rsidRPr="003618D1">
              <w:rPr>
                <w:sz w:val="24"/>
                <w:szCs w:val="24"/>
              </w:rPr>
              <w:t xml:space="preserve">№ позиции в таблице–1 коммерческого предложения: </w:t>
            </w:r>
            <w:r w:rsidRPr="003618D1">
              <w:rPr>
                <w:b/>
                <w:sz w:val="24"/>
                <w:szCs w:val="24"/>
                <w:u w:val="single"/>
              </w:rPr>
              <w:t>1</w:t>
            </w:r>
            <w:r w:rsidRPr="003618D1">
              <w:rPr>
                <w:sz w:val="24"/>
                <w:szCs w:val="24"/>
              </w:rPr>
              <w:br/>
              <w:t>Наименование товара: ___________________________________________________</w:t>
            </w:r>
          </w:p>
        </w:tc>
      </w:tr>
      <w:tr w:rsidR="00F92EBC" w:rsidRPr="003618D1" w:rsidTr="00F92EBC">
        <w:tc>
          <w:tcPr>
            <w:tcW w:w="337" w:type="pct"/>
            <w:shd w:val="clear" w:color="auto" w:fill="BFBFBF" w:themeFill="background1" w:themeFillShade="BF"/>
            <w:vAlign w:val="center"/>
          </w:tcPr>
          <w:p w:rsidR="00F92EBC" w:rsidRPr="003618D1" w:rsidRDefault="00F92EBC" w:rsidP="00F92EBC">
            <w:pPr>
              <w:pStyle w:val="ad"/>
              <w:contextualSpacing/>
              <w:jc w:val="center"/>
              <w:rPr>
                <w:sz w:val="24"/>
                <w:szCs w:val="24"/>
              </w:rPr>
            </w:pPr>
            <w:r w:rsidRPr="003618D1">
              <w:rPr>
                <w:sz w:val="24"/>
                <w:szCs w:val="24"/>
              </w:rPr>
              <w:t xml:space="preserve">№ </w:t>
            </w:r>
            <w:proofErr w:type="gramStart"/>
            <w:r w:rsidRPr="003618D1">
              <w:rPr>
                <w:sz w:val="24"/>
                <w:szCs w:val="24"/>
              </w:rPr>
              <w:t>п</w:t>
            </w:r>
            <w:proofErr w:type="gramEnd"/>
            <w:r w:rsidRPr="003618D1">
              <w:rPr>
                <w:sz w:val="24"/>
                <w:szCs w:val="24"/>
              </w:rPr>
              <w:t>/п</w:t>
            </w:r>
          </w:p>
        </w:tc>
        <w:tc>
          <w:tcPr>
            <w:tcW w:w="2154" w:type="pct"/>
            <w:shd w:val="clear" w:color="auto" w:fill="BFBFBF" w:themeFill="background1" w:themeFillShade="BF"/>
            <w:vAlign w:val="center"/>
          </w:tcPr>
          <w:p w:rsidR="00F92EBC" w:rsidRPr="003618D1" w:rsidRDefault="00F92EBC" w:rsidP="00F92EBC">
            <w:pPr>
              <w:pStyle w:val="ad"/>
              <w:contextualSpacing/>
              <w:jc w:val="center"/>
              <w:rPr>
                <w:sz w:val="24"/>
                <w:szCs w:val="24"/>
              </w:rPr>
            </w:pPr>
            <w:r w:rsidRPr="003618D1">
              <w:rPr>
                <w:sz w:val="24"/>
                <w:szCs w:val="24"/>
              </w:rPr>
              <w:t>Требования Заказчика</w:t>
            </w:r>
          </w:p>
        </w:tc>
        <w:tc>
          <w:tcPr>
            <w:tcW w:w="2509" w:type="pct"/>
            <w:shd w:val="clear" w:color="auto" w:fill="BFBFBF" w:themeFill="background1" w:themeFillShade="BF"/>
            <w:vAlign w:val="center"/>
          </w:tcPr>
          <w:p w:rsidR="00F92EBC" w:rsidRPr="003618D1" w:rsidRDefault="00F92EBC" w:rsidP="00F92EBC">
            <w:pPr>
              <w:pStyle w:val="ad"/>
              <w:contextualSpacing/>
              <w:jc w:val="center"/>
              <w:rPr>
                <w:sz w:val="24"/>
                <w:szCs w:val="24"/>
              </w:rPr>
            </w:pPr>
            <w:r w:rsidRPr="003618D1">
              <w:rPr>
                <w:sz w:val="24"/>
                <w:szCs w:val="24"/>
              </w:rPr>
              <w:t>Предложение Участника запроса котировок</w:t>
            </w:r>
          </w:p>
        </w:tc>
      </w:tr>
      <w:tr w:rsidR="00F92EBC" w:rsidRPr="003618D1" w:rsidTr="00F92EBC">
        <w:tc>
          <w:tcPr>
            <w:tcW w:w="337" w:type="pct"/>
          </w:tcPr>
          <w:p w:rsidR="00F92EBC" w:rsidRPr="003618D1" w:rsidRDefault="00F92EBC" w:rsidP="007F488F">
            <w:pPr>
              <w:widowControl/>
              <w:numPr>
                <w:ilvl w:val="0"/>
                <w:numId w:val="36"/>
              </w:numPr>
              <w:autoSpaceDE/>
              <w:autoSpaceDN/>
              <w:adjustRightInd/>
              <w:contextualSpacing/>
              <w:jc w:val="center"/>
            </w:pPr>
          </w:p>
        </w:tc>
        <w:tc>
          <w:tcPr>
            <w:tcW w:w="2154" w:type="pct"/>
          </w:tcPr>
          <w:p w:rsidR="00F92EBC" w:rsidRPr="003618D1" w:rsidRDefault="00F92EBC" w:rsidP="00F92EBC">
            <w:pPr>
              <w:contextualSpacing/>
            </w:pPr>
          </w:p>
        </w:tc>
        <w:tc>
          <w:tcPr>
            <w:tcW w:w="2509" w:type="pct"/>
          </w:tcPr>
          <w:p w:rsidR="00F92EBC" w:rsidRPr="003618D1" w:rsidRDefault="00F92EBC" w:rsidP="00F92EBC">
            <w:pPr>
              <w:contextualSpacing/>
            </w:pPr>
          </w:p>
        </w:tc>
      </w:tr>
      <w:tr w:rsidR="00F92EBC" w:rsidRPr="003618D1" w:rsidTr="00F92EBC">
        <w:tc>
          <w:tcPr>
            <w:tcW w:w="337" w:type="pct"/>
          </w:tcPr>
          <w:p w:rsidR="00F92EBC" w:rsidRPr="003618D1" w:rsidRDefault="00F92EBC" w:rsidP="007F488F">
            <w:pPr>
              <w:widowControl/>
              <w:numPr>
                <w:ilvl w:val="0"/>
                <w:numId w:val="36"/>
              </w:numPr>
              <w:autoSpaceDE/>
              <w:autoSpaceDN/>
              <w:adjustRightInd/>
              <w:contextualSpacing/>
              <w:jc w:val="center"/>
            </w:pPr>
          </w:p>
        </w:tc>
        <w:tc>
          <w:tcPr>
            <w:tcW w:w="2154" w:type="pct"/>
          </w:tcPr>
          <w:p w:rsidR="00F92EBC" w:rsidRPr="003618D1" w:rsidRDefault="00F92EBC" w:rsidP="00F92EBC">
            <w:pPr>
              <w:contextualSpacing/>
            </w:pPr>
          </w:p>
        </w:tc>
        <w:tc>
          <w:tcPr>
            <w:tcW w:w="2509" w:type="pct"/>
          </w:tcPr>
          <w:p w:rsidR="00F92EBC" w:rsidRPr="003618D1" w:rsidRDefault="00F92EBC" w:rsidP="00F92EBC">
            <w:pPr>
              <w:contextualSpacing/>
            </w:pPr>
          </w:p>
        </w:tc>
      </w:tr>
      <w:tr w:rsidR="00F92EBC" w:rsidRPr="003618D1" w:rsidTr="00F92EBC">
        <w:tc>
          <w:tcPr>
            <w:tcW w:w="337" w:type="pct"/>
          </w:tcPr>
          <w:p w:rsidR="00F92EBC" w:rsidRPr="003618D1" w:rsidRDefault="00F92EBC" w:rsidP="007F488F">
            <w:pPr>
              <w:widowControl/>
              <w:numPr>
                <w:ilvl w:val="0"/>
                <w:numId w:val="36"/>
              </w:numPr>
              <w:autoSpaceDE/>
              <w:autoSpaceDN/>
              <w:adjustRightInd/>
              <w:contextualSpacing/>
              <w:jc w:val="center"/>
            </w:pPr>
          </w:p>
        </w:tc>
        <w:tc>
          <w:tcPr>
            <w:tcW w:w="2154" w:type="pct"/>
          </w:tcPr>
          <w:p w:rsidR="00F92EBC" w:rsidRPr="003618D1" w:rsidRDefault="00F92EBC" w:rsidP="00F92EBC">
            <w:pPr>
              <w:contextualSpacing/>
            </w:pPr>
          </w:p>
        </w:tc>
        <w:tc>
          <w:tcPr>
            <w:tcW w:w="2509" w:type="pct"/>
          </w:tcPr>
          <w:p w:rsidR="00F92EBC" w:rsidRPr="003618D1" w:rsidRDefault="00F92EBC" w:rsidP="00F92EBC">
            <w:pPr>
              <w:contextualSpacing/>
            </w:pPr>
          </w:p>
        </w:tc>
      </w:tr>
      <w:tr w:rsidR="00F92EBC" w:rsidRPr="003618D1" w:rsidTr="00F92EBC">
        <w:tc>
          <w:tcPr>
            <w:tcW w:w="337" w:type="pct"/>
          </w:tcPr>
          <w:p w:rsidR="00F92EBC" w:rsidRPr="003618D1" w:rsidRDefault="00F92EBC" w:rsidP="00F92EBC">
            <w:pPr>
              <w:ind w:left="720"/>
              <w:contextualSpacing/>
            </w:pPr>
            <w:r w:rsidRPr="003618D1">
              <w:t>…</w:t>
            </w:r>
          </w:p>
        </w:tc>
        <w:tc>
          <w:tcPr>
            <w:tcW w:w="2154" w:type="pct"/>
          </w:tcPr>
          <w:p w:rsidR="00F92EBC" w:rsidRPr="003618D1" w:rsidRDefault="00F92EBC" w:rsidP="00F92EBC">
            <w:pPr>
              <w:contextualSpacing/>
            </w:pPr>
          </w:p>
        </w:tc>
        <w:tc>
          <w:tcPr>
            <w:tcW w:w="2509" w:type="pct"/>
          </w:tcPr>
          <w:p w:rsidR="00F92EBC" w:rsidRPr="003618D1" w:rsidRDefault="00F92EBC" w:rsidP="00F92EBC">
            <w:pPr>
              <w:contextualSpacing/>
            </w:pPr>
          </w:p>
        </w:tc>
      </w:tr>
    </w:tbl>
    <w:p w:rsidR="00F92EBC" w:rsidRPr="003618D1" w:rsidRDefault="00F92EBC" w:rsidP="00F92EBC">
      <w:pPr>
        <w:contextualSpacing/>
      </w:pPr>
    </w:p>
    <w:p w:rsidR="00F92EBC" w:rsidRPr="003618D1" w:rsidRDefault="00F92EBC" w:rsidP="00F92EBC">
      <w:pPr>
        <w:contextualSpacing/>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contextualSpacing/>
      </w:pPr>
      <w:r w:rsidRPr="003618D1">
        <w:t>Инструкции по заполнению</w:t>
      </w:r>
    </w:p>
    <w:p w:rsidR="00F92EBC" w:rsidRPr="003618D1" w:rsidRDefault="00F92EBC" w:rsidP="007F488F">
      <w:pPr>
        <w:pStyle w:val="ListParagraph"/>
        <w:numPr>
          <w:ilvl w:val="0"/>
          <w:numId w:val="42"/>
        </w:numPr>
        <w:jc w:val="both"/>
        <w:rPr>
          <w:b/>
          <w:i/>
        </w:rPr>
      </w:pPr>
      <w:r w:rsidRPr="003618D1">
        <w:t>Участник запроса котировок приводит номер и дату письма о подаче оферты, приложением к которому является данное техническое предложение.</w:t>
      </w:r>
    </w:p>
    <w:p w:rsidR="00F92EBC" w:rsidRPr="003618D1" w:rsidRDefault="00F92EBC" w:rsidP="007F488F">
      <w:pPr>
        <w:pStyle w:val="ListParagraph"/>
        <w:numPr>
          <w:ilvl w:val="0"/>
          <w:numId w:val="42"/>
        </w:numPr>
        <w:jc w:val="both"/>
        <w:rPr>
          <w:b/>
          <w:i/>
        </w:r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2"/>
        </w:numPr>
        <w:jc w:val="both"/>
        <w:rPr>
          <w:b/>
          <w:i/>
        </w:rPr>
      </w:pPr>
      <w:r w:rsidRPr="003618D1">
        <w:t>Техническое предложение заполняется отдельно по каждому из лотов с указанием номера и названия лота.</w:t>
      </w:r>
    </w:p>
    <w:p w:rsidR="00F92EBC" w:rsidRPr="003618D1" w:rsidRDefault="00F92EBC" w:rsidP="007F488F">
      <w:pPr>
        <w:pStyle w:val="ListParagraph"/>
        <w:numPr>
          <w:ilvl w:val="0"/>
          <w:numId w:val="42"/>
        </w:numPr>
        <w:jc w:val="both"/>
        <w:rPr>
          <w:b/>
          <w:i/>
        </w:rPr>
      </w:pPr>
      <w:r w:rsidRPr="003618D1">
        <w:t>В техническом предложении описываются все позиции таблицы–1 коммерческого предложения.</w:t>
      </w:r>
    </w:p>
    <w:p w:rsidR="00F92EBC" w:rsidRPr="003618D1" w:rsidRDefault="00F92EBC" w:rsidP="007F488F">
      <w:pPr>
        <w:pStyle w:val="ListParagraph"/>
        <w:numPr>
          <w:ilvl w:val="0"/>
          <w:numId w:val="42"/>
        </w:numPr>
        <w:jc w:val="both"/>
        <w:rPr>
          <w:b/>
          <w:i/>
        </w:rPr>
      </w:pPr>
      <w:r w:rsidRPr="003618D1">
        <w:t>В колонке «Требования Заказчика» отдельно приводится каждое отдельное требование, указанное в Разделе 2 «Техническая часть».</w:t>
      </w:r>
    </w:p>
    <w:p w:rsidR="00F92EBC" w:rsidRPr="003618D1" w:rsidRDefault="00F92EBC" w:rsidP="007F488F">
      <w:pPr>
        <w:pStyle w:val="ListParagraph"/>
        <w:numPr>
          <w:ilvl w:val="0"/>
          <w:numId w:val="42"/>
        </w:numPr>
        <w:jc w:val="both"/>
        <w:rPr>
          <w:b/>
          <w:i/>
        </w:rPr>
      </w:pPr>
      <w:r w:rsidRPr="003618D1">
        <w:t>В колонке «Предложение Участника запроса котировок » указывается конкретное описание соответствующих характеристик предлагаемого товара, значения технических и иных показателей качества товаров.</w:t>
      </w:r>
    </w:p>
    <w:p w:rsidR="00F92EBC" w:rsidRPr="003618D1" w:rsidRDefault="00F92EBC" w:rsidP="007F488F">
      <w:pPr>
        <w:pStyle w:val="ListParagraph"/>
        <w:numPr>
          <w:ilvl w:val="0"/>
          <w:numId w:val="42"/>
        </w:numPr>
        <w:jc w:val="both"/>
        <w:rPr>
          <w:b/>
          <w:i/>
        </w:rPr>
      </w:pPr>
      <w:r w:rsidRPr="003618D1">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котировок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p>
    <w:p w:rsidR="00F92EBC" w:rsidRPr="003618D1" w:rsidRDefault="00F92EBC" w:rsidP="00F92EBC">
      <w:pPr>
        <w:pStyle w:val="a1"/>
        <w:numPr>
          <w:ilvl w:val="0"/>
          <w:numId w:val="0"/>
        </w:numPr>
        <w:spacing w:line="240" w:lineRule="auto"/>
        <w:ind w:left="1701"/>
        <w:contextualSpacing/>
        <w:rPr>
          <w:sz w:val="24"/>
          <w:szCs w:val="24"/>
        </w:rPr>
        <w:sectPr w:rsidR="00F92EBC" w:rsidRPr="003618D1" w:rsidSect="0011499E">
          <w:footerReference w:type="default" r:id="rId35"/>
          <w:pgSz w:w="11906" w:h="16838"/>
          <w:pgMar w:top="1134" w:right="864" w:bottom="1134" w:left="864" w:header="708" w:footer="708" w:gutter="0"/>
          <w:cols w:space="708"/>
          <w:docGrid w:linePitch="360"/>
        </w:sectPr>
      </w:pPr>
    </w:p>
    <w:p w:rsidR="00F92EBC" w:rsidRPr="003618D1" w:rsidRDefault="00F92EBC" w:rsidP="00F92EBC">
      <w:pPr>
        <w:pStyle w:val="ListParagraph"/>
        <w:spacing w:before="120" w:after="60"/>
        <w:ind w:left="1134"/>
        <w:jc w:val="right"/>
        <w:outlineLvl w:val="0"/>
        <w:rPr>
          <w:b/>
        </w:rPr>
      </w:pPr>
      <w:bookmarkStart w:id="233" w:name="_Ref316464402"/>
      <w:bookmarkStart w:id="234" w:name="_Ref55335823"/>
      <w:bookmarkStart w:id="235" w:name="_Ref55336359"/>
      <w:bookmarkStart w:id="236" w:name="_Toc57314675"/>
      <w:bookmarkStart w:id="237" w:name="_Toc69728989"/>
      <w:bookmarkStart w:id="238" w:name="_Toc309208632"/>
      <w:r w:rsidRPr="003618D1">
        <w:rPr>
          <w:b/>
        </w:rPr>
        <w:lastRenderedPageBreak/>
        <w:t>Календарный план выполнения поставок (форма 4)</w:t>
      </w:r>
      <w:bookmarkEnd w:id="233"/>
    </w:p>
    <w:p w:rsidR="00F92EBC" w:rsidRPr="003618D1" w:rsidRDefault="00F92EBC" w:rsidP="00F92EBC">
      <w:pPr>
        <w:pStyle w:val="ListParagraph"/>
        <w:spacing w:before="120" w:after="60"/>
        <w:ind w:left="1134"/>
        <w:jc w:val="right"/>
        <w:outlineLvl w:val="0"/>
        <w:rPr>
          <w:b/>
        </w:rPr>
      </w:pPr>
      <w:r w:rsidRPr="003618D1">
        <w:rPr>
          <w:b/>
        </w:rPr>
        <w:t>Форма календарного плана выполнения поставок</w:t>
      </w:r>
    </w:p>
    <w:p w:rsidR="00F92EBC" w:rsidRPr="003618D1" w:rsidRDefault="00F92EBC" w:rsidP="00F92EBC">
      <w:pPr>
        <w:contextualSpacing/>
        <w:jc w:val="right"/>
        <w:rPr>
          <w:b/>
          <w:color w:val="000000"/>
          <w:spacing w:val="36"/>
        </w:rPr>
      </w:pPr>
    </w:p>
    <w:p w:rsidR="00F92EBC" w:rsidRPr="003618D1" w:rsidRDefault="00F92EBC" w:rsidP="00F92EBC">
      <w:pPr>
        <w:contextualSpacing/>
        <w:jc w:val="right"/>
        <w:rPr>
          <w:color w:val="000000"/>
        </w:rPr>
      </w:pPr>
      <w:r w:rsidRPr="003618D1">
        <w:rPr>
          <w:vertAlign w:val="superscript"/>
        </w:rPr>
        <w:t>Приложение №3 к письму о подаче оферты</w:t>
      </w:r>
      <w:r w:rsidRPr="003618D1">
        <w:rPr>
          <w:vertAlign w:val="superscript"/>
        </w:rPr>
        <w:br/>
        <w:t>от «____»_____________ года  №_______</w:t>
      </w:r>
    </w:p>
    <w:p w:rsidR="0011499E" w:rsidRPr="00A70A1F" w:rsidRDefault="0011499E" w:rsidP="00F92EBC">
      <w:pPr>
        <w:spacing w:before="240" w:after="120"/>
        <w:contextualSpacing/>
        <w:jc w:val="center"/>
        <w:rPr>
          <w:b/>
        </w:rPr>
      </w:pPr>
    </w:p>
    <w:p w:rsidR="00F92EBC" w:rsidRPr="003618D1" w:rsidRDefault="00F92EBC" w:rsidP="00F92EBC">
      <w:pPr>
        <w:spacing w:before="240" w:after="120"/>
        <w:contextualSpacing/>
        <w:jc w:val="center"/>
        <w:rPr>
          <w:b/>
        </w:rPr>
      </w:pPr>
      <w:r w:rsidRPr="003618D1">
        <w:rPr>
          <w:b/>
        </w:rPr>
        <w:t>Календарный план выполнения поставок</w:t>
      </w:r>
    </w:p>
    <w:p w:rsidR="00F92EBC" w:rsidRPr="003618D1" w:rsidRDefault="00F92EBC" w:rsidP="00F92EBC">
      <w:pPr>
        <w:spacing w:after="120"/>
        <w:contextualSpacing/>
        <w:jc w:val="both"/>
      </w:pPr>
      <w:r w:rsidRPr="003618D1">
        <w:t>Наименование и адрес Участника запроса котировок: _________________________</w:t>
      </w:r>
    </w:p>
    <w:p w:rsidR="00F92EBC" w:rsidRPr="003618D1" w:rsidRDefault="00F92EBC" w:rsidP="00F92EBC">
      <w:pPr>
        <w:spacing w:after="120"/>
        <w:contextualSpacing/>
        <w:jc w:val="both"/>
      </w:pPr>
      <w:r w:rsidRPr="003618D1">
        <w:t>Начало поставок: «___» ____________ 20__ г.</w:t>
      </w:r>
    </w:p>
    <w:p w:rsidR="00F92EBC" w:rsidRPr="003618D1" w:rsidRDefault="00F92EBC" w:rsidP="00F92EBC">
      <w:pPr>
        <w:spacing w:after="120"/>
        <w:contextualSpacing/>
        <w:jc w:val="both"/>
      </w:pPr>
      <w:r w:rsidRPr="003618D1">
        <w:t>Окончание поставок: «___» ____________ 20__ г.</w:t>
      </w:r>
    </w:p>
    <w:tbl>
      <w:tblPr>
        <w:tblStyle w:val="TableGrid"/>
        <w:tblW w:w="5000" w:type="pct"/>
        <w:tblLook w:val="04A0" w:firstRow="1" w:lastRow="0" w:firstColumn="1" w:lastColumn="0" w:noHBand="0" w:noVBand="1"/>
      </w:tblPr>
      <w:tblGrid>
        <w:gridCol w:w="587"/>
        <w:gridCol w:w="1558"/>
        <w:gridCol w:w="936"/>
        <w:gridCol w:w="933"/>
        <w:gridCol w:w="935"/>
        <w:gridCol w:w="933"/>
        <w:gridCol w:w="933"/>
        <w:gridCol w:w="780"/>
        <w:gridCol w:w="935"/>
        <w:gridCol w:w="935"/>
        <w:gridCol w:w="929"/>
      </w:tblGrid>
      <w:tr w:rsidR="00F92EBC" w:rsidRPr="003618D1" w:rsidTr="0011499E">
        <w:trPr>
          <w:trHeight w:val="756"/>
        </w:trPr>
        <w:tc>
          <w:tcPr>
            <w:tcW w:w="282" w:type="pct"/>
            <w:vMerge w:val="restart"/>
            <w:shd w:val="clear" w:color="auto" w:fill="BFBFBF" w:themeFill="background1" w:themeFillShade="BF"/>
            <w:vAlign w:val="center"/>
          </w:tcPr>
          <w:p w:rsidR="00F92EBC" w:rsidRPr="003618D1" w:rsidRDefault="00F92EBC" w:rsidP="00F92EBC">
            <w:pPr>
              <w:pStyle w:val="ConsNonformat"/>
              <w:widowControl/>
              <w:spacing w:before="60" w:after="60"/>
              <w:ind w:left="-142"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w:t>
            </w:r>
          </w:p>
          <w:p w:rsidR="00F92EBC" w:rsidRPr="003618D1" w:rsidRDefault="00F92EBC" w:rsidP="00F92EBC">
            <w:pPr>
              <w:pStyle w:val="ConsNonformat"/>
              <w:widowControl/>
              <w:spacing w:before="60" w:after="60"/>
              <w:ind w:left="-142" w:right="-108"/>
              <w:contextualSpacing/>
              <w:jc w:val="center"/>
              <w:rPr>
                <w:rFonts w:ascii="Times New Roman" w:hAnsi="Times New Roman" w:cs="Times New Roman"/>
                <w:sz w:val="22"/>
                <w:szCs w:val="22"/>
              </w:rPr>
            </w:pPr>
            <w:proofErr w:type="gramStart"/>
            <w:r w:rsidRPr="003618D1">
              <w:rPr>
                <w:rFonts w:ascii="Times New Roman" w:hAnsi="Times New Roman" w:cs="Times New Roman"/>
                <w:sz w:val="22"/>
                <w:szCs w:val="22"/>
              </w:rPr>
              <w:t>п</w:t>
            </w:r>
            <w:proofErr w:type="gramEnd"/>
            <w:r w:rsidRPr="003618D1">
              <w:rPr>
                <w:rFonts w:ascii="Times New Roman" w:hAnsi="Times New Roman" w:cs="Times New Roman"/>
                <w:sz w:val="22"/>
                <w:szCs w:val="22"/>
              </w:rPr>
              <w:t>/п</w:t>
            </w:r>
          </w:p>
        </w:tc>
        <w:tc>
          <w:tcPr>
            <w:tcW w:w="749" w:type="pct"/>
            <w:vMerge w:val="restart"/>
            <w:shd w:val="clear" w:color="auto" w:fill="BFBFBF" w:themeFill="background1" w:themeFillShade="BF"/>
            <w:vAlign w:val="center"/>
          </w:tcPr>
          <w:p w:rsidR="00F92EBC" w:rsidRPr="003618D1" w:rsidRDefault="00F92EBC" w:rsidP="00F92EBC">
            <w:pPr>
              <w:pStyle w:val="ConsNonformat"/>
              <w:widowControl/>
              <w:spacing w:before="60" w:after="60"/>
              <w:ind w:left="-142"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Наименование этапа</w:t>
            </w:r>
          </w:p>
        </w:tc>
        <w:tc>
          <w:tcPr>
            <w:tcW w:w="3968" w:type="pct"/>
            <w:gridSpan w:val="9"/>
            <w:shd w:val="clear" w:color="auto" w:fill="BFBFBF" w:themeFill="background1" w:themeFillShade="BF"/>
            <w:vAlign w:val="center"/>
          </w:tcPr>
          <w:p w:rsidR="00F92EBC" w:rsidRPr="003618D1" w:rsidRDefault="00F92EBC" w:rsidP="00F92EBC">
            <w:pPr>
              <w:pStyle w:val="ConsNonformat"/>
              <w:widowControl/>
              <w:spacing w:before="60" w:after="60"/>
              <w:ind w:right="0"/>
              <w:contextualSpacing/>
              <w:jc w:val="center"/>
              <w:rPr>
                <w:rFonts w:ascii="Times New Roman" w:hAnsi="Times New Roman" w:cs="Times New Roman"/>
                <w:sz w:val="22"/>
                <w:szCs w:val="22"/>
              </w:rPr>
            </w:pPr>
            <w:r w:rsidRPr="003618D1">
              <w:rPr>
                <w:rFonts w:ascii="Times New Roman" w:hAnsi="Times New Roman" w:cs="Times New Roman"/>
                <w:sz w:val="22"/>
                <w:szCs w:val="22"/>
              </w:rPr>
              <w:t>График поставок, в неделях с момента подписания Договора</w:t>
            </w:r>
          </w:p>
        </w:tc>
      </w:tr>
      <w:tr w:rsidR="00F92EBC" w:rsidRPr="003618D1" w:rsidTr="0011499E">
        <w:tc>
          <w:tcPr>
            <w:tcW w:w="282" w:type="pct"/>
            <w:vMerge/>
            <w:shd w:val="clear" w:color="auto" w:fill="BFBFBF" w:themeFill="background1" w:themeFillShade="BF"/>
          </w:tcPr>
          <w:p w:rsidR="00F92EBC" w:rsidRPr="003618D1" w:rsidRDefault="00F92EBC" w:rsidP="00F92EBC">
            <w:pPr>
              <w:pStyle w:val="ConsNonformat"/>
              <w:widowControl/>
              <w:spacing w:before="60" w:after="60"/>
              <w:ind w:right="0"/>
              <w:contextualSpacing/>
              <w:jc w:val="center"/>
              <w:rPr>
                <w:rFonts w:ascii="Times New Roman" w:hAnsi="Times New Roman" w:cs="Times New Roman"/>
                <w:sz w:val="22"/>
                <w:szCs w:val="22"/>
              </w:rPr>
            </w:pPr>
          </w:p>
        </w:tc>
        <w:tc>
          <w:tcPr>
            <w:tcW w:w="749" w:type="pct"/>
            <w:vMerge/>
            <w:shd w:val="clear" w:color="auto" w:fill="BFBFBF" w:themeFill="background1" w:themeFillShade="BF"/>
            <w:vAlign w:val="center"/>
          </w:tcPr>
          <w:p w:rsidR="00F92EBC" w:rsidRPr="003618D1" w:rsidRDefault="00F92EBC" w:rsidP="00F92EBC">
            <w:pPr>
              <w:pStyle w:val="ConsNonformat"/>
              <w:widowControl/>
              <w:spacing w:before="60" w:after="60"/>
              <w:ind w:right="0"/>
              <w:contextualSpacing/>
              <w:jc w:val="center"/>
              <w:rPr>
                <w:rFonts w:ascii="Times New Roman" w:hAnsi="Times New Roman" w:cs="Times New Roman"/>
                <w:sz w:val="22"/>
                <w:szCs w:val="22"/>
              </w:rPr>
            </w:pPr>
          </w:p>
        </w:tc>
        <w:tc>
          <w:tcPr>
            <w:tcW w:w="450"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1</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49"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2</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50"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3</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49"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4</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49"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5</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375"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6</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50"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7</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50"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8</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47" w:type="pct"/>
            <w:shd w:val="clear" w:color="auto" w:fill="BFBFBF" w:themeFill="background1" w:themeFillShade="BF"/>
            <w:vAlign w:val="center"/>
          </w:tcPr>
          <w:p w:rsidR="00F92EBC" w:rsidRPr="003618D1" w:rsidRDefault="00F92EBC" w:rsidP="00F92EBC">
            <w:pPr>
              <w:pStyle w:val="ConsNonformat"/>
              <w:widowControl/>
              <w:spacing w:before="60" w:after="60"/>
              <w:ind w:right="0"/>
              <w:contextualSpacing/>
              <w:jc w:val="center"/>
              <w:rPr>
                <w:rFonts w:ascii="Times New Roman" w:hAnsi="Times New Roman" w:cs="Times New Roman"/>
                <w:sz w:val="22"/>
                <w:szCs w:val="22"/>
              </w:rPr>
            </w:pPr>
            <w:r w:rsidRPr="003618D1">
              <w:rPr>
                <w:rFonts w:ascii="Times New Roman" w:hAnsi="Times New Roman" w:cs="Times New Roman"/>
                <w:sz w:val="22"/>
                <w:szCs w:val="22"/>
              </w:rPr>
              <w:t>и т.д.</w:t>
            </w:r>
          </w:p>
        </w:tc>
      </w:tr>
      <w:tr w:rsidR="00F92EBC" w:rsidRPr="003618D1" w:rsidTr="0011499E">
        <w:tc>
          <w:tcPr>
            <w:tcW w:w="282" w:type="pct"/>
            <w:shd w:val="clear" w:color="auto" w:fill="BFBFBF" w:themeFill="background1" w:themeFillShade="BF"/>
            <w:vAlign w:val="center"/>
          </w:tcPr>
          <w:p w:rsidR="00F92EBC" w:rsidRPr="003618D1" w:rsidRDefault="0011499E" w:rsidP="0011499E">
            <w:pPr>
              <w:pStyle w:val="ConsNonformat"/>
              <w:widowControl/>
              <w:spacing w:before="60" w:after="60"/>
              <w:ind w:right="0"/>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1</w:t>
            </w:r>
          </w:p>
        </w:tc>
        <w:tc>
          <w:tcPr>
            <w:tcW w:w="749" w:type="pct"/>
            <w:shd w:val="clear" w:color="auto" w:fill="BFBFBF" w:themeFill="background1" w:themeFillShade="BF"/>
            <w:vAlign w:val="center"/>
          </w:tcPr>
          <w:p w:rsidR="00F92EBC" w:rsidRPr="003618D1" w:rsidRDefault="0011499E" w:rsidP="0011499E">
            <w:pPr>
              <w:pStyle w:val="ConsNonformat"/>
              <w:widowControl/>
              <w:spacing w:before="60" w:after="60"/>
              <w:ind w:right="0"/>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2</w:t>
            </w:r>
          </w:p>
        </w:tc>
        <w:tc>
          <w:tcPr>
            <w:tcW w:w="450"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3</w:t>
            </w:r>
          </w:p>
        </w:tc>
        <w:tc>
          <w:tcPr>
            <w:tcW w:w="449"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4</w:t>
            </w:r>
          </w:p>
        </w:tc>
        <w:tc>
          <w:tcPr>
            <w:tcW w:w="450"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5</w:t>
            </w:r>
          </w:p>
        </w:tc>
        <w:tc>
          <w:tcPr>
            <w:tcW w:w="449"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6</w:t>
            </w:r>
          </w:p>
        </w:tc>
        <w:tc>
          <w:tcPr>
            <w:tcW w:w="449"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7</w:t>
            </w:r>
          </w:p>
        </w:tc>
        <w:tc>
          <w:tcPr>
            <w:tcW w:w="375"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8</w:t>
            </w:r>
          </w:p>
        </w:tc>
        <w:tc>
          <w:tcPr>
            <w:tcW w:w="450"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9</w:t>
            </w:r>
          </w:p>
        </w:tc>
        <w:tc>
          <w:tcPr>
            <w:tcW w:w="450"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10</w:t>
            </w:r>
          </w:p>
        </w:tc>
        <w:tc>
          <w:tcPr>
            <w:tcW w:w="447" w:type="pct"/>
            <w:shd w:val="clear" w:color="auto" w:fill="BFBFBF" w:themeFill="background1" w:themeFillShade="BF"/>
            <w:vAlign w:val="center"/>
          </w:tcPr>
          <w:p w:rsidR="00F92EBC" w:rsidRPr="003618D1" w:rsidRDefault="0011499E" w:rsidP="0011499E">
            <w:pPr>
              <w:pStyle w:val="ConsNonformat"/>
              <w:widowControl/>
              <w:spacing w:before="60" w:after="60"/>
              <w:ind w:right="0"/>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11</w:t>
            </w:r>
          </w:p>
        </w:tc>
      </w:tr>
      <w:tr w:rsidR="00F92EBC" w:rsidRPr="003618D1" w:rsidTr="0011499E">
        <w:tc>
          <w:tcPr>
            <w:tcW w:w="282" w:type="pct"/>
            <w:vAlign w:val="center"/>
          </w:tcPr>
          <w:p w:rsidR="00F92EBC" w:rsidRPr="003618D1" w:rsidRDefault="0011499E" w:rsidP="0011499E">
            <w:pPr>
              <w:widowControl/>
              <w:autoSpaceDE/>
              <w:autoSpaceDN/>
              <w:adjustRightInd/>
              <w:ind w:left="180"/>
              <w:contextualSpacing/>
              <w:rPr>
                <w:sz w:val="22"/>
                <w:szCs w:val="22"/>
                <w:lang w:val="en-US"/>
              </w:rPr>
            </w:pPr>
            <w:r w:rsidRPr="003618D1">
              <w:rPr>
                <w:sz w:val="22"/>
                <w:szCs w:val="22"/>
                <w:lang w:val="en-US"/>
              </w:rPr>
              <w:t>1</w:t>
            </w:r>
          </w:p>
        </w:tc>
        <w:tc>
          <w:tcPr>
            <w:tcW w:w="7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375"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7"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r>
      <w:tr w:rsidR="00F92EBC" w:rsidRPr="003618D1" w:rsidTr="0011499E">
        <w:tc>
          <w:tcPr>
            <w:tcW w:w="282" w:type="pct"/>
            <w:vAlign w:val="center"/>
          </w:tcPr>
          <w:p w:rsidR="00F92EBC" w:rsidRPr="003618D1" w:rsidRDefault="0011499E" w:rsidP="0011499E">
            <w:pPr>
              <w:widowControl/>
              <w:autoSpaceDE/>
              <w:autoSpaceDN/>
              <w:adjustRightInd/>
              <w:ind w:left="180"/>
              <w:contextualSpacing/>
              <w:rPr>
                <w:sz w:val="22"/>
                <w:szCs w:val="22"/>
                <w:lang w:val="en-US"/>
              </w:rPr>
            </w:pPr>
            <w:r w:rsidRPr="003618D1">
              <w:rPr>
                <w:sz w:val="22"/>
                <w:szCs w:val="22"/>
                <w:lang w:val="en-US"/>
              </w:rPr>
              <w:t>2</w:t>
            </w:r>
          </w:p>
        </w:tc>
        <w:tc>
          <w:tcPr>
            <w:tcW w:w="7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375"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7"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r>
      <w:tr w:rsidR="00F92EBC" w:rsidRPr="003618D1" w:rsidTr="0011499E">
        <w:tc>
          <w:tcPr>
            <w:tcW w:w="282" w:type="pct"/>
            <w:vAlign w:val="center"/>
          </w:tcPr>
          <w:p w:rsidR="00F92EBC" w:rsidRPr="003618D1" w:rsidRDefault="0011499E" w:rsidP="0011499E">
            <w:pPr>
              <w:widowControl/>
              <w:autoSpaceDE/>
              <w:autoSpaceDN/>
              <w:adjustRightInd/>
              <w:ind w:left="180"/>
              <w:contextualSpacing/>
              <w:rPr>
                <w:sz w:val="22"/>
                <w:szCs w:val="22"/>
                <w:lang w:val="en-US"/>
              </w:rPr>
            </w:pPr>
            <w:r w:rsidRPr="003618D1">
              <w:rPr>
                <w:sz w:val="22"/>
                <w:szCs w:val="22"/>
                <w:lang w:val="en-US"/>
              </w:rPr>
              <w:t>3</w:t>
            </w:r>
          </w:p>
        </w:tc>
        <w:tc>
          <w:tcPr>
            <w:tcW w:w="7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375"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7"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r>
    </w:tbl>
    <w:p w:rsidR="00F92EBC" w:rsidRPr="003618D1" w:rsidRDefault="00F92EBC" w:rsidP="00F92EBC">
      <w:pPr>
        <w:pStyle w:val="ConsNonformat"/>
        <w:widowControl/>
        <w:ind w:right="0"/>
        <w:contextualSpacing/>
        <w:jc w:val="both"/>
        <w:rPr>
          <w:rFonts w:ascii="Times New Roman" w:hAnsi="Times New Roman" w:cs="Times New Roman"/>
          <w:sz w:val="24"/>
          <w:szCs w:val="24"/>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rPr>
          <w:trHeight w:val="607"/>
        </w:trPr>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rPr>
          <w:trHeight w:val="594"/>
        </w:trPr>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p w:rsidR="00F92EBC" w:rsidRPr="003618D1" w:rsidRDefault="00F92EBC" w:rsidP="00F92EBC">
            <w:pPr>
              <w:tabs>
                <w:tab w:val="left" w:pos="4428"/>
              </w:tabs>
              <w:contextualSpacing/>
              <w:jc w:val="center"/>
              <w:rPr>
                <w:vertAlign w:val="superscript"/>
              </w:rPr>
            </w:pPr>
          </w:p>
        </w:tc>
      </w:tr>
    </w:tbl>
    <w:p w:rsidR="00F92EBC" w:rsidRPr="003618D1" w:rsidRDefault="00F92EBC" w:rsidP="00F92EBC">
      <w:pPr>
        <w:widowControl/>
        <w:autoSpaceDE/>
        <w:autoSpaceDN/>
        <w:adjustRightInd/>
        <w:spacing w:after="200" w:line="276" w:lineRule="auto"/>
        <w:contextualSpacing/>
        <w:rPr>
          <w:b/>
        </w:rPr>
      </w:pPr>
      <w:r w:rsidRPr="003618D1">
        <w:rPr>
          <w:b/>
        </w:rPr>
        <w:t>Инструкции по заполнению</w:t>
      </w:r>
    </w:p>
    <w:p w:rsidR="00F92EBC" w:rsidRPr="003618D1" w:rsidRDefault="00F92EBC" w:rsidP="007F488F">
      <w:pPr>
        <w:pStyle w:val="ListParagraph"/>
        <w:numPr>
          <w:ilvl w:val="0"/>
          <w:numId w:val="43"/>
        </w:numPr>
        <w:jc w:val="both"/>
        <w:rPr>
          <w:b/>
        </w:rPr>
      </w:pPr>
      <w:r w:rsidRPr="003618D1">
        <w:t>Участник запроса котировок приводит номер и дату письма о подаче оферты, приложением к которому является данный календарный план.</w:t>
      </w:r>
    </w:p>
    <w:p w:rsidR="00F92EBC" w:rsidRPr="003618D1" w:rsidRDefault="00F92EBC" w:rsidP="007F488F">
      <w:pPr>
        <w:pStyle w:val="ListParagraph"/>
        <w:numPr>
          <w:ilvl w:val="0"/>
          <w:numId w:val="43"/>
        </w:numPr>
        <w:jc w:val="both"/>
        <w:rPr>
          <w:b/>
        </w:r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3"/>
        </w:numPr>
        <w:jc w:val="both"/>
        <w:rPr>
          <w:b/>
        </w:rPr>
      </w:pPr>
      <w:r w:rsidRPr="003618D1">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F92EBC" w:rsidRPr="003618D1" w:rsidRDefault="00F92EBC" w:rsidP="007F488F">
      <w:pPr>
        <w:pStyle w:val="ListParagraph"/>
        <w:numPr>
          <w:ilvl w:val="0"/>
          <w:numId w:val="43"/>
        </w:numPr>
        <w:jc w:val="both"/>
      </w:pPr>
      <w:r w:rsidRPr="003618D1">
        <w:t>Для указания сроков против каждого этапа/</w:t>
      </w:r>
      <w:proofErr w:type="gramStart"/>
      <w:r w:rsidRPr="003618D1">
        <w:t>под</w:t>
      </w:r>
      <w:proofErr w:type="gramEnd"/>
      <w:r w:rsidRPr="003618D1">
        <w:t xml:space="preserve"> </w:t>
      </w:r>
      <w:proofErr w:type="gramStart"/>
      <w:r w:rsidRPr="003618D1">
        <w:t>этапа</w:t>
      </w:r>
      <w:proofErr w:type="gramEnd"/>
      <w:r w:rsidRPr="003618D1">
        <w:t xml:space="preserve"> следует указать какой-либо знак или затемнить соответствующее число граф, </w:t>
      </w:r>
    </w:p>
    <w:p w:rsidR="00F92EBC" w:rsidRPr="003618D1" w:rsidRDefault="00F92EBC" w:rsidP="007F488F">
      <w:pPr>
        <w:pStyle w:val="ListParagraph"/>
        <w:numPr>
          <w:ilvl w:val="0"/>
          <w:numId w:val="43"/>
        </w:numPr>
        <w:sectPr w:rsidR="00F92EBC" w:rsidRPr="003618D1" w:rsidSect="0011499E">
          <w:pgSz w:w="11906" w:h="16838"/>
          <w:pgMar w:top="1134" w:right="864" w:bottom="1134" w:left="864" w:header="708" w:footer="708" w:gutter="0"/>
          <w:cols w:space="708"/>
          <w:docGrid w:linePitch="360"/>
        </w:sectPr>
      </w:pPr>
      <w:r w:rsidRPr="003618D1">
        <w:t xml:space="preserve">Календарный план выполнения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котировок на подготовку Договора, данный Календарный план выполнения поставок следует подготовить так, чтобы его можно было с минимальными изменениями включить в Договор. Если  в разделе 2 «Техническая часть» указан </w:t>
      </w:r>
      <w:proofErr w:type="gramStart"/>
      <w:r w:rsidRPr="003618D1">
        <w:t>план поставки, установленный Заказчиком/Организатор закупки данная форма заполняется</w:t>
      </w:r>
      <w:proofErr w:type="gramEnd"/>
      <w:r w:rsidRPr="003618D1">
        <w:t xml:space="preserve"> по запрошенному графику.</w:t>
      </w:r>
    </w:p>
    <w:p w:rsidR="00F92EBC" w:rsidRPr="003618D1" w:rsidRDefault="00F92EBC" w:rsidP="00F92EBC">
      <w:pPr>
        <w:pStyle w:val="ListParagraph"/>
        <w:spacing w:before="120" w:after="60"/>
        <w:ind w:left="1134"/>
        <w:jc w:val="right"/>
        <w:outlineLvl w:val="0"/>
        <w:rPr>
          <w:b/>
        </w:rPr>
      </w:pPr>
      <w:bookmarkStart w:id="239" w:name="_Ref316464456"/>
      <w:r w:rsidRPr="003618D1">
        <w:rPr>
          <w:b/>
        </w:rPr>
        <w:lastRenderedPageBreak/>
        <w:t>Анкета Участника запроса котировок (форма 5)</w:t>
      </w:r>
      <w:bookmarkEnd w:id="234"/>
      <w:bookmarkEnd w:id="235"/>
      <w:bookmarkEnd w:id="236"/>
      <w:bookmarkEnd w:id="237"/>
      <w:bookmarkEnd w:id="238"/>
      <w:bookmarkEnd w:id="239"/>
    </w:p>
    <w:p w:rsidR="00F92EBC" w:rsidRPr="003618D1" w:rsidRDefault="00F92EBC" w:rsidP="00F92EBC">
      <w:pPr>
        <w:contextualSpacing/>
        <w:jc w:val="right"/>
      </w:pPr>
      <w:bookmarkStart w:id="240" w:name="_Toc309208633"/>
      <w:r w:rsidRPr="003618D1">
        <w:t xml:space="preserve">Форма Анкеты Участника </w:t>
      </w:r>
      <w:bookmarkEnd w:id="240"/>
      <w:r w:rsidRPr="003618D1">
        <w:t xml:space="preserve">запроса котировок </w:t>
      </w:r>
    </w:p>
    <w:p w:rsidR="00F92EBC" w:rsidRPr="003618D1" w:rsidRDefault="00F92EBC" w:rsidP="00F92EBC">
      <w:pPr>
        <w:contextualSpacing/>
        <w:jc w:val="right"/>
      </w:pPr>
      <w:r w:rsidRPr="003618D1">
        <w:rPr>
          <w:vertAlign w:val="superscript"/>
        </w:rPr>
        <w:t>Приложение №4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b/>
        </w:rPr>
      </w:pPr>
      <w:r w:rsidRPr="003618D1">
        <w:rPr>
          <w:b/>
        </w:rPr>
        <w:t>Анкета Участника запроса котировок</w:t>
      </w:r>
    </w:p>
    <w:p w:rsidR="00F92EBC" w:rsidRPr="003618D1" w:rsidRDefault="00F92EBC" w:rsidP="00F92EBC">
      <w:pPr>
        <w:spacing w:after="120"/>
        <w:contextualSpacing/>
        <w:jc w:val="both"/>
      </w:pPr>
      <w:r w:rsidRPr="003618D1">
        <w:t>Наименование и адрес Участника запроса котировок: 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32"/>
        <w:gridCol w:w="4343"/>
      </w:tblGrid>
      <w:tr w:rsidR="00F92EBC" w:rsidRPr="003618D1" w:rsidTr="00F92EBC">
        <w:trPr>
          <w:trHeight w:val="240"/>
          <w:tblHeader/>
        </w:trPr>
        <w:tc>
          <w:tcPr>
            <w:tcW w:w="298" w:type="pct"/>
            <w:shd w:val="clear" w:color="auto" w:fill="BFBFBF" w:themeFill="background1" w:themeFillShade="BF"/>
            <w:vAlign w:val="center"/>
          </w:tcPr>
          <w:p w:rsidR="00F92EBC" w:rsidRPr="003618D1" w:rsidRDefault="00F92EBC" w:rsidP="00F92EBC">
            <w:pPr>
              <w:pStyle w:val="ad"/>
              <w:spacing w:before="0" w:after="0"/>
              <w:ind w:left="-108" w:right="-108"/>
              <w:contextualSpacing/>
              <w:jc w:val="center"/>
              <w:rPr>
                <w:sz w:val="24"/>
                <w:szCs w:val="24"/>
              </w:rPr>
            </w:pPr>
            <w:r w:rsidRPr="003618D1">
              <w:rPr>
                <w:sz w:val="24"/>
                <w:szCs w:val="24"/>
              </w:rPr>
              <w:t xml:space="preserve">№ </w:t>
            </w:r>
          </w:p>
          <w:p w:rsidR="00F92EBC" w:rsidRPr="003618D1" w:rsidRDefault="00F92EBC" w:rsidP="00F92EBC">
            <w:pPr>
              <w:pStyle w:val="ad"/>
              <w:spacing w:before="0" w:after="0"/>
              <w:ind w:left="-108" w:right="-108"/>
              <w:contextualSpacing/>
              <w:jc w:val="center"/>
              <w:rPr>
                <w:sz w:val="24"/>
                <w:szCs w:val="24"/>
              </w:rPr>
            </w:pPr>
            <w:proofErr w:type="gramStart"/>
            <w:r w:rsidRPr="003618D1">
              <w:rPr>
                <w:sz w:val="24"/>
                <w:szCs w:val="24"/>
              </w:rPr>
              <w:t>п</w:t>
            </w:r>
            <w:proofErr w:type="gramEnd"/>
            <w:r w:rsidRPr="003618D1">
              <w:rPr>
                <w:sz w:val="24"/>
                <w:szCs w:val="24"/>
              </w:rPr>
              <w:t>/п</w:t>
            </w:r>
          </w:p>
        </w:tc>
        <w:tc>
          <w:tcPr>
            <w:tcW w:w="2612" w:type="pct"/>
            <w:shd w:val="clear" w:color="auto" w:fill="BFBFBF" w:themeFill="background1" w:themeFillShade="BF"/>
            <w:vAlign w:val="center"/>
          </w:tcPr>
          <w:p w:rsidR="00F92EBC" w:rsidRPr="003618D1" w:rsidRDefault="00F92EBC" w:rsidP="00F92EBC">
            <w:pPr>
              <w:pStyle w:val="ad"/>
              <w:contextualSpacing/>
              <w:jc w:val="center"/>
              <w:rPr>
                <w:sz w:val="24"/>
                <w:szCs w:val="24"/>
              </w:rPr>
            </w:pPr>
            <w:r w:rsidRPr="003618D1">
              <w:rPr>
                <w:sz w:val="24"/>
                <w:szCs w:val="24"/>
              </w:rPr>
              <w:t>Наименование</w:t>
            </w:r>
          </w:p>
        </w:tc>
        <w:tc>
          <w:tcPr>
            <w:tcW w:w="2089" w:type="pct"/>
            <w:shd w:val="clear" w:color="auto" w:fill="BFBFBF" w:themeFill="background1" w:themeFillShade="BF"/>
            <w:vAlign w:val="center"/>
          </w:tcPr>
          <w:p w:rsidR="00F92EBC" w:rsidRPr="003618D1" w:rsidRDefault="00F92EBC" w:rsidP="00F92EBC">
            <w:pPr>
              <w:pStyle w:val="ad"/>
              <w:ind w:left="-108" w:right="-108"/>
              <w:contextualSpacing/>
              <w:jc w:val="center"/>
              <w:rPr>
                <w:i/>
                <w:sz w:val="24"/>
                <w:szCs w:val="24"/>
              </w:rPr>
            </w:pPr>
            <w:r w:rsidRPr="003618D1">
              <w:rPr>
                <w:sz w:val="24"/>
                <w:szCs w:val="24"/>
              </w:rPr>
              <w:t>Сведения об Участнике запроса котировок</w:t>
            </w:r>
            <w:r w:rsidRPr="003618D1">
              <w:rPr>
                <w:i/>
                <w:sz w:val="24"/>
                <w:szCs w:val="24"/>
              </w:rPr>
              <w:br/>
              <w:t xml:space="preserve">(заполняется Участником запроса </w:t>
            </w:r>
            <w:r w:rsidRPr="003618D1">
              <w:rPr>
                <w:sz w:val="24"/>
                <w:szCs w:val="24"/>
              </w:rPr>
              <w:t>котировок</w:t>
            </w:r>
            <w:r w:rsidRPr="003618D1">
              <w:rPr>
                <w:i/>
                <w:sz w:val="24"/>
                <w:szCs w:val="24"/>
              </w:rPr>
              <w:t>)</w:t>
            </w: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Организационно-правовая форма и фирменное наименование Участника запроса котировок</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Свидетельство о внесении в Единый государственный реестр юридических лиц (дата и номер, кем выдано)</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ИНН Участника запроса котировок</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ОКПО Участника запроса котировок (в случае нерезидента)</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ОКВЭД Участника запроса котировок (в случае нерезидента)</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Юридический адрес</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Почтовый адрес</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Филиалы: перечислить наименования и почтовые адреса</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bookmarkStart w:id="241" w:name="_Ref316471159"/>
          </w:p>
        </w:tc>
        <w:bookmarkEnd w:id="241"/>
        <w:tc>
          <w:tcPr>
            <w:tcW w:w="2612" w:type="pct"/>
          </w:tcPr>
          <w:p w:rsidR="00F92EBC" w:rsidRPr="003618D1" w:rsidRDefault="00F92EBC" w:rsidP="00F92EBC">
            <w:pPr>
              <w:pStyle w:val="aa"/>
              <w:ind w:left="0" w:right="0"/>
              <w:contextualSpacing/>
              <w:jc w:val="both"/>
              <w:rPr>
                <w:szCs w:val="24"/>
              </w:rPr>
            </w:pPr>
            <w:r w:rsidRPr="003618D1">
              <w:rPr>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Телефоны Участника запроса котировок (с указанием кода города)</w:t>
            </w:r>
          </w:p>
        </w:tc>
        <w:tc>
          <w:tcPr>
            <w:tcW w:w="2089" w:type="pct"/>
          </w:tcPr>
          <w:p w:rsidR="00F92EBC" w:rsidRPr="003618D1" w:rsidRDefault="00F92EBC" w:rsidP="00F92EBC">
            <w:pPr>
              <w:pStyle w:val="aa"/>
              <w:contextualSpacing/>
              <w:rPr>
                <w:i/>
                <w:szCs w:val="24"/>
              </w:rPr>
            </w:pPr>
          </w:p>
        </w:tc>
      </w:tr>
      <w:tr w:rsidR="00F92EBC" w:rsidRPr="003618D1" w:rsidTr="00F92EBC">
        <w:trPr>
          <w:cantSplit/>
          <w:trHeight w:val="116"/>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Факс Участника запроса котировок (с указанием кода города)</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 xml:space="preserve">Адрес электронной почты Участника запроса котировок </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Borders>
              <w:top w:val="single" w:sz="4" w:space="0" w:color="auto"/>
              <w:left w:val="single" w:sz="4" w:space="0" w:color="auto"/>
              <w:bottom w:val="single" w:sz="4" w:space="0" w:color="auto"/>
              <w:right w:val="single" w:sz="4" w:space="0" w:color="auto"/>
            </w:tcBorders>
          </w:tcPr>
          <w:p w:rsidR="00F92EBC" w:rsidRPr="003618D1" w:rsidRDefault="00F92EBC" w:rsidP="007F488F">
            <w:pPr>
              <w:widowControl/>
              <w:numPr>
                <w:ilvl w:val="0"/>
                <w:numId w:val="34"/>
              </w:numPr>
              <w:autoSpaceDE/>
              <w:autoSpaceDN/>
              <w:adjustRightInd/>
              <w:spacing w:after="60"/>
              <w:contextualSpacing/>
              <w:jc w:val="center"/>
              <w:rPr>
                <w:color w:val="000000"/>
              </w:rPr>
            </w:pPr>
          </w:p>
        </w:tc>
        <w:tc>
          <w:tcPr>
            <w:tcW w:w="2612"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ind w:left="0" w:right="0"/>
              <w:contextualSpacing/>
              <w:jc w:val="both"/>
              <w:rPr>
                <w:color w:val="000000"/>
                <w:szCs w:val="24"/>
              </w:rPr>
            </w:pPr>
            <w:r w:rsidRPr="003618D1">
              <w:rPr>
                <w:color w:val="000000"/>
                <w:szCs w:val="24"/>
              </w:rPr>
              <w:t xml:space="preserve">Фамилия, Имя и Отчество руководителя Участника запроса </w:t>
            </w:r>
            <w:r w:rsidRPr="003618D1">
              <w:rPr>
                <w:szCs w:val="24"/>
              </w:rPr>
              <w:t>котировок</w:t>
            </w:r>
            <w:r w:rsidRPr="003618D1">
              <w:rPr>
                <w:color w:val="000000"/>
                <w:szCs w:val="24"/>
              </w:rPr>
              <w:t xml:space="preserve">, имеющего право подписи согласно учредительным документам Участника запроса </w:t>
            </w:r>
            <w:r w:rsidRPr="003618D1">
              <w:rPr>
                <w:szCs w:val="24"/>
              </w:rPr>
              <w:t>котировок</w:t>
            </w:r>
            <w:r w:rsidRPr="003618D1">
              <w:rPr>
                <w:color w:val="000000"/>
                <w:szCs w:val="24"/>
              </w:rPr>
              <w:t>, с указанием должности и контактного телефона</w:t>
            </w:r>
          </w:p>
        </w:tc>
        <w:tc>
          <w:tcPr>
            <w:tcW w:w="2089"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i/>
                <w:color w:val="000000"/>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Фамилия, Имя и Отчество ответственного лица Участника запроса котировок с указанием должности и контактного телефона</w:t>
            </w:r>
          </w:p>
        </w:tc>
        <w:tc>
          <w:tcPr>
            <w:tcW w:w="2089" w:type="pct"/>
          </w:tcPr>
          <w:p w:rsidR="00F92EBC" w:rsidRPr="003618D1" w:rsidRDefault="00F92EBC" w:rsidP="00F92EBC">
            <w:pPr>
              <w:pStyle w:val="aa"/>
              <w:contextualSpacing/>
              <w:rPr>
                <w:i/>
                <w:szCs w:val="24"/>
              </w:rPr>
            </w:pPr>
          </w:p>
        </w:tc>
      </w:tr>
    </w:tbl>
    <w:p w:rsidR="00F92EBC" w:rsidRPr="003618D1" w:rsidRDefault="00F92EBC" w:rsidP="00F92EBC">
      <w:pPr>
        <w:contextualSpacing/>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lastRenderedPageBreak/>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lastRenderedPageBreak/>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p w:rsidR="00F92EBC" w:rsidRPr="003618D1" w:rsidRDefault="00F92EBC" w:rsidP="00F92EBC">
            <w:pPr>
              <w:tabs>
                <w:tab w:val="left" w:pos="4428"/>
              </w:tabs>
              <w:contextualSpacing/>
              <w:jc w:val="center"/>
              <w:rPr>
                <w:vertAlign w:val="superscript"/>
              </w:rPr>
            </w:pPr>
          </w:p>
        </w:tc>
      </w:tr>
    </w:tbl>
    <w:p w:rsidR="00F92EBC" w:rsidRPr="003618D1" w:rsidRDefault="00F92EBC" w:rsidP="00F92EBC">
      <w:pPr>
        <w:contextualSpacing/>
        <w:rPr>
          <w:b/>
        </w:rPr>
      </w:pPr>
      <w:bookmarkStart w:id="242" w:name="_Toc309208634"/>
    </w:p>
    <w:p w:rsidR="00F92EBC" w:rsidRPr="003618D1" w:rsidRDefault="00F92EBC" w:rsidP="00F92EBC">
      <w:pPr>
        <w:contextualSpacing/>
        <w:rPr>
          <w:b/>
        </w:rPr>
      </w:pPr>
      <w:r w:rsidRPr="003618D1">
        <w:rPr>
          <w:b/>
        </w:rPr>
        <w:t>Инструкции по заполнению</w:t>
      </w:r>
      <w:bookmarkEnd w:id="242"/>
    </w:p>
    <w:p w:rsidR="00F92EBC" w:rsidRPr="003618D1" w:rsidRDefault="00F92EBC" w:rsidP="007F488F">
      <w:pPr>
        <w:pStyle w:val="ListParagraph"/>
        <w:numPr>
          <w:ilvl w:val="0"/>
          <w:numId w:val="44"/>
        </w:numPr>
        <w:jc w:val="both"/>
        <w:rPr>
          <w:b/>
        </w:rPr>
      </w:pPr>
      <w:r w:rsidRPr="003618D1">
        <w:t>Участник запроса котировок  приводит номер и дату письма о подаче оферты, приложением к которому является данная Анкета.</w:t>
      </w:r>
    </w:p>
    <w:p w:rsidR="00F92EBC" w:rsidRPr="003618D1" w:rsidRDefault="00F92EBC" w:rsidP="007F488F">
      <w:pPr>
        <w:pStyle w:val="ListParagraph"/>
        <w:numPr>
          <w:ilvl w:val="0"/>
          <w:numId w:val="44"/>
        </w:numPr>
        <w:jc w:val="both"/>
        <w:rPr>
          <w:b/>
        </w:r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4"/>
        </w:numPr>
        <w:jc w:val="both"/>
        <w:rPr>
          <w:b/>
        </w:rPr>
      </w:pPr>
      <w:r w:rsidRPr="003618D1">
        <w:t>Участники запроса цен должны заполнить приведенную выше таблицу по всем позициям. В случае отсутствия каких-либо данных указать слово «нет».</w:t>
      </w:r>
    </w:p>
    <w:p w:rsidR="00F92EBC" w:rsidRPr="003618D1" w:rsidRDefault="00F92EBC" w:rsidP="007F488F">
      <w:pPr>
        <w:pStyle w:val="ListParagraph"/>
        <w:numPr>
          <w:ilvl w:val="0"/>
          <w:numId w:val="44"/>
        </w:numPr>
        <w:jc w:val="both"/>
        <w:rPr>
          <w:b/>
        </w:rPr>
      </w:pPr>
      <w:r w:rsidRPr="003618D1">
        <w:t xml:space="preserve">В графе </w:t>
      </w:r>
      <w:r w:rsidRPr="003618D1">
        <w:fldChar w:fldCharType="begin"/>
      </w:r>
      <w:r w:rsidRPr="003618D1">
        <w:instrText xml:space="preserve"> REF _Ref316471159 \r \h  \* MERGEFORMAT </w:instrText>
      </w:r>
      <w:r w:rsidRPr="003618D1">
        <w:fldChar w:fldCharType="separate"/>
      </w:r>
      <w:r w:rsidRPr="003618D1">
        <w:t>10</w:t>
      </w:r>
      <w:r w:rsidRPr="003618D1">
        <w:fldChar w:fldCharType="end"/>
      </w:r>
      <w:r w:rsidRPr="003618D1">
        <w:t xml:space="preserve"> «Банковские реквизиты…» указываются реквизиты, которые будут использованы при заключении Договора.</w:t>
      </w:r>
    </w:p>
    <w:p w:rsidR="00F92EBC" w:rsidRPr="003618D1" w:rsidRDefault="00F92EBC" w:rsidP="00F92EBC">
      <w:pPr>
        <w:contextualSpacing/>
        <w:sectPr w:rsidR="00F92EBC" w:rsidRPr="003618D1" w:rsidSect="0011499E">
          <w:footerReference w:type="default" r:id="rId36"/>
          <w:pgSz w:w="11906" w:h="16838"/>
          <w:pgMar w:top="1134" w:right="864" w:bottom="1134" w:left="864" w:header="708" w:footer="708" w:gutter="0"/>
          <w:cols w:space="708"/>
          <w:docGrid w:linePitch="360"/>
        </w:sectPr>
      </w:pPr>
    </w:p>
    <w:p w:rsidR="00F92EBC" w:rsidRPr="003618D1" w:rsidRDefault="00F92EBC" w:rsidP="00F92EBC">
      <w:pPr>
        <w:contextualSpacing/>
        <w:jc w:val="right"/>
        <w:rPr>
          <w:b/>
        </w:rPr>
      </w:pPr>
      <w:bookmarkStart w:id="243" w:name="_Ref55336378"/>
      <w:bookmarkStart w:id="244" w:name="_Toc57314676"/>
      <w:bookmarkStart w:id="245" w:name="_Toc69728990"/>
      <w:bookmarkStart w:id="246" w:name="_Toc309208635"/>
      <w:r w:rsidRPr="003618D1">
        <w:rPr>
          <w:b/>
        </w:rPr>
        <w:lastRenderedPageBreak/>
        <w:t>Справка о перечне и годовых объемах выполнения аналогичных договоров (форма 6)</w:t>
      </w:r>
      <w:bookmarkEnd w:id="243"/>
      <w:bookmarkEnd w:id="244"/>
      <w:bookmarkEnd w:id="245"/>
      <w:bookmarkEnd w:id="246"/>
    </w:p>
    <w:p w:rsidR="00F92EBC" w:rsidRPr="003618D1" w:rsidRDefault="00F92EBC" w:rsidP="00F92EBC">
      <w:pPr>
        <w:contextualSpacing/>
        <w:jc w:val="right"/>
      </w:pPr>
      <w:bookmarkStart w:id="247" w:name="_Toc309208636"/>
      <w:r w:rsidRPr="003618D1">
        <w:t>Форма Справки о перечне и годовых объемах выполнения аналогичных договоров</w:t>
      </w:r>
      <w:bookmarkEnd w:id="247"/>
    </w:p>
    <w:p w:rsidR="00F92EBC" w:rsidRPr="003618D1" w:rsidRDefault="00F92EBC" w:rsidP="00F92EBC">
      <w:pPr>
        <w:contextualSpacing/>
        <w:jc w:val="right"/>
      </w:pPr>
      <w:r w:rsidRPr="003618D1">
        <w:rPr>
          <w:vertAlign w:val="superscript"/>
        </w:rPr>
        <w:t>Приложение №5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b/>
        </w:rPr>
      </w:pPr>
      <w:r w:rsidRPr="003618D1">
        <w:rPr>
          <w:b/>
        </w:rPr>
        <w:t>Справка о перечне и объемах выполнения аналогичных договоров</w:t>
      </w:r>
    </w:p>
    <w:p w:rsidR="00F92EBC" w:rsidRPr="003618D1" w:rsidRDefault="00F92EBC" w:rsidP="00F92EBC">
      <w:pPr>
        <w:spacing w:after="120"/>
        <w:contextualSpacing/>
        <w:jc w:val="both"/>
      </w:pPr>
      <w:r w:rsidRPr="003618D1">
        <w:t>Наименование и адрес Участника запроса котировок 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573"/>
        <w:gridCol w:w="2289"/>
        <w:gridCol w:w="1389"/>
        <w:gridCol w:w="1676"/>
        <w:gridCol w:w="1834"/>
      </w:tblGrid>
      <w:tr w:rsidR="00F92EBC" w:rsidRPr="003618D1" w:rsidTr="0011499E">
        <w:trPr>
          <w:tblHeader/>
        </w:trPr>
        <w:tc>
          <w:tcPr>
            <w:tcW w:w="305" w:type="pct"/>
            <w:shd w:val="clear" w:color="auto" w:fill="BFBFBF" w:themeFill="background1" w:themeFillShade="BF"/>
            <w:vAlign w:val="center"/>
          </w:tcPr>
          <w:p w:rsidR="00F92EBC" w:rsidRPr="003618D1" w:rsidRDefault="00F92EBC" w:rsidP="00F92EBC">
            <w:pPr>
              <w:pStyle w:val="ad"/>
              <w:tabs>
                <w:tab w:val="left" w:pos="351"/>
              </w:tabs>
              <w:spacing w:before="0" w:after="0"/>
              <w:ind w:left="0" w:right="0"/>
              <w:contextualSpacing/>
              <w:jc w:val="center"/>
              <w:rPr>
                <w:szCs w:val="22"/>
              </w:rPr>
            </w:pPr>
            <w:r w:rsidRPr="003618D1">
              <w:rPr>
                <w:szCs w:val="22"/>
              </w:rPr>
              <w:t>№</w:t>
            </w:r>
          </w:p>
          <w:p w:rsidR="00F92EBC" w:rsidRPr="003618D1" w:rsidRDefault="00F92EBC" w:rsidP="00F92EBC">
            <w:pPr>
              <w:pStyle w:val="ad"/>
              <w:tabs>
                <w:tab w:val="left" w:pos="351"/>
                <w:tab w:val="left" w:pos="459"/>
              </w:tabs>
              <w:spacing w:before="0" w:after="0"/>
              <w:ind w:left="0" w:right="0"/>
              <w:contextualSpacing/>
              <w:jc w:val="center"/>
              <w:rPr>
                <w:szCs w:val="22"/>
              </w:rPr>
            </w:pPr>
            <w:proofErr w:type="gramStart"/>
            <w:r w:rsidRPr="003618D1">
              <w:rPr>
                <w:szCs w:val="22"/>
              </w:rPr>
              <w:t>п</w:t>
            </w:r>
            <w:proofErr w:type="gramEnd"/>
            <w:r w:rsidRPr="003618D1">
              <w:rPr>
                <w:szCs w:val="22"/>
              </w:rPr>
              <w:t>/п</w:t>
            </w:r>
          </w:p>
        </w:tc>
        <w:tc>
          <w:tcPr>
            <w:tcW w:w="1238"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szCs w:val="22"/>
              </w:rPr>
            </w:pPr>
            <w:r w:rsidRPr="003618D1">
              <w:rPr>
                <w:szCs w:val="22"/>
              </w:rPr>
              <w:t>Сроки выполнения (</w:t>
            </w:r>
            <w:r w:rsidRPr="003618D1">
              <w:rPr>
                <w:i/>
                <w:szCs w:val="22"/>
              </w:rPr>
              <w:t>год и месяц начала поставки – год и месяц фактического или планируемого окончания поставки, для незавершенных договоров — процент выполнения</w:t>
            </w:r>
            <w:r w:rsidRPr="003618D1">
              <w:rPr>
                <w:szCs w:val="22"/>
              </w:rPr>
              <w:t>)</w:t>
            </w:r>
          </w:p>
        </w:tc>
        <w:tc>
          <w:tcPr>
            <w:tcW w:w="1101"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szCs w:val="22"/>
              </w:rPr>
            </w:pPr>
            <w:r w:rsidRPr="003618D1">
              <w:rPr>
                <w:szCs w:val="22"/>
              </w:rPr>
              <w:t xml:space="preserve">Заказчик </w:t>
            </w:r>
            <w:r w:rsidRPr="003618D1">
              <w:rPr>
                <w:szCs w:val="22"/>
              </w:rPr>
              <w:br/>
              <w:t>(</w:t>
            </w:r>
            <w:r w:rsidRPr="003618D1">
              <w:rPr>
                <w:i/>
                <w:szCs w:val="22"/>
              </w:rPr>
              <w:t>наименование, адрес, контактное лицо с указанием должности, контактные телефоны</w:t>
            </w:r>
            <w:r w:rsidRPr="003618D1">
              <w:rPr>
                <w:szCs w:val="22"/>
              </w:rPr>
              <w:t>)</w:t>
            </w:r>
          </w:p>
        </w:tc>
        <w:tc>
          <w:tcPr>
            <w:tcW w:w="668" w:type="pct"/>
            <w:shd w:val="clear" w:color="auto" w:fill="BFBFBF" w:themeFill="background1" w:themeFillShade="BF"/>
            <w:vAlign w:val="center"/>
          </w:tcPr>
          <w:p w:rsidR="00F92EBC" w:rsidRPr="003618D1" w:rsidRDefault="00F92EBC" w:rsidP="00F92EBC">
            <w:pPr>
              <w:pStyle w:val="ad"/>
              <w:spacing w:before="0" w:after="0"/>
              <w:contextualSpacing/>
              <w:jc w:val="center"/>
              <w:rPr>
                <w:szCs w:val="22"/>
              </w:rPr>
            </w:pPr>
            <w:r w:rsidRPr="003618D1">
              <w:rPr>
                <w:szCs w:val="22"/>
              </w:rPr>
              <w:t>Описание договора</w:t>
            </w:r>
            <w:r w:rsidRPr="003618D1">
              <w:rPr>
                <w:szCs w:val="22"/>
              </w:rPr>
              <w:br/>
              <w:t>(</w:t>
            </w:r>
            <w:r w:rsidRPr="003618D1">
              <w:rPr>
                <w:i/>
                <w:szCs w:val="22"/>
              </w:rPr>
              <w:t>объем и состав поставки, описание основных условий договора)</w:t>
            </w:r>
          </w:p>
        </w:tc>
        <w:tc>
          <w:tcPr>
            <w:tcW w:w="806"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szCs w:val="22"/>
              </w:rPr>
            </w:pPr>
            <w:r w:rsidRPr="003618D1">
              <w:rPr>
                <w:szCs w:val="22"/>
              </w:rPr>
              <w:t xml:space="preserve">Сумма договора </w:t>
            </w:r>
          </w:p>
          <w:p w:rsidR="00F92EBC" w:rsidRPr="003618D1" w:rsidRDefault="00F92EBC" w:rsidP="00F92EBC">
            <w:pPr>
              <w:pStyle w:val="ad"/>
              <w:spacing w:before="0" w:after="0"/>
              <w:ind w:left="0" w:right="0"/>
              <w:contextualSpacing/>
              <w:jc w:val="center"/>
              <w:rPr>
                <w:szCs w:val="22"/>
              </w:rPr>
            </w:pPr>
            <w:r w:rsidRPr="003618D1">
              <w:rPr>
                <w:szCs w:val="22"/>
              </w:rPr>
              <w:t>(</w:t>
            </w:r>
            <w:r w:rsidRPr="003618D1">
              <w:rPr>
                <w:i/>
                <w:szCs w:val="22"/>
              </w:rPr>
              <w:t>в валюте предложения</w:t>
            </w:r>
            <w:r w:rsidRPr="003618D1">
              <w:rPr>
                <w:szCs w:val="22"/>
              </w:rPr>
              <w:t>)</w:t>
            </w:r>
          </w:p>
        </w:tc>
        <w:tc>
          <w:tcPr>
            <w:tcW w:w="882"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szCs w:val="22"/>
              </w:rPr>
            </w:pPr>
            <w:r w:rsidRPr="003618D1">
              <w:rPr>
                <w:szCs w:val="22"/>
              </w:rPr>
              <w:t>Сведения о рекламациях по перечисленным договорам</w:t>
            </w:r>
          </w:p>
        </w:tc>
      </w:tr>
      <w:tr w:rsidR="00F92EBC" w:rsidRPr="003618D1" w:rsidTr="0011499E">
        <w:trPr>
          <w:tblHeader/>
        </w:trPr>
        <w:tc>
          <w:tcPr>
            <w:tcW w:w="305" w:type="pct"/>
            <w:shd w:val="clear" w:color="auto" w:fill="BFBFBF" w:themeFill="background1" w:themeFillShade="BF"/>
            <w:vAlign w:val="center"/>
          </w:tcPr>
          <w:p w:rsidR="00F92EBC" w:rsidRPr="003618D1" w:rsidRDefault="00F92EBC" w:rsidP="00F92EBC">
            <w:pPr>
              <w:pStyle w:val="ad"/>
              <w:tabs>
                <w:tab w:val="left" w:pos="351"/>
              </w:tabs>
              <w:spacing w:before="0" w:after="0"/>
              <w:ind w:left="0" w:right="0"/>
              <w:contextualSpacing/>
              <w:jc w:val="center"/>
              <w:rPr>
                <w:i/>
                <w:szCs w:val="22"/>
              </w:rPr>
            </w:pPr>
            <w:r w:rsidRPr="003618D1">
              <w:rPr>
                <w:i/>
                <w:szCs w:val="22"/>
              </w:rPr>
              <w:t>1</w:t>
            </w:r>
          </w:p>
        </w:tc>
        <w:tc>
          <w:tcPr>
            <w:tcW w:w="1238"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i/>
                <w:szCs w:val="22"/>
              </w:rPr>
            </w:pPr>
            <w:r w:rsidRPr="003618D1">
              <w:rPr>
                <w:i/>
                <w:szCs w:val="22"/>
              </w:rPr>
              <w:t>2</w:t>
            </w:r>
          </w:p>
        </w:tc>
        <w:tc>
          <w:tcPr>
            <w:tcW w:w="1101"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i/>
                <w:szCs w:val="22"/>
              </w:rPr>
            </w:pPr>
            <w:r w:rsidRPr="003618D1">
              <w:rPr>
                <w:i/>
                <w:szCs w:val="22"/>
              </w:rPr>
              <w:t>3</w:t>
            </w:r>
          </w:p>
        </w:tc>
        <w:tc>
          <w:tcPr>
            <w:tcW w:w="668" w:type="pct"/>
            <w:shd w:val="clear" w:color="auto" w:fill="BFBFBF" w:themeFill="background1" w:themeFillShade="BF"/>
            <w:vAlign w:val="center"/>
          </w:tcPr>
          <w:p w:rsidR="00F92EBC" w:rsidRPr="003618D1" w:rsidRDefault="00F92EBC" w:rsidP="00F92EBC">
            <w:pPr>
              <w:pStyle w:val="ad"/>
              <w:spacing w:before="0" w:after="0"/>
              <w:contextualSpacing/>
              <w:jc w:val="center"/>
              <w:rPr>
                <w:i/>
                <w:szCs w:val="22"/>
              </w:rPr>
            </w:pPr>
            <w:r w:rsidRPr="003618D1">
              <w:rPr>
                <w:i/>
                <w:szCs w:val="22"/>
              </w:rPr>
              <w:t>4</w:t>
            </w:r>
          </w:p>
        </w:tc>
        <w:tc>
          <w:tcPr>
            <w:tcW w:w="806"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i/>
                <w:szCs w:val="22"/>
              </w:rPr>
            </w:pPr>
            <w:r w:rsidRPr="003618D1">
              <w:rPr>
                <w:i/>
                <w:szCs w:val="22"/>
              </w:rPr>
              <w:t>5</w:t>
            </w:r>
          </w:p>
        </w:tc>
        <w:tc>
          <w:tcPr>
            <w:tcW w:w="882"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i/>
                <w:szCs w:val="22"/>
              </w:rPr>
            </w:pPr>
            <w:r w:rsidRPr="003618D1">
              <w:rPr>
                <w:i/>
                <w:szCs w:val="22"/>
              </w:rPr>
              <w:t>6</w:t>
            </w:r>
          </w:p>
        </w:tc>
      </w:tr>
      <w:tr w:rsidR="00F92EBC" w:rsidRPr="003618D1" w:rsidTr="0011499E">
        <w:trPr>
          <w:cantSplit/>
        </w:trPr>
        <w:tc>
          <w:tcPr>
            <w:tcW w:w="305" w:type="pct"/>
          </w:tcPr>
          <w:p w:rsidR="00F92EBC" w:rsidRPr="003618D1" w:rsidRDefault="00F92EBC" w:rsidP="00F92EBC">
            <w:pPr>
              <w:widowControl/>
              <w:numPr>
                <w:ilvl w:val="0"/>
                <w:numId w:val="4"/>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4"/>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4"/>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F92EBC">
        <w:trPr>
          <w:cantSplit/>
          <w:trHeight w:val="228"/>
        </w:trPr>
        <w:tc>
          <w:tcPr>
            <w:tcW w:w="3312" w:type="pct"/>
            <w:gridSpan w:val="4"/>
          </w:tcPr>
          <w:p w:rsidR="00F92EBC" w:rsidRPr="003618D1" w:rsidRDefault="00F92EBC" w:rsidP="00F92EBC">
            <w:pPr>
              <w:pStyle w:val="aa"/>
              <w:spacing w:before="0" w:after="0"/>
              <w:ind w:left="0" w:right="0"/>
              <w:contextualSpacing/>
              <w:rPr>
                <w:b/>
                <w:sz w:val="22"/>
                <w:szCs w:val="22"/>
              </w:rPr>
            </w:pPr>
            <w:r w:rsidRPr="003618D1">
              <w:rPr>
                <w:b/>
                <w:sz w:val="22"/>
                <w:szCs w:val="22"/>
              </w:rPr>
              <w:t xml:space="preserve">ИТОГО </w:t>
            </w:r>
            <w:proofErr w:type="gramStart"/>
            <w:r w:rsidRPr="003618D1">
              <w:rPr>
                <w:sz w:val="22"/>
                <w:szCs w:val="22"/>
              </w:rPr>
              <w:t>за полный год</w:t>
            </w:r>
            <w:proofErr w:type="gramEnd"/>
            <w:r w:rsidRPr="003618D1">
              <w:rPr>
                <w:sz w:val="22"/>
                <w:szCs w:val="22"/>
              </w:rPr>
              <w:t xml:space="preserve"> </w:t>
            </w:r>
            <w:r w:rsidRPr="003618D1">
              <w:rPr>
                <w:color w:val="548DD4" w:themeColor="text2" w:themeTint="99"/>
                <w:sz w:val="22"/>
                <w:szCs w:val="22"/>
              </w:rPr>
              <w:t>[</w:t>
            </w:r>
            <w:r w:rsidRPr="003618D1">
              <w:rPr>
                <w:rStyle w:val="af9"/>
                <w:rFonts w:eastAsiaTheme="majorEastAsia"/>
                <w:snapToGrid/>
                <w:color w:val="548DD4" w:themeColor="text2" w:themeTint="99"/>
                <w:sz w:val="22"/>
                <w:szCs w:val="22"/>
              </w:rPr>
              <w:t>указать, например «2015 год»</w:t>
            </w:r>
            <w:r w:rsidRPr="003618D1">
              <w:rPr>
                <w:color w:val="548DD4" w:themeColor="text2" w:themeTint="99"/>
                <w:sz w:val="22"/>
                <w:szCs w:val="22"/>
              </w:rPr>
              <w:t>]</w:t>
            </w:r>
          </w:p>
        </w:tc>
        <w:tc>
          <w:tcPr>
            <w:tcW w:w="806" w:type="pct"/>
          </w:tcPr>
          <w:p w:rsidR="00F92EBC" w:rsidRPr="003618D1" w:rsidRDefault="00F92EBC" w:rsidP="00F92EBC">
            <w:pPr>
              <w:pStyle w:val="aa"/>
              <w:spacing w:before="0" w:after="0"/>
              <w:contextualSpacing/>
              <w:rPr>
                <w:b/>
                <w:sz w:val="22"/>
                <w:szCs w:val="22"/>
              </w:rPr>
            </w:pPr>
          </w:p>
        </w:tc>
        <w:tc>
          <w:tcPr>
            <w:tcW w:w="882" w:type="pct"/>
          </w:tcPr>
          <w:p w:rsidR="00F92EBC" w:rsidRPr="003618D1" w:rsidRDefault="00F92EBC" w:rsidP="00F92EBC">
            <w:pPr>
              <w:pStyle w:val="aa"/>
              <w:spacing w:before="0" w:after="0"/>
              <w:contextualSpacing/>
              <w:jc w:val="center"/>
              <w:rPr>
                <w:b/>
                <w:sz w:val="22"/>
                <w:szCs w:val="22"/>
              </w:rPr>
            </w:pPr>
            <w:r w:rsidRPr="003618D1">
              <w:rPr>
                <w:b/>
                <w:sz w:val="22"/>
                <w:szCs w:val="22"/>
              </w:rPr>
              <w:t>х</w:t>
            </w:r>
          </w:p>
        </w:tc>
      </w:tr>
      <w:tr w:rsidR="00F92EBC" w:rsidRPr="003618D1" w:rsidTr="0011499E">
        <w:trPr>
          <w:cantSplit/>
        </w:trPr>
        <w:tc>
          <w:tcPr>
            <w:tcW w:w="305" w:type="pct"/>
          </w:tcPr>
          <w:p w:rsidR="00F92EBC" w:rsidRPr="003618D1" w:rsidRDefault="00F92EBC" w:rsidP="00F92EBC">
            <w:pPr>
              <w:widowControl/>
              <w:numPr>
                <w:ilvl w:val="0"/>
                <w:numId w:val="8"/>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8"/>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8"/>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F92EBC">
        <w:trPr>
          <w:cantSplit/>
          <w:trHeight w:val="180"/>
        </w:trPr>
        <w:tc>
          <w:tcPr>
            <w:tcW w:w="3312" w:type="pct"/>
            <w:gridSpan w:val="4"/>
          </w:tcPr>
          <w:p w:rsidR="00F92EBC" w:rsidRPr="003618D1" w:rsidRDefault="00F92EBC" w:rsidP="00F92EBC">
            <w:pPr>
              <w:pStyle w:val="aa"/>
              <w:spacing w:before="0" w:after="0"/>
              <w:contextualSpacing/>
              <w:rPr>
                <w:b/>
                <w:sz w:val="22"/>
                <w:szCs w:val="22"/>
              </w:rPr>
            </w:pPr>
            <w:r w:rsidRPr="003618D1">
              <w:rPr>
                <w:b/>
                <w:sz w:val="22"/>
                <w:szCs w:val="22"/>
              </w:rPr>
              <w:t xml:space="preserve">ИТОГО </w:t>
            </w:r>
            <w:proofErr w:type="gramStart"/>
            <w:r w:rsidRPr="003618D1">
              <w:rPr>
                <w:sz w:val="22"/>
                <w:szCs w:val="22"/>
              </w:rPr>
              <w:t>за полный год</w:t>
            </w:r>
            <w:proofErr w:type="gramEnd"/>
            <w:r w:rsidRPr="003618D1">
              <w:rPr>
                <w:sz w:val="22"/>
                <w:szCs w:val="22"/>
              </w:rPr>
              <w:t xml:space="preserve"> </w:t>
            </w:r>
            <w:r w:rsidRPr="003618D1">
              <w:rPr>
                <w:color w:val="548DD4" w:themeColor="text2" w:themeTint="99"/>
                <w:sz w:val="22"/>
                <w:szCs w:val="22"/>
              </w:rPr>
              <w:t>[</w:t>
            </w:r>
            <w:r w:rsidRPr="003618D1">
              <w:rPr>
                <w:rStyle w:val="af9"/>
                <w:rFonts w:eastAsiaTheme="majorEastAsia"/>
                <w:snapToGrid/>
                <w:color w:val="548DD4" w:themeColor="text2" w:themeTint="99"/>
                <w:sz w:val="22"/>
                <w:szCs w:val="22"/>
              </w:rPr>
              <w:t>указать, например «2016 год»</w:t>
            </w:r>
            <w:r w:rsidRPr="003618D1">
              <w:rPr>
                <w:color w:val="548DD4" w:themeColor="text2" w:themeTint="99"/>
                <w:sz w:val="22"/>
                <w:szCs w:val="22"/>
              </w:rPr>
              <w:t>]</w:t>
            </w:r>
          </w:p>
        </w:tc>
        <w:tc>
          <w:tcPr>
            <w:tcW w:w="806" w:type="pct"/>
          </w:tcPr>
          <w:p w:rsidR="00F92EBC" w:rsidRPr="003618D1" w:rsidRDefault="00F92EBC" w:rsidP="00F92EBC">
            <w:pPr>
              <w:pStyle w:val="aa"/>
              <w:spacing w:before="0" w:after="0"/>
              <w:contextualSpacing/>
              <w:rPr>
                <w:b/>
                <w:sz w:val="22"/>
                <w:szCs w:val="22"/>
              </w:rPr>
            </w:pPr>
          </w:p>
        </w:tc>
        <w:tc>
          <w:tcPr>
            <w:tcW w:w="882" w:type="pct"/>
          </w:tcPr>
          <w:p w:rsidR="00F92EBC" w:rsidRPr="003618D1" w:rsidRDefault="00F92EBC" w:rsidP="00F92EBC">
            <w:pPr>
              <w:pStyle w:val="aa"/>
              <w:spacing w:before="0" w:after="0"/>
              <w:contextualSpacing/>
              <w:jc w:val="center"/>
              <w:rPr>
                <w:b/>
                <w:sz w:val="22"/>
                <w:szCs w:val="22"/>
              </w:rPr>
            </w:pPr>
            <w:r w:rsidRPr="003618D1">
              <w:rPr>
                <w:b/>
                <w:sz w:val="22"/>
                <w:szCs w:val="22"/>
              </w:rPr>
              <w:t>х</w:t>
            </w:r>
          </w:p>
        </w:tc>
      </w:tr>
      <w:tr w:rsidR="00F92EBC" w:rsidRPr="003618D1" w:rsidTr="0011499E">
        <w:trPr>
          <w:cantSplit/>
        </w:trPr>
        <w:tc>
          <w:tcPr>
            <w:tcW w:w="305" w:type="pct"/>
          </w:tcPr>
          <w:p w:rsidR="00F92EBC" w:rsidRPr="003618D1" w:rsidRDefault="00F92EBC" w:rsidP="00F92EBC">
            <w:pPr>
              <w:widowControl/>
              <w:numPr>
                <w:ilvl w:val="0"/>
                <w:numId w:val="5"/>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jc w:val="center"/>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5"/>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jc w:val="center"/>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5"/>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jc w:val="center"/>
              <w:rPr>
                <w:sz w:val="22"/>
                <w:szCs w:val="22"/>
              </w:rPr>
            </w:pPr>
          </w:p>
        </w:tc>
      </w:tr>
      <w:tr w:rsidR="00F92EBC" w:rsidRPr="003618D1" w:rsidTr="00F92EBC">
        <w:trPr>
          <w:cantSplit/>
        </w:trPr>
        <w:tc>
          <w:tcPr>
            <w:tcW w:w="3312" w:type="pct"/>
            <w:gridSpan w:val="4"/>
          </w:tcPr>
          <w:p w:rsidR="00F92EBC" w:rsidRPr="003618D1" w:rsidRDefault="00F92EBC" w:rsidP="00F92EBC">
            <w:pPr>
              <w:pStyle w:val="aa"/>
              <w:spacing w:before="0" w:after="0"/>
              <w:contextualSpacing/>
              <w:jc w:val="both"/>
              <w:rPr>
                <w:b/>
                <w:sz w:val="22"/>
                <w:szCs w:val="22"/>
              </w:rPr>
            </w:pPr>
            <w:r w:rsidRPr="003618D1">
              <w:rPr>
                <w:b/>
                <w:sz w:val="22"/>
                <w:szCs w:val="22"/>
              </w:rPr>
              <w:t xml:space="preserve">ИТОГО </w:t>
            </w:r>
            <w:r w:rsidRPr="003618D1">
              <w:rPr>
                <w:color w:val="548DD4" w:themeColor="text2" w:themeTint="99"/>
                <w:sz w:val="22"/>
                <w:szCs w:val="22"/>
              </w:rPr>
              <w:t>[</w:t>
            </w:r>
            <w:r w:rsidRPr="003618D1">
              <w:rPr>
                <w:rStyle w:val="af9"/>
                <w:rFonts w:eastAsiaTheme="majorEastAsia"/>
                <w:snapToGrid/>
                <w:color w:val="548DD4" w:themeColor="text2" w:themeTint="99"/>
                <w:sz w:val="22"/>
                <w:szCs w:val="22"/>
              </w:rPr>
              <w:t>указать, в зависимости от обстоятельств, например «I квартал 2016 года» и т.д.]</w:t>
            </w:r>
          </w:p>
        </w:tc>
        <w:tc>
          <w:tcPr>
            <w:tcW w:w="806" w:type="pct"/>
          </w:tcPr>
          <w:p w:rsidR="00F92EBC" w:rsidRPr="003618D1" w:rsidRDefault="00F92EBC" w:rsidP="00F92EBC">
            <w:pPr>
              <w:pStyle w:val="aa"/>
              <w:spacing w:before="0" w:after="0"/>
              <w:contextualSpacing/>
              <w:rPr>
                <w:b/>
                <w:sz w:val="22"/>
                <w:szCs w:val="22"/>
              </w:rPr>
            </w:pPr>
          </w:p>
        </w:tc>
        <w:tc>
          <w:tcPr>
            <w:tcW w:w="882" w:type="pct"/>
          </w:tcPr>
          <w:p w:rsidR="00F92EBC" w:rsidRPr="003618D1" w:rsidRDefault="00F92EBC" w:rsidP="00F92EBC">
            <w:pPr>
              <w:pStyle w:val="aa"/>
              <w:spacing w:before="0" w:after="0"/>
              <w:contextualSpacing/>
              <w:jc w:val="center"/>
              <w:rPr>
                <w:b/>
                <w:sz w:val="22"/>
                <w:szCs w:val="22"/>
              </w:rPr>
            </w:pPr>
            <w:r w:rsidRPr="003618D1">
              <w:rPr>
                <w:b/>
                <w:sz w:val="22"/>
                <w:szCs w:val="22"/>
              </w:rPr>
              <w:t>х</w:t>
            </w:r>
          </w:p>
        </w:tc>
      </w:tr>
    </w:tbl>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contextualSpacing/>
        <w:rPr>
          <w:b/>
        </w:rPr>
      </w:pPr>
      <w:bookmarkStart w:id="248" w:name="_Toc309208637"/>
      <w:r w:rsidRPr="003618D1">
        <w:rPr>
          <w:b/>
        </w:rPr>
        <w:t>Инструкции по заполнению</w:t>
      </w:r>
      <w:bookmarkEnd w:id="248"/>
    </w:p>
    <w:p w:rsidR="00F92EBC" w:rsidRPr="003618D1" w:rsidRDefault="00F92EBC" w:rsidP="007F488F">
      <w:pPr>
        <w:pStyle w:val="ListParagraph"/>
        <w:numPr>
          <w:ilvl w:val="0"/>
          <w:numId w:val="45"/>
        </w:numPr>
        <w:jc w:val="both"/>
        <w:rPr>
          <w:b/>
        </w:rPr>
      </w:pPr>
      <w:r w:rsidRPr="003618D1">
        <w:t>Участник запроса котировок приводит номер и дату письма о подаче оферты, приложением к которому является данная справка.</w:t>
      </w:r>
    </w:p>
    <w:p w:rsidR="00F92EBC" w:rsidRPr="003618D1" w:rsidRDefault="00F92EBC" w:rsidP="007F488F">
      <w:pPr>
        <w:pStyle w:val="ListParagraph"/>
        <w:numPr>
          <w:ilvl w:val="0"/>
          <w:numId w:val="45"/>
        </w:numPr>
        <w:jc w:val="both"/>
        <w:rPr>
          <w:b/>
        </w:r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5"/>
        </w:numPr>
        <w:jc w:val="both"/>
        <w:rPr>
          <w:b/>
        </w:rPr>
      </w:pPr>
      <w:r w:rsidRPr="003618D1">
        <w:t xml:space="preserve">В этой форме Участник запроса котировок указывает перечень и годовые объемы выполнения аналогичных договоров, сопоставимых по объемам, срокам выполнения и прочим требованиям по разделу 2 «Технической части» Закупочной документации </w:t>
      </w:r>
    </w:p>
    <w:p w:rsidR="00F92EBC" w:rsidRPr="003618D1" w:rsidRDefault="00F92EBC" w:rsidP="007F488F">
      <w:pPr>
        <w:pStyle w:val="ListParagraph"/>
        <w:numPr>
          <w:ilvl w:val="0"/>
          <w:numId w:val="45"/>
        </w:numPr>
        <w:jc w:val="both"/>
        <w:rPr>
          <w:b/>
        </w:rPr>
      </w:pPr>
      <w:r w:rsidRPr="003618D1">
        <w:t>Следует указать не менее двух, но не более десяти аналогичных договоров. Участник запроса котировок может самостоятельно выбрать договоры, которые, по его мнению, наилучшим образом характеризует его опыт.</w:t>
      </w:r>
    </w:p>
    <w:p w:rsidR="00F92EBC" w:rsidRPr="003618D1" w:rsidRDefault="00F92EBC" w:rsidP="007F488F">
      <w:pPr>
        <w:pStyle w:val="ListParagraph"/>
        <w:numPr>
          <w:ilvl w:val="0"/>
          <w:numId w:val="45"/>
        </w:numPr>
        <w:jc w:val="both"/>
        <w:rPr>
          <w:b/>
        </w:rPr>
      </w:pPr>
      <w:r w:rsidRPr="003618D1">
        <w:t>Участник запроса котировок может включать и незавершенные договоры, обязательно отмечая данный факт.</w:t>
      </w:r>
    </w:p>
    <w:p w:rsidR="00F92EBC" w:rsidRPr="003618D1" w:rsidRDefault="00F92EBC" w:rsidP="00F92EBC">
      <w:pPr>
        <w:contextualSpacing/>
        <w:sectPr w:rsidR="00F92EBC" w:rsidRPr="003618D1" w:rsidSect="0011499E">
          <w:pgSz w:w="11906" w:h="16838"/>
          <w:pgMar w:top="1134" w:right="864" w:bottom="1134" w:left="864" w:header="708" w:footer="708" w:gutter="0"/>
          <w:cols w:space="708"/>
          <w:docGrid w:linePitch="360"/>
        </w:sectPr>
      </w:pPr>
    </w:p>
    <w:p w:rsidR="00F92EBC" w:rsidRPr="003618D1" w:rsidRDefault="00F92EBC" w:rsidP="0011499E">
      <w:pPr>
        <w:pStyle w:val="Heading2"/>
        <w:contextualSpacing/>
        <w:jc w:val="right"/>
        <w:rPr>
          <w:rFonts w:ascii="Times New Roman" w:hAnsi="Times New Roman" w:cs="Times New Roman"/>
          <w:i w:val="0"/>
          <w:sz w:val="24"/>
          <w:szCs w:val="24"/>
        </w:rPr>
      </w:pPr>
      <w:bookmarkStart w:id="249" w:name="_Ref96861029"/>
      <w:bookmarkStart w:id="250" w:name="_Toc309208644"/>
      <w:bookmarkStart w:id="251" w:name="_Ref90381523"/>
      <w:bookmarkStart w:id="252" w:name="_Toc90385124"/>
      <w:r w:rsidRPr="003618D1">
        <w:rPr>
          <w:rFonts w:ascii="Times New Roman" w:hAnsi="Times New Roman" w:cs="Times New Roman"/>
          <w:i w:val="0"/>
          <w:sz w:val="24"/>
          <w:szCs w:val="24"/>
        </w:rPr>
        <w:lastRenderedPageBreak/>
        <w:t xml:space="preserve">Информационное письмо о наличии у Участника запроса котировок связей, носящих характер </w:t>
      </w:r>
      <w:proofErr w:type="spellStart"/>
      <w:r w:rsidRPr="003618D1">
        <w:rPr>
          <w:rFonts w:ascii="Times New Roman" w:hAnsi="Times New Roman" w:cs="Times New Roman"/>
          <w:i w:val="0"/>
          <w:sz w:val="24"/>
          <w:szCs w:val="24"/>
        </w:rPr>
        <w:t>аффилированности</w:t>
      </w:r>
      <w:proofErr w:type="spellEnd"/>
      <w:r w:rsidRPr="003618D1">
        <w:rPr>
          <w:rFonts w:ascii="Times New Roman" w:hAnsi="Times New Roman" w:cs="Times New Roman"/>
          <w:i w:val="0"/>
          <w:sz w:val="24"/>
          <w:szCs w:val="24"/>
        </w:rPr>
        <w:t xml:space="preserve"> с сотрудниками Заказчика или Организ</w:t>
      </w:r>
      <w:r w:rsidR="0011499E" w:rsidRPr="003618D1">
        <w:rPr>
          <w:rFonts w:ascii="Times New Roman" w:hAnsi="Times New Roman" w:cs="Times New Roman"/>
          <w:i w:val="0"/>
          <w:sz w:val="24"/>
          <w:szCs w:val="24"/>
        </w:rPr>
        <w:t>атора закупки (форма</w:t>
      </w:r>
      <w:proofErr w:type="gramStart"/>
      <w:r w:rsidRPr="003618D1">
        <w:rPr>
          <w:rFonts w:ascii="Times New Roman" w:hAnsi="Times New Roman" w:cs="Times New Roman"/>
          <w:i w:val="0"/>
          <w:sz w:val="24"/>
          <w:szCs w:val="24"/>
        </w:rPr>
        <w:t>7</w:t>
      </w:r>
      <w:proofErr w:type="gramEnd"/>
      <w:r w:rsidRPr="003618D1">
        <w:rPr>
          <w:rFonts w:ascii="Times New Roman" w:hAnsi="Times New Roman" w:cs="Times New Roman"/>
          <w:i w:val="0"/>
          <w:sz w:val="24"/>
          <w:szCs w:val="24"/>
        </w:rPr>
        <w:t>)</w:t>
      </w:r>
      <w:bookmarkEnd w:id="249"/>
      <w:bookmarkEnd w:id="250"/>
    </w:p>
    <w:p w:rsidR="00F92EBC" w:rsidRPr="003618D1" w:rsidRDefault="00F92EBC" w:rsidP="00F92EBC">
      <w:pPr>
        <w:contextualSpacing/>
        <w:jc w:val="right"/>
      </w:pPr>
      <w:bookmarkStart w:id="253" w:name="_Toc309208645"/>
      <w:r w:rsidRPr="003618D1">
        <w:t>Форма письма о налич</w:t>
      </w:r>
      <w:proofErr w:type="gramStart"/>
      <w:r w:rsidRPr="003618D1">
        <w:t>ии у У</w:t>
      </w:r>
      <w:proofErr w:type="gramEnd"/>
      <w:r w:rsidRPr="003618D1">
        <w:t xml:space="preserve">частника запроса котировок  связей, носящих характер </w:t>
      </w:r>
      <w:proofErr w:type="spellStart"/>
      <w:r w:rsidRPr="003618D1">
        <w:t>аффилированности</w:t>
      </w:r>
      <w:proofErr w:type="spellEnd"/>
      <w:r w:rsidRPr="003618D1">
        <w:t xml:space="preserve"> с сотрудниками Заказчика или Организатора </w:t>
      </w:r>
      <w:bookmarkEnd w:id="253"/>
      <w:r w:rsidRPr="003618D1">
        <w:t>закупки</w:t>
      </w:r>
    </w:p>
    <w:p w:rsidR="00F92EBC" w:rsidRPr="003618D1" w:rsidRDefault="00F92EBC" w:rsidP="00F92EBC">
      <w:pPr>
        <w:pBdr>
          <w:top w:val="single" w:sz="4" w:space="4" w:color="auto"/>
        </w:pBdr>
        <w:shd w:val="clear" w:color="auto" w:fill="E0E0E0"/>
        <w:ind w:right="21"/>
        <w:contextualSpacing/>
        <w:jc w:val="center"/>
        <w:rPr>
          <w:b/>
          <w:color w:val="000000"/>
          <w:spacing w:val="36"/>
        </w:rPr>
      </w:pPr>
      <w:r w:rsidRPr="003618D1">
        <w:rPr>
          <w:b/>
          <w:color w:val="000000"/>
          <w:spacing w:val="36"/>
        </w:rPr>
        <w:t>начало формы</w:t>
      </w:r>
    </w:p>
    <w:p w:rsidR="00F92EBC" w:rsidRPr="003618D1" w:rsidRDefault="00F92EBC" w:rsidP="00F92EBC">
      <w:pPr>
        <w:contextualSpacing/>
        <w:jc w:val="right"/>
      </w:pPr>
      <w:r w:rsidRPr="003618D1">
        <w:rPr>
          <w:vertAlign w:val="superscript"/>
        </w:rPr>
        <w:t>Приложение № 6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b/>
        </w:rPr>
      </w:pPr>
      <w:r w:rsidRPr="003618D1">
        <w:rPr>
          <w:b/>
        </w:rPr>
        <w:t>Уважаемые господа!</w:t>
      </w:r>
    </w:p>
    <w:p w:rsidR="00F92EBC" w:rsidRPr="003618D1" w:rsidRDefault="00F92EBC" w:rsidP="00F92EBC">
      <w:pPr>
        <w:ind w:firstLine="567"/>
        <w:contextualSpacing/>
        <w:jc w:val="both"/>
        <w:rPr>
          <w:b/>
        </w:rPr>
      </w:pPr>
      <w:r w:rsidRPr="003618D1">
        <w:t xml:space="preserve">При рассмотрении нашей заявки на участие в закупке просим учесть следующие сведения о наличии у </w:t>
      </w:r>
      <w:r w:rsidRPr="003618D1">
        <w:rPr>
          <w:rStyle w:val="af9"/>
          <w:rFonts w:eastAsiaTheme="majorEastAsia"/>
          <w:snapToGrid w:val="0"/>
          <w:color w:val="548DD4" w:themeColor="text2" w:themeTint="99"/>
          <w:sz w:val="24"/>
          <w:szCs w:val="24"/>
        </w:rPr>
        <w:t>[указывается наименование Участника запроса котировок</w:t>
      </w:r>
      <w:proofErr w:type="gramStart"/>
      <w:r w:rsidRPr="003618D1">
        <w:rPr>
          <w:rStyle w:val="af9"/>
          <w:rFonts w:eastAsiaTheme="majorEastAsia"/>
          <w:snapToGrid w:val="0"/>
          <w:color w:val="548DD4" w:themeColor="text2" w:themeTint="99"/>
          <w:sz w:val="24"/>
          <w:szCs w:val="24"/>
        </w:rPr>
        <w:t>]</w:t>
      </w:r>
      <w:r w:rsidRPr="003618D1">
        <w:t>с</w:t>
      </w:r>
      <w:proofErr w:type="gramEnd"/>
      <w:r w:rsidRPr="003618D1">
        <w:t xml:space="preserve">вязей, носящих характер </w:t>
      </w:r>
      <w:proofErr w:type="spellStart"/>
      <w:r w:rsidRPr="003618D1">
        <w:t>аффилированности</w:t>
      </w:r>
      <w:proofErr w:type="spellEnd"/>
      <w:r w:rsidRPr="003618D1">
        <w:t xml:space="preserve"> с лицами, являющимися </w:t>
      </w:r>
      <w:r w:rsidRPr="003618D1">
        <w:rPr>
          <w:color w:val="548DD4" w:themeColor="text2" w:themeTint="99"/>
        </w:rPr>
        <w:t>[</w:t>
      </w:r>
      <w:r w:rsidRPr="003618D1">
        <w:rPr>
          <w:rStyle w:val="af9"/>
          <w:rFonts w:eastAsiaTheme="majorEastAsia"/>
          <w:snapToGrid w:val="0"/>
          <w:color w:val="548DD4" w:themeColor="text2" w:themeTint="99"/>
          <w:sz w:val="24"/>
          <w:szCs w:val="24"/>
        </w:rPr>
        <w:t>указывается кем являются эти лица, пример: учредители, сотрудники, и т.д.]</w:t>
      </w:r>
      <w:r w:rsidRPr="003618D1">
        <w:t xml:space="preserve">Заказчика </w:t>
      </w:r>
      <w:r w:rsidRPr="003618D1">
        <w:rPr>
          <w:rStyle w:val="af9"/>
          <w:rFonts w:eastAsiaTheme="majorEastAsia"/>
          <w:snapToGrid w:val="0"/>
          <w:color w:val="548DD4" w:themeColor="text2" w:themeTint="99"/>
          <w:sz w:val="24"/>
          <w:szCs w:val="24"/>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запроса котировок]</w:t>
      </w:r>
      <w:r w:rsidRPr="003618D1">
        <w:t>, а именно:</w:t>
      </w:r>
    </w:p>
    <w:p w:rsidR="0011499E" w:rsidRPr="00A70A1F" w:rsidRDefault="0011499E" w:rsidP="0011499E">
      <w:pPr>
        <w:widowControl/>
        <w:autoSpaceDE/>
        <w:autoSpaceDN/>
        <w:adjustRightInd/>
        <w:contextualSpacing/>
        <w:jc w:val="both"/>
        <w:rPr>
          <w:rStyle w:val="af9"/>
          <w:rFonts w:eastAsiaTheme="majorEastAsia"/>
          <w:snapToGrid w:val="0"/>
          <w:color w:val="548DD4" w:themeColor="text2" w:themeTint="99"/>
          <w:sz w:val="24"/>
          <w:szCs w:val="24"/>
        </w:rPr>
      </w:pPr>
    </w:p>
    <w:p w:rsidR="00F92EBC" w:rsidRPr="003618D1" w:rsidRDefault="00F92EBC" w:rsidP="0011499E">
      <w:pPr>
        <w:widowControl/>
        <w:autoSpaceDE/>
        <w:autoSpaceDN/>
        <w:adjustRightInd/>
        <w:contextualSpacing/>
        <w:jc w:val="both"/>
        <w:rPr>
          <w:rStyle w:val="af9"/>
          <w:rFonts w:eastAsiaTheme="majorEastAsia"/>
          <w:snapToGrid w:val="0"/>
          <w:sz w:val="24"/>
          <w:szCs w:val="24"/>
        </w:rPr>
      </w:pPr>
      <w:r w:rsidRPr="003618D1">
        <w:rPr>
          <w:rStyle w:val="af9"/>
          <w:rFonts w:eastAsiaTheme="majorEastAsia"/>
          <w:snapToGrid w:val="0"/>
          <w:color w:val="548DD4" w:themeColor="text2" w:themeTint="99"/>
          <w:sz w:val="24"/>
          <w:szCs w:val="24"/>
        </w:rPr>
        <w:t xml:space="preserve">[указывается Ф.И.О. лица, его место работы, должность; кратко описывается, почему связи между данным лицом и Участником запроса котировок  могут быть расценены как </w:t>
      </w:r>
      <w:proofErr w:type="spellStart"/>
      <w:r w:rsidRPr="003618D1">
        <w:rPr>
          <w:rStyle w:val="af9"/>
          <w:rFonts w:eastAsiaTheme="majorEastAsia"/>
          <w:snapToGrid w:val="0"/>
          <w:color w:val="548DD4" w:themeColor="text2" w:themeTint="99"/>
          <w:sz w:val="24"/>
          <w:szCs w:val="24"/>
        </w:rPr>
        <w:t>аффилированность</w:t>
      </w:r>
      <w:proofErr w:type="spellEnd"/>
      <w:r w:rsidRPr="003618D1">
        <w:rPr>
          <w:rStyle w:val="af9"/>
          <w:rFonts w:eastAsiaTheme="majorEastAsia"/>
          <w:snapToGrid w:val="0"/>
          <w:color w:val="548DD4" w:themeColor="text2" w:themeTint="99"/>
          <w:sz w:val="24"/>
          <w:szCs w:val="24"/>
        </w:rPr>
        <w:t>]</w:t>
      </w:r>
      <w:r w:rsidRPr="003618D1">
        <w:rPr>
          <w:rStyle w:val="af9"/>
          <w:rFonts w:eastAsiaTheme="majorEastAsia"/>
          <w:snapToGrid w:val="0"/>
          <w:color w:val="auto"/>
          <w:sz w:val="24"/>
          <w:szCs w:val="24"/>
        </w:rPr>
        <w:t>;</w:t>
      </w:r>
    </w:p>
    <w:p w:rsidR="00F92EBC" w:rsidRPr="003618D1" w:rsidRDefault="00F92EBC" w:rsidP="0011499E">
      <w:pPr>
        <w:widowControl/>
        <w:autoSpaceDE/>
        <w:autoSpaceDN/>
        <w:adjustRightInd/>
        <w:ind w:left="1497"/>
        <w:contextualSpacing/>
        <w:jc w:val="both"/>
        <w:rPr>
          <w:rFonts w:eastAsiaTheme="majorEastAsia"/>
          <w:i/>
          <w:snapToGrid w:val="0"/>
          <w:color w:val="3366FF"/>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tblGrid>
      <w:tr w:rsidR="00F92EBC" w:rsidRPr="003618D1" w:rsidTr="00F92EBC">
        <w:trPr>
          <w:trHeight w:val="652"/>
        </w:trPr>
        <w:tc>
          <w:tcPr>
            <w:tcW w:w="4667"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rPr>
          <w:trHeight w:val="441"/>
        </w:trPr>
        <w:tc>
          <w:tcPr>
            <w:tcW w:w="4667"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widowControl/>
        <w:autoSpaceDE/>
        <w:autoSpaceDN/>
        <w:adjustRightInd/>
        <w:contextualSpacing/>
        <w:jc w:val="both"/>
      </w:pPr>
    </w:p>
    <w:p w:rsidR="00F92EBC" w:rsidRPr="003618D1" w:rsidRDefault="00F92EBC" w:rsidP="00F92EBC">
      <w:pPr>
        <w:contextualSpacing/>
        <w:rPr>
          <w:b/>
        </w:rPr>
      </w:pPr>
      <w:bookmarkStart w:id="254" w:name="_Toc309208646"/>
      <w:r w:rsidRPr="003618D1">
        <w:rPr>
          <w:b/>
        </w:rPr>
        <w:t>Инструкции по заполнению</w:t>
      </w:r>
      <w:bookmarkEnd w:id="254"/>
    </w:p>
    <w:p w:rsidR="0011499E" w:rsidRPr="003618D1" w:rsidRDefault="00F92EBC" w:rsidP="007F488F">
      <w:pPr>
        <w:pStyle w:val="ListParagraph"/>
        <w:numPr>
          <w:ilvl w:val="0"/>
          <w:numId w:val="57"/>
        </w:numPr>
        <w:jc w:val="both"/>
      </w:pPr>
      <w:r w:rsidRPr="003618D1">
        <w:t>Участник запроса котировок  приводит номер и дату письма о подаче оферты, приложением к которому является данное Информационное письмо.</w:t>
      </w:r>
    </w:p>
    <w:p w:rsidR="0011499E" w:rsidRPr="003618D1" w:rsidRDefault="00F92EBC" w:rsidP="007F488F">
      <w:pPr>
        <w:pStyle w:val="ListParagraph"/>
        <w:numPr>
          <w:ilvl w:val="0"/>
          <w:numId w:val="57"/>
        </w:numPr>
        <w:jc w:val="both"/>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11499E" w:rsidRPr="003618D1" w:rsidRDefault="00F92EBC" w:rsidP="007F488F">
      <w:pPr>
        <w:pStyle w:val="ListParagraph"/>
        <w:numPr>
          <w:ilvl w:val="0"/>
          <w:numId w:val="57"/>
        </w:numPr>
        <w:jc w:val="both"/>
      </w:pPr>
      <w:r w:rsidRPr="003618D1">
        <w:t xml:space="preserve">Участник запроса котировок должен заполнить приведенное выше информационное письмо, указав всех лиц, которые, по его мнению, могут быть признаны аффилированными с ним. </w:t>
      </w:r>
      <w:proofErr w:type="gramStart"/>
      <w:r w:rsidRPr="003618D1">
        <w:t xml:space="preserve">В случае если, по мнению Участника запроса котировок  таких лиц нет, то в письме пишется фраза «При рассмотрении нашей заявки на участие в закупке просим учесть, что у </w:t>
      </w:r>
      <w:r w:rsidRPr="003618D1">
        <w:rPr>
          <w:color w:val="548DD4" w:themeColor="text2" w:themeTint="99"/>
        </w:rPr>
        <w:t>[</w:t>
      </w:r>
      <w:r w:rsidRPr="003618D1">
        <w:rPr>
          <w:i/>
          <w:color w:val="548DD4" w:themeColor="text2" w:themeTint="99"/>
        </w:rPr>
        <w:t>указывается наименование Участника запроса котировок</w:t>
      </w:r>
      <w:r w:rsidRPr="003618D1">
        <w:rPr>
          <w:color w:val="548DD4" w:themeColor="text2" w:themeTint="99"/>
        </w:rPr>
        <w:t>]</w:t>
      </w:r>
      <w:r w:rsidRPr="003618D1">
        <w:t xml:space="preserve"> НЕТ связей, которые могут быть признаны носящими характер </w:t>
      </w:r>
      <w:proofErr w:type="spellStart"/>
      <w:r w:rsidRPr="003618D1">
        <w:t>аффилированности</w:t>
      </w:r>
      <w:proofErr w:type="spellEnd"/>
      <w:r w:rsidRPr="003618D1">
        <w:t xml:space="preserve"> с лицами так или иначе связанными с Заказчиком, Организатором закупки, или иной организацией, подготовившей проектную документацию, спецификацию и</w:t>
      </w:r>
      <w:proofErr w:type="gramEnd"/>
      <w:r w:rsidRPr="003618D1">
        <w:t xml:space="preserve"> другие документы непосредственно связанные с проведением данного запроса котировок.</w:t>
      </w:r>
    </w:p>
    <w:p w:rsidR="00F92EBC" w:rsidRPr="003618D1" w:rsidRDefault="00F92EBC" w:rsidP="007F488F">
      <w:pPr>
        <w:pStyle w:val="ListParagraph"/>
        <w:numPr>
          <w:ilvl w:val="0"/>
          <w:numId w:val="57"/>
        </w:numPr>
        <w:jc w:val="both"/>
        <w:sectPr w:rsidR="00F92EBC" w:rsidRPr="003618D1" w:rsidSect="0011499E">
          <w:pgSz w:w="11906" w:h="16838"/>
          <w:pgMar w:top="810" w:right="864" w:bottom="1134" w:left="864" w:header="708" w:footer="708" w:gutter="0"/>
          <w:cols w:space="708"/>
          <w:docGrid w:linePitch="360"/>
        </w:sectPr>
      </w:pPr>
      <w:proofErr w:type="gramStart"/>
      <w:r w:rsidRPr="003618D1">
        <w:t xml:space="preserve">При составлении данного письма Участник запроса котировок  должен учесть, что сокрытие любой информации о наличии связей, носящих характер </w:t>
      </w:r>
      <w:proofErr w:type="spellStart"/>
      <w:r w:rsidRPr="003618D1">
        <w:t>аффилированности</w:t>
      </w:r>
      <w:proofErr w:type="spellEnd"/>
      <w:r w:rsidRPr="003618D1">
        <w:t xml:space="preserve"> между Участником запроса котировок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цен, может быть признано Закупочной комиссией существенным нарушением условий данного</w:t>
      </w:r>
      <w:proofErr w:type="gramEnd"/>
      <w:r w:rsidRPr="003618D1">
        <w:t xml:space="preserve"> запроса котировок, и повлечь отклонение заявки такого Участника.</w:t>
      </w:r>
      <w:bookmarkEnd w:id="251"/>
      <w:bookmarkEnd w:id="252"/>
    </w:p>
    <w:p w:rsidR="00F92EBC" w:rsidRPr="003618D1" w:rsidRDefault="00F92EBC" w:rsidP="00F92EBC">
      <w:pPr>
        <w:pStyle w:val="Heading2"/>
        <w:contextualSpacing/>
        <w:jc w:val="right"/>
        <w:rPr>
          <w:rFonts w:ascii="Times New Roman" w:hAnsi="Times New Roman" w:cs="Times New Roman"/>
          <w:sz w:val="24"/>
          <w:szCs w:val="24"/>
        </w:rPr>
      </w:pPr>
      <w:bookmarkStart w:id="255" w:name="_Toc297539695"/>
      <w:bookmarkStart w:id="256" w:name="_Toc247539684"/>
      <w:bookmarkStart w:id="257" w:name="_Ref300306096"/>
      <w:bookmarkStart w:id="258" w:name="_Ref300307616"/>
      <w:bookmarkStart w:id="259" w:name="_Toc309208647"/>
      <w:bookmarkStart w:id="260" w:name="_Ref316464564"/>
      <w:bookmarkStart w:id="261" w:name="_Ref316488308"/>
      <w:r w:rsidRPr="003618D1">
        <w:rPr>
          <w:rFonts w:ascii="Times New Roman" w:hAnsi="Times New Roman" w:cs="Times New Roman"/>
          <w:i w:val="0"/>
          <w:sz w:val="24"/>
          <w:szCs w:val="24"/>
        </w:rPr>
        <w:lastRenderedPageBreak/>
        <w:t>Опись документов, содержащихся в заявке на участие в закупке (форма 8)</w:t>
      </w:r>
      <w:bookmarkEnd w:id="255"/>
      <w:bookmarkEnd w:id="256"/>
      <w:bookmarkEnd w:id="257"/>
      <w:bookmarkEnd w:id="258"/>
      <w:bookmarkEnd w:id="259"/>
      <w:bookmarkEnd w:id="260"/>
      <w:bookmarkEnd w:id="261"/>
    </w:p>
    <w:p w:rsidR="00F92EBC" w:rsidRPr="003618D1" w:rsidRDefault="00F92EBC" w:rsidP="00F92EBC">
      <w:pPr>
        <w:contextualSpacing/>
        <w:jc w:val="right"/>
      </w:pPr>
      <w:bookmarkStart w:id="262" w:name="_Toc247539685"/>
      <w:bookmarkStart w:id="263" w:name="_Toc152061626"/>
      <w:bookmarkStart w:id="264" w:name="_Toc148958009"/>
      <w:bookmarkStart w:id="265" w:name="_Toc147900824"/>
      <w:bookmarkStart w:id="266" w:name="_Toc131596201"/>
      <w:bookmarkStart w:id="267" w:name="_Toc297539696"/>
      <w:bookmarkStart w:id="268" w:name="_Toc309208648"/>
      <w:r w:rsidRPr="003618D1">
        <w:t xml:space="preserve">Форма </w:t>
      </w:r>
      <w:bookmarkEnd w:id="262"/>
      <w:bookmarkEnd w:id="263"/>
      <w:bookmarkEnd w:id="264"/>
      <w:bookmarkEnd w:id="265"/>
      <w:bookmarkEnd w:id="266"/>
      <w:bookmarkEnd w:id="267"/>
      <w:bookmarkEnd w:id="268"/>
      <w:r w:rsidRPr="003618D1">
        <w:t>описи документов, содержащихся в заявке на участие в закупке</w:t>
      </w:r>
    </w:p>
    <w:p w:rsidR="00F92EBC" w:rsidRPr="003618D1" w:rsidRDefault="00F92EBC" w:rsidP="00F92EBC">
      <w:pPr>
        <w:contextualSpacing/>
        <w:jc w:val="right"/>
        <w:rPr>
          <w:color w:val="000000"/>
        </w:rPr>
      </w:pPr>
      <w:r w:rsidRPr="003618D1">
        <w:rPr>
          <w:vertAlign w:val="superscript"/>
        </w:rPr>
        <w:t>Приложение №7 к письму о подаче оферты</w:t>
      </w:r>
      <w:r w:rsidRPr="003618D1">
        <w:rPr>
          <w:vertAlign w:val="superscript"/>
        </w:rPr>
        <w:br/>
        <w:t>от «____»_____________ года №_______</w:t>
      </w:r>
    </w:p>
    <w:p w:rsidR="0011499E" w:rsidRPr="00A70A1F" w:rsidRDefault="0011499E" w:rsidP="00F92EBC">
      <w:pPr>
        <w:spacing w:before="240" w:after="120"/>
        <w:contextualSpacing/>
        <w:jc w:val="center"/>
        <w:rPr>
          <w:b/>
        </w:rPr>
      </w:pPr>
      <w:bookmarkStart w:id="269" w:name="_Toc131596202"/>
      <w:bookmarkStart w:id="270" w:name="_Toc125804553"/>
    </w:p>
    <w:p w:rsidR="00F92EBC" w:rsidRPr="003618D1" w:rsidRDefault="00F92EBC" w:rsidP="00F92EBC">
      <w:pPr>
        <w:spacing w:before="240" w:after="120"/>
        <w:contextualSpacing/>
        <w:jc w:val="center"/>
        <w:rPr>
          <w:b/>
        </w:rPr>
      </w:pPr>
      <w:r w:rsidRPr="003618D1">
        <w:rPr>
          <w:b/>
        </w:rPr>
        <w:t xml:space="preserve">Опись документов, содержащихся </w:t>
      </w:r>
      <w:bookmarkEnd w:id="269"/>
      <w:bookmarkEnd w:id="270"/>
      <w:r w:rsidRPr="003618D1">
        <w:rPr>
          <w:b/>
        </w:rPr>
        <w:t>в заявке на участие в закупке</w:t>
      </w:r>
    </w:p>
    <w:p w:rsidR="00F92EBC" w:rsidRPr="00A70A1F" w:rsidRDefault="00F92EBC" w:rsidP="00F92EBC">
      <w:pPr>
        <w:spacing w:after="120"/>
        <w:contextualSpacing/>
        <w:jc w:val="both"/>
      </w:pPr>
      <w:r w:rsidRPr="003618D1">
        <w:t>Наименование и адрес Участника запроса котировок: ____________________________</w:t>
      </w:r>
    </w:p>
    <w:p w:rsidR="0011499E" w:rsidRPr="00A70A1F" w:rsidRDefault="0011499E" w:rsidP="00F92EBC">
      <w:pPr>
        <w:spacing w:after="120"/>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058"/>
        <w:gridCol w:w="2607"/>
      </w:tblGrid>
      <w:tr w:rsidR="00F92EBC" w:rsidRPr="003618D1" w:rsidTr="0011499E">
        <w:trPr>
          <w:tblHeader/>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contextualSpacing/>
              <w:jc w:val="center"/>
              <w:rPr>
                <w:sz w:val="22"/>
                <w:szCs w:val="22"/>
              </w:rPr>
            </w:pPr>
            <w:r w:rsidRPr="003618D1">
              <w:rPr>
                <w:sz w:val="22"/>
                <w:szCs w:val="22"/>
              </w:rPr>
              <w:t xml:space="preserve">№ </w:t>
            </w:r>
            <w:proofErr w:type="gramStart"/>
            <w:r w:rsidRPr="003618D1">
              <w:rPr>
                <w:sz w:val="22"/>
                <w:szCs w:val="22"/>
              </w:rPr>
              <w:t>п</w:t>
            </w:r>
            <w:proofErr w:type="gramEnd"/>
            <w:r w:rsidRPr="003618D1">
              <w:rPr>
                <w:sz w:val="22"/>
                <w:szCs w:val="22"/>
              </w:rPr>
              <w:t>/п</w:t>
            </w:r>
          </w:p>
        </w:tc>
        <w:tc>
          <w:tcPr>
            <w:tcW w:w="33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92EBC" w:rsidRPr="003618D1" w:rsidRDefault="00F92EBC" w:rsidP="00F92EBC">
            <w:pPr>
              <w:snapToGrid w:val="0"/>
              <w:contextualSpacing/>
              <w:jc w:val="center"/>
              <w:rPr>
                <w:sz w:val="22"/>
                <w:szCs w:val="22"/>
              </w:rPr>
            </w:pPr>
            <w:r w:rsidRPr="003618D1">
              <w:rPr>
                <w:sz w:val="22"/>
                <w:szCs w:val="22"/>
              </w:rPr>
              <w:t>Содержание заявки на участие в закупке</w:t>
            </w:r>
          </w:p>
        </w:tc>
        <w:tc>
          <w:tcPr>
            <w:tcW w:w="12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contextualSpacing/>
              <w:jc w:val="center"/>
              <w:rPr>
                <w:sz w:val="22"/>
                <w:szCs w:val="22"/>
              </w:rPr>
            </w:pPr>
            <w:r w:rsidRPr="003618D1">
              <w:rPr>
                <w:sz w:val="22"/>
                <w:szCs w:val="22"/>
              </w:rPr>
              <w:t>Информация о представленных документах (да/нет)</w:t>
            </w:r>
          </w:p>
        </w:tc>
      </w:tr>
      <w:tr w:rsidR="00F92EBC" w:rsidRPr="003618D1" w:rsidTr="0011499E">
        <w:trPr>
          <w:tblHeader/>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contextualSpacing/>
              <w:jc w:val="center"/>
              <w:rPr>
                <w:i/>
                <w:sz w:val="22"/>
                <w:szCs w:val="22"/>
              </w:rPr>
            </w:pPr>
            <w:r w:rsidRPr="003618D1">
              <w:rPr>
                <w:i/>
                <w:sz w:val="22"/>
                <w:szCs w:val="22"/>
              </w:rPr>
              <w:t>1</w:t>
            </w:r>
          </w:p>
        </w:tc>
        <w:tc>
          <w:tcPr>
            <w:tcW w:w="33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ind w:left="720"/>
              <w:contextualSpacing/>
              <w:jc w:val="center"/>
              <w:rPr>
                <w:i/>
                <w:sz w:val="22"/>
                <w:szCs w:val="22"/>
              </w:rPr>
            </w:pPr>
            <w:r w:rsidRPr="003618D1">
              <w:rPr>
                <w:i/>
                <w:sz w:val="22"/>
                <w:szCs w:val="22"/>
              </w:rPr>
              <w:t>2</w:t>
            </w:r>
          </w:p>
        </w:tc>
        <w:tc>
          <w:tcPr>
            <w:tcW w:w="12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ind w:left="720"/>
              <w:contextualSpacing/>
              <w:jc w:val="center"/>
              <w:rPr>
                <w:i/>
                <w:sz w:val="22"/>
                <w:szCs w:val="22"/>
              </w:rPr>
            </w:pPr>
            <w:r w:rsidRPr="003618D1">
              <w:rPr>
                <w:i/>
                <w:sz w:val="22"/>
                <w:szCs w:val="22"/>
              </w:rPr>
              <w:t>3</w:t>
            </w: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hideMark/>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bl>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A70A1F" w:rsidRDefault="00F92EBC" w:rsidP="00F92EBC">
      <w:pPr>
        <w:contextualSpacing/>
        <w:rPr>
          <w:b/>
        </w:rPr>
      </w:pPr>
      <w:bookmarkStart w:id="271" w:name="_Toc297539697"/>
      <w:bookmarkStart w:id="272" w:name="_Toc247539686"/>
      <w:bookmarkStart w:id="273" w:name="_Toc152061627"/>
      <w:bookmarkStart w:id="274" w:name="_Toc148958010"/>
      <w:bookmarkStart w:id="275" w:name="_Toc147900825"/>
      <w:bookmarkStart w:id="276" w:name="_Toc131596203"/>
      <w:bookmarkStart w:id="277" w:name="_Toc309208649"/>
    </w:p>
    <w:p w:rsidR="00F92EBC" w:rsidRPr="003618D1" w:rsidRDefault="00F92EBC" w:rsidP="00F92EBC">
      <w:pPr>
        <w:contextualSpacing/>
        <w:rPr>
          <w:b/>
        </w:rPr>
      </w:pPr>
      <w:r w:rsidRPr="003618D1">
        <w:rPr>
          <w:b/>
        </w:rPr>
        <w:t>Инструкции по заполнению</w:t>
      </w:r>
      <w:bookmarkEnd w:id="271"/>
      <w:bookmarkEnd w:id="272"/>
      <w:bookmarkEnd w:id="273"/>
      <w:bookmarkEnd w:id="274"/>
      <w:bookmarkEnd w:id="275"/>
      <w:bookmarkEnd w:id="276"/>
      <w:bookmarkEnd w:id="277"/>
    </w:p>
    <w:p w:rsidR="00F92EBC" w:rsidRPr="003618D1" w:rsidRDefault="00F92EBC" w:rsidP="007F488F">
      <w:pPr>
        <w:pStyle w:val="ListParagraph"/>
        <w:numPr>
          <w:ilvl w:val="0"/>
          <w:numId w:val="40"/>
        </w:numPr>
      </w:pPr>
      <w:bookmarkStart w:id="278" w:name="_Toc127576657"/>
      <w:bookmarkStart w:id="279" w:name="_Toc125957012"/>
      <w:bookmarkStart w:id="280" w:name="_Toc125804555"/>
      <w:bookmarkStart w:id="281" w:name="_Toc122020991"/>
      <w:bookmarkStart w:id="282" w:name="_Toc121661478"/>
      <w:bookmarkStart w:id="283" w:name="_Toc121276870"/>
      <w:bookmarkStart w:id="284" w:name="_Toc121275479"/>
      <w:r w:rsidRPr="003618D1">
        <w:t>Участник запроса котировок приводит номер и дату письма о подаче оферты, приложением к которому является данная Опись.</w:t>
      </w:r>
    </w:p>
    <w:p w:rsidR="00F92EBC" w:rsidRPr="003618D1" w:rsidRDefault="00F92EBC" w:rsidP="007F488F">
      <w:pPr>
        <w:pStyle w:val="ListParagraph"/>
        <w:numPr>
          <w:ilvl w:val="0"/>
          <w:numId w:val="40"/>
        </w:num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0"/>
        </w:numPr>
      </w:pPr>
      <w:r w:rsidRPr="003618D1">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bookmarkEnd w:id="278"/>
      <w:bookmarkEnd w:id="279"/>
      <w:bookmarkEnd w:id="280"/>
      <w:bookmarkEnd w:id="281"/>
      <w:bookmarkEnd w:id="282"/>
      <w:bookmarkEnd w:id="283"/>
      <w:bookmarkEnd w:id="284"/>
    </w:p>
    <w:p w:rsidR="00F92EBC" w:rsidRPr="003618D1" w:rsidRDefault="00F92EBC" w:rsidP="007F488F">
      <w:pPr>
        <w:pStyle w:val="ListParagraph"/>
        <w:numPr>
          <w:ilvl w:val="0"/>
          <w:numId w:val="40"/>
        </w:numPr>
      </w:pPr>
      <w:bookmarkStart w:id="285" w:name="_Toc127576658"/>
      <w:bookmarkStart w:id="286" w:name="_Toc125957013"/>
      <w:bookmarkStart w:id="287" w:name="_Toc125804556"/>
      <w:bookmarkStart w:id="288" w:name="_Toc122020992"/>
      <w:bookmarkStart w:id="289" w:name="_Toc121661479"/>
      <w:bookmarkStart w:id="290" w:name="_Toc121276871"/>
      <w:bookmarkStart w:id="291" w:name="_Toc121275480"/>
      <w:r w:rsidRPr="003618D1">
        <w:t>Если какой-либо из документов отсутствует – должно быть приложено письменное обоснование отсутствия справки или документа.</w:t>
      </w:r>
      <w:bookmarkEnd w:id="285"/>
      <w:bookmarkEnd w:id="286"/>
      <w:bookmarkEnd w:id="287"/>
      <w:bookmarkEnd w:id="288"/>
      <w:bookmarkEnd w:id="289"/>
      <w:bookmarkEnd w:id="290"/>
      <w:bookmarkEnd w:id="291"/>
    </w:p>
    <w:p w:rsidR="00F92EBC" w:rsidRPr="003618D1" w:rsidRDefault="00F92EBC" w:rsidP="00F92EBC">
      <w:pPr>
        <w:contextualSpacing/>
        <w:sectPr w:rsidR="00F92EBC" w:rsidRPr="003618D1" w:rsidSect="0011499E">
          <w:pgSz w:w="11906" w:h="16838"/>
          <w:pgMar w:top="1134" w:right="864" w:bottom="1134" w:left="864" w:header="708" w:footer="708" w:gutter="0"/>
          <w:cols w:space="708"/>
          <w:docGrid w:linePitch="360"/>
        </w:sectPr>
      </w:pPr>
    </w:p>
    <w:p w:rsidR="00F92EBC" w:rsidRPr="003618D1" w:rsidRDefault="00F92EBC" w:rsidP="00F92EBC">
      <w:pPr>
        <w:pStyle w:val="Heading2"/>
        <w:ind w:left="1134" w:hanging="1134"/>
        <w:contextualSpacing/>
        <w:jc w:val="right"/>
        <w:rPr>
          <w:rFonts w:ascii="Times New Roman" w:hAnsi="Times New Roman" w:cs="Times New Roman"/>
          <w:sz w:val="24"/>
          <w:szCs w:val="24"/>
        </w:rPr>
      </w:pPr>
      <w:bookmarkStart w:id="292" w:name="_Ref347331037"/>
      <w:bookmarkStart w:id="293" w:name="_Ref347329373"/>
      <w:r w:rsidRPr="003618D1">
        <w:rPr>
          <w:rFonts w:ascii="Times New Roman" w:hAnsi="Times New Roman" w:cs="Times New Roman"/>
          <w:i w:val="0"/>
          <w:sz w:val="24"/>
          <w:szCs w:val="24"/>
        </w:rPr>
        <w:lastRenderedPageBreak/>
        <w:t>Справка об участии в судебных разбирательствах (форма 9)</w:t>
      </w:r>
      <w:bookmarkEnd w:id="292"/>
      <w:bookmarkEnd w:id="293"/>
    </w:p>
    <w:p w:rsidR="00F92EBC" w:rsidRPr="003618D1" w:rsidRDefault="00F92EBC" w:rsidP="00F92EBC">
      <w:pPr>
        <w:contextualSpacing/>
        <w:jc w:val="right"/>
      </w:pPr>
      <w:r w:rsidRPr="003618D1">
        <w:t>Форма справки об участии в судебных разбирательствах</w:t>
      </w:r>
    </w:p>
    <w:p w:rsidR="0011499E" w:rsidRPr="00A70A1F" w:rsidRDefault="0011499E" w:rsidP="00F92EBC">
      <w:pPr>
        <w:spacing w:before="240" w:after="120"/>
        <w:contextualSpacing/>
        <w:jc w:val="center"/>
        <w:rPr>
          <w:b/>
        </w:rPr>
      </w:pPr>
    </w:p>
    <w:p w:rsidR="00F92EBC" w:rsidRPr="003618D1" w:rsidRDefault="00F92EBC" w:rsidP="00F92EBC">
      <w:pPr>
        <w:spacing w:before="240" w:after="120"/>
        <w:contextualSpacing/>
        <w:jc w:val="center"/>
        <w:rPr>
          <w:b/>
        </w:rPr>
      </w:pPr>
      <w:r w:rsidRPr="003618D1">
        <w:rPr>
          <w:b/>
        </w:rPr>
        <w:t>Справка об участии в судебных разбирательствах</w:t>
      </w:r>
    </w:p>
    <w:p w:rsidR="00F92EBC" w:rsidRPr="003618D1" w:rsidRDefault="00F92EBC" w:rsidP="00F92EBC">
      <w:pPr>
        <w:spacing w:before="120" w:after="60"/>
        <w:contextualSpacing/>
        <w:jc w:val="both"/>
      </w:pPr>
      <w:r w:rsidRPr="003618D1">
        <w:t>Наименование и адрес Участника запроса котировок: ________________________</w:t>
      </w:r>
    </w:p>
    <w:tbl>
      <w:tblPr>
        <w:tblW w:w="5000" w:type="pct"/>
        <w:tblCellMar>
          <w:left w:w="70" w:type="dxa"/>
          <w:right w:w="70" w:type="dxa"/>
        </w:tblCellMar>
        <w:tblLook w:val="0000" w:firstRow="0" w:lastRow="0" w:firstColumn="0" w:lastColumn="0" w:noHBand="0" w:noVBand="0"/>
      </w:tblPr>
      <w:tblGrid>
        <w:gridCol w:w="523"/>
        <w:gridCol w:w="1624"/>
        <w:gridCol w:w="1457"/>
        <w:gridCol w:w="1979"/>
        <w:gridCol w:w="2441"/>
        <w:gridCol w:w="2294"/>
      </w:tblGrid>
      <w:tr w:rsidR="00F92EBC" w:rsidRPr="003618D1" w:rsidTr="00F92EBC">
        <w:trPr>
          <w:trHeight w:val="837"/>
        </w:trPr>
        <w:tc>
          <w:tcPr>
            <w:tcW w:w="2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 xml:space="preserve">№ </w:t>
            </w:r>
            <w:proofErr w:type="gramStart"/>
            <w:r w:rsidRPr="003618D1">
              <w:rPr>
                <w:sz w:val="22"/>
                <w:szCs w:val="22"/>
              </w:rPr>
              <w:t>п</w:t>
            </w:r>
            <w:proofErr w:type="gramEnd"/>
            <w:r w:rsidRPr="003618D1">
              <w:rPr>
                <w:sz w:val="22"/>
                <w:szCs w:val="22"/>
              </w:rPr>
              <w:t>/п</w:t>
            </w:r>
          </w:p>
        </w:tc>
        <w:tc>
          <w:tcPr>
            <w:tcW w:w="79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Наименование суда</w:t>
            </w:r>
          </w:p>
        </w:tc>
        <w:tc>
          <w:tcPr>
            <w:tcW w:w="65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Предмет и цена иска (в валюте предложения)</w:t>
            </w:r>
          </w:p>
        </w:tc>
        <w:tc>
          <w:tcPr>
            <w:tcW w:w="96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Решение суда и дата вступления решения в законную силу</w:t>
            </w:r>
          </w:p>
        </w:tc>
        <w:tc>
          <w:tcPr>
            <w:tcW w:w="119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ind w:left="-70"/>
              <w:contextualSpacing/>
              <w:jc w:val="center"/>
              <w:outlineLvl w:val="0"/>
              <w:rPr>
                <w:sz w:val="22"/>
                <w:szCs w:val="22"/>
              </w:rPr>
            </w:pPr>
            <w:r w:rsidRPr="003618D1">
              <w:rPr>
                <w:sz w:val="22"/>
                <w:szCs w:val="22"/>
              </w:rPr>
              <w:t>Форма процессуального участия участника запроса котировок (истец, ответчик, третье лицо)</w:t>
            </w:r>
          </w:p>
        </w:tc>
        <w:tc>
          <w:tcPr>
            <w:tcW w:w="11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Полное наименование других сторон с указанием их формы процессуального участия</w:t>
            </w:r>
          </w:p>
        </w:tc>
      </w:tr>
      <w:tr w:rsidR="00F92EBC" w:rsidRPr="003618D1" w:rsidTr="00F92EBC">
        <w:trPr>
          <w:trHeight w:val="239"/>
        </w:trPr>
        <w:tc>
          <w:tcPr>
            <w:tcW w:w="264"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pStyle w:val="ListParagraph"/>
              <w:numPr>
                <w:ilvl w:val="0"/>
                <w:numId w:val="15"/>
              </w:numPr>
              <w:snapToGrid w:val="0"/>
              <w:jc w:val="center"/>
              <w:rPr>
                <w:sz w:val="22"/>
                <w:szCs w:val="22"/>
              </w:rPr>
            </w:pPr>
          </w:p>
        </w:tc>
        <w:tc>
          <w:tcPr>
            <w:tcW w:w="797"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655"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969"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93"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22"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r>
      <w:tr w:rsidR="00F92EBC" w:rsidRPr="003618D1" w:rsidTr="00F92EBC">
        <w:trPr>
          <w:trHeight w:val="239"/>
        </w:trPr>
        <w:tc>
          <w:tcPr>
            <w:tcW w:w="264"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pStyle w:val="ListParagraph"/>
              <w:numPr>
                <w:ilvl w:val="0"/>
                <w:numId w:val="15"/>
              </w:numPr>
              <w:snapToGrid w:val="0"/>
              <w:jc w:val="center"/>
              <w:rPr>
                <w:sz w:val="22"/>
                <w:szCs w:val="22"/>
              </w:rPr>
            </w:pPr>
          </w:p>
        </w:tc>
        <w:tc>
          <w:tcPr>
            <w:tcW w:w="797"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655"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969"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93"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22"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r>
      <w:tr w:rsidR="00F92EBC" w:rsidRPr="003618D1" w:rsidTr="00F92EBC">
        <w:trPr>
          <w:trHeight w:val="239"/>
        </w:trPr>
        <w:tc>
          <w:tcPr>
            <w:tcW w:w="264"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pStyle w:val="ListParagraph"/>
              <w:numPr>
                <w:ilvl w:val="0"/>
                <w:numId w:val="15"/>
              </w:numPr>
              <w:snapToGrid w:val="0"/>
              <w:jc w:val="center"/>
              <w:rPr>
                <w:sz w:val="22"/>
                <w:szCs w:val="22"/>
              </w:rPr>
            </w:pPr>
          </w:p>
        </w:tc>
        <w:tc>
          <w:tcPr>
            <w:tcW w:w="797"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655"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969"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93"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22"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r>
      <w:tr w:rsidR="00F92EBC" w:rsidRPr="003618D1" w:rsidTr="00F92EBC">
        <w:trPr>
          <w:trHeight w:val="239"/>
        </w:trPr>
        <w:tc>
          <w:tcPr>
            <w:tcW w:w="264"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pStyle w:val="ListParagraph"/>
              <w:snapToGrid w:val="0"/>
              <w:ind w:left="0"/>
              <w:rPr>
                <w:sz w:val="22"/>
                <w:szCs w:val="22"/>
              </w:rPr>
            </w:pPr>
            <w:r w:rsidRPr="003618D1">
              <w:rPr>
                <w:sz w:val="22"/>
                <w:szCs w:val="22"/>
              </w:rPr>
              <w:t>…</w:t>
            </w:r>
          </w:p>
        </w:tc>
        <w:tc>
          <w:tcPr>
            <w:tcW w:w="797"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655"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969"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93"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22"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r>
    </w:tbl>
    <w:p w:rsidR="00F92EBC" w:rsidRPr="003618D1" w:rsidRDefault="00F92EBC" w:rsidP="00F92EBC">
      <w:pPr>
        <w:spacing w:before="240"/>
        <w:ind w:firstLine="709"/>
        <w:contextualSpacing/>
        <w:jc w:val="center"/>
      </w:pPr>
      <w:r w:rsidRPr="003618D1">
        <w:t>Настоящим подтверждаю, что Участник запроса котировок ______________________________________________________________________________</w:t>
      </w:r>
    </w:p>
    <w:p w:rsidR="00F92EBC" w:rsidRPr="003618D1" w:rsidRDefault="00F92EBC" w:rsidP="00F92EBC">
      <w:pPr>
        <w:ind w:left="2835"/>
        <w:contextualSpacing/>
        <w:jc w:val="both"/>
      </w:pPr>
      <w:r w:rsidRPr="003618D1">
        <w:rPr>
          <w:vertAlign w:val="superscript"/>
        </w:rPr>
        <w:t>(наименование организации Участника запроса котировок)</w:t>
      </w:r>
    </w:p>
    <w:p w:rsidR="00F92EBC" w:rsidRPr="003618D1" w:rsidRDefault="00F92EBC" w:rsidP="00F92EBC">
      <w:pPr>
        <w:contextualSpacing/>
        <w:jc w:val="both"/>
      </w:pPr>
      <w:r w:rsidRPr="003618D1">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котировок.</w:t>
      </w:r>
    </w:p>
    <w:p w:rsidR="00F92EBC" w:rsidRPr="003618D1" w:rsidRDefault="00F92EBC" w:rsidP="00F92EBC">
      <w:pPr>
        <w:contextualSpacing/>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contextualSpacing/>
      </w:pPr>
    </w:p>
    <w:p w:rsidR="00F92EBC" w:rsidRPr="003618D1" w:rsidRDefault="00F92EBC" w:rsidP="00F92EBC">
      <w:pPr>
        <w:contextualSpacing/>
        <w:rPr>
          <w:b/>
        </w:rPr>
      </w:pPr>
      <w:r w:rsidRPr="003618D1">
        <w:rPr>
          <w:b/>
        </w:rPr>
        <w:t>Инструкции по заполнению</w:t>
      </w:r>
    </w:p>
    <w:p w:rsidR="00F92EBC" w:rsidRPr="003618D1" w:rsidRDefault="00F92EBC" w:rsidP="007F488F">
      <w:pPr>
        <w:pStyle w:val="ListParagraph"/>
        <w:numPr>
          <w:ilvl w:val="0"/>
          <w:numId w:val="46"/>
        </w:numPr>
      </w:pPr>
      <w:r w:rsidRPr="003618D1">
        <w:t>Участник запроса котировок приводит номер и дату письма о подаче оферты, приложением к которому является данная справка.</w:t>
      </w:r>
    </w:p>
    <w:p w:rsidR="00F92EBC" w:rsidRPr="003618D1" w:rsidRDefault="00F92EBC" w:rsidP="007F488F">
      <w:pPr>
        <w:pStyle w:val="ListParagraph"/>
        <w:numPr>
          <w:ilvl w:val="0"/>
          <w:numId w:val="46"/>
        </w:num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6"/>
        </w:numPr>
      </w:pPr>
      <w:r w:rsidRPr="003618D1">
        <w:t xml:space="preserve">Участник запроса котировок 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w:t>
      </w: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11499E" w:rsidRPr="00A70A1F" w:rsidRDefault="0011499E" w:rsidP="00F92EBC">
      <w:pPr>
        <w:pStyle w:val="23"/>
        <w:keepNext w:val="0"/>
        <w:widowControl w:val="0"/>
        <w:ind w:left="1138" w:hanging="1138"/>
        <w:contextualSpacing/>
        <w:jc w:val="right"/>
        <w:rPr>
          <w:sz w:val="24"/>
          <w:szCs w:val="24"/>
        </w:rPr>
      </w:pPr>
      <w:bookmarkStart w:id="294" w:name="_Toc90385125"/>
      <w:bookmarkStart w:id="295" w:name="_Toc142821525"/>
      <w:bookmarkStart w:id="296" w:name="_Toc147900815"/>
      <w:bookmarkStart w:id="297" w:name="_Toc148522265"/>
      <w:bookmarkStart w:id="298" w:name="_Toc151799002"/>
      <w:bookmarkStart w:id="299" w:name="_Toc268183032"/>
      <w:bookmarkStart w:id="300" w:name="_Ref63957390"/>
      <w:bookmarkStart w:id="301" w:name="_Toc64719476"/>
      <w:bookmarkStart w:id="302" w:name="_Toc69112532"/>
    </w:p>
    <w:p w:rsidR="0011499E" w:rsidRPr="00A70A1F" w:rsidRDefault="0011499E" w:rsidP="00F92EBC">
      <w:pPr>
        <w:pStyle w:val="23"/>
        <w:keepNext w:val="0"/>
        <w:widowControl w:val="0"/>
        <w:ind w:left="1138" w:hanging="1138"/>
        <w:contextualSpacing/>
        <w:jc w:val="right"/>
        <w:rPr>
          <w:sz w:val="24"/>
          <w:szCs w:val="24"/>
        </w:rPr>
      </w:pPr>
    </w:p>
    <w:p w:rsidR="00F92EBC" w:rsidRPr="003618D1" w:rsidRDefault="00F92EBC" w:rsidP="00F92EBC">
      <w:pPr>
        <w:pStyle w:val="23"/>
        <w:keepNext w:val="0"/>
        <w:widowControl w:val="0"/>
        <w:ind w:left="1138" w:hanging="1138"/>
        <w:contextualSpacing/>
        <w:jc w:val="right"/>
        <w:rPr>
          <w:sz w:val="24"/>
          <w:szCs w:val="24"/>
        </w:rPr>
      </w:pPr>
      <w:r w:rsidRPr="003618D1">
        <w:rPr>
          <w:sz w:val="24"/>
          <w:szCs w:val="24"/>
        </w:rPr>
        <w:t>Форма плана распределения объема товара (форма 10)</w:t>
      </w:r>
    </w:p>
    <w:p w:rsidR="00F92EBC" w:rsidRPr="003618D1" w:rsidRDefault="00F92EBC" w:rsidP="00F92EBC">
      <w:pPr>
        <w:pStyle w:val="23"/>
        <w:keepNext w:val="0"/>
        <w:widowControl w:val="0"/>
        <w:ind w:left="1138" w:hanging="1138"/>
        <w:contextualSpacing/>
        <w:jc w:val="right"/>
        <w:rPr>
          <w:sz w:val="24"/>
          <w:szCs w:val="24"/>
        </w:rPr>
      </w:pPr>
      <w:r w:rsidRPr="003618D1">
        <w:rPr>
          <w:sz w:val="24"/>
          <w:szCs w:val="24"/>
        </w:rPr>
        <w:t>внутри коллективного участника</w:t>
      </w:r>
      <w:bookmarkEnd w:id="294"/>
      <w:bookmarkEnd w:id="295"/>
      <w:bookmarkEnd w:id="296"/>
      <w:bookmarkEnd w:id="297"/>
      <w:bookmarkEnd w:id="298"/>
      <w:bookmarkEnd w:id="299"/>
    </w:p>
    <w:p w:rsidR="00F92EBC" w:rsidRPr="003618D1" w:rsidRDefault="00F92EBC" w:rsidP="00F92EBC">
      <w:pPr>
        <w:contextualSpacing/>
        <w:jc w:val="right"/>
        <w:rPr>
          <w:color w:val="000000"/>
        </w:rPr>
      </w:pPr>
    </w:p>
    <w:p w:rsidR="00F92EBC" w:rsidRPr="003618D1" w:rsidRDefault="00F92EBC" w:rsidP="00F92EBC">
      <w:pPr>
        <w:suppressAutoHyphens/>
        <w:contextualSpacing/>
        <w:jc w:val="center"/>
        <w:rPr>
          <w:b/>
        </w:rPr>
      </w:pPr>
    </w:p>
    <w:p w:rsidR="00F92EBC" w:rsidRPr="003618D1" w:rsidRDefault="00F92EBC" w:rsidP="00F92EBC">
      <w:pPr>
        <w:suppressAutoHyphens/>
        <w:contextualSpacing/>
        <w:jc w:val="center"/>
        <w:rPr>
          <w:b/>
        </w:rPr>
      </w:pPr>
    </w:p>
    <w:p w:rsidR="00F92EBC" w:rsidRPr="003618D1" w:rsidRDefault="00F92EBC" w:rsidP="00F92EBC">
      <w:pPr>
        <w:contextualSpacing/>
        <w:rPr>
          <w:color w:val="000000"/>
        </w:rPr>
      </w:pPr>
    </w:p>
    <w:p w:rsidR="00F92EBC" w:rsidRPr="003618D1" w:rsidRDefault="00F92EBC" w:rsidP="00F92EBC">
      <w:pPr>
        <w:contextualSpacing/>
        <w:rPr>
          <w:color w:val="000000"/>
        </w:rPr>
      </w:pPr>
      <w:r w:rsidRPr="003618D1">
        <w:rPr>
          <w:color w:val="000000"/>
        </w:rPr>
        <w:t>Наименование и адрес лидера коллективного участника: _______________________</w:t>
      </w:r>
    </w:p>
    <w:p w:rsidR="00F92EBC" w:rsidRPr="003618D1" w:rsidRDefault="00F92EBC" w:rsidP="00F92EBC">
      <w:pPr>
        <w:contextualSpacing/>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917"/>
        <w:gridCol w:w="1967"/>
        <w:gridCol w:w="1710"/>
        <w:gridCol w:w="1576"/>
        <w:gridCol w:w="1577"/>
      </w:tblGrid>
      <w:tr w:rsidR="00F92EBC" w:rsidRPr="003618D1" w:rsidTr="0011499E">
        <w:trPr>
          <w:cantSplit/>
        </w:trPr>
        <w:tc>
          <w:tcPr>
            <w:tcW w:w="648" w:type="dxa"/>
            <w:vMerge w:val="restart"/>
            <w:vAlign w:val="center"/>
          </w:tcPr>
          <w:p w:rsidR="00F92EBC" w:rsidRPr="003618D1" w:rsidRDefault="00F92EBC" w:rsidP="0011499E">
            <w:pPr>
              <w:pStyle w:val="ad"/>
              <w:contextualSpacing/>
              <w:jc w:val="center"/>
              <w:rPr>
                <w:szCs w:val="22"/>
              </w:rPr>
            </w:pPr>
            <w:r w:rsidRPr="003618D1">
              <w:rPr>
                <w:szCs w:val="22"/>
              </w:rPr>
              <w:t xml:space="preserve">№ </w:t>
            </w:r>
            <w:proofErr w:type="gramStart"/>
            <w:r w:rsidRPr="003618D1">
              <w:rPr>
                <w:szCs w:val="22"/>
              </w:rPr>
              <w:t>п</w:t>
            </w:r>
            <w:proofErr w:type="gramEnd"/>
            <w:r w:rsidRPr="003618D1">
              <w:rPr>
                <w:szCs w:val="22"/>
              </w:rPr>
              <w:t>/п</w:t>
            </w:r>
          </w:p>
        </w:tc>
        <w:tc>
          <w:tcPr>
            <w:tcW w:w="2932" w:type="dxa"/>
            <w:vMerge w:val="restart"/>
            <w:vAlign w:val="center"/>
          </w:tcPr>
          <w:p w:rsidR="00F92EBC" w:rsidRPr="003618D1" w:rsidRDefault="00F92EBC" w:rsidP="0011499E">
            <w:pPr>
              <w:pStyle w:val="ad"/>
              <w:contextualSpacing/>
              <w:jc w:val="center"/>
              <w:rPr>
                <w:szCs w:val="22"/>
              </w:rPr>
            </w:pPr>
            <w:r w:rsidRPr="003618D1">
              <w:rPr>
                <w:szCs w:val="22"/>
              </w:rPr>
              <w:t>Наименование товара</w:t>
            </w:r>
          </w:p>
        </w:tc>
        <w:tc>
          <w:tcPr>
            <w:tcW w:w="1970" w:type="dxa"/>
            <w:vMerge w:val="restart"/>
            <w:vAlign w:val="center"/>
          </w:tcPr>
          <w:p w:rsidR="00F92EBC" w:rsidRPr="003618D1" w:rsidRDefault="00F92EBC" w:rsidP="0011499E">
            <w:pPr>
              <w:pStyle w:val="ad"/>
              <w:contextualSpacing/>
              <w:jc w:val="center"/>
              <w:rPr>
                <w:szCs w:val="22"/>
              </w:rPr>
            </w:pPr>
            <w:r w:rsidRPr="003618D1">
              <w:rPr>
                <w:szCs w:val="22"/>
              </w:rPr>
              <w:t>Наименование организации, выполняющий данный объем поставки товара</w:t>
            </w:r>
          </w:p>
        </w:tc>
        <w:tc>
          <w:tcPr>
            <w:tcW w:w="3292" w:type="dxa"/>
            <w:gridSpan w:val="2"/>
            <w:vAlign w:val="center"/>
          </w:tcPr>
          <w:p w:rsidR="00F92EBC" w:rsidRPr="003618D1" w:rsidRDefault="00F92EBC" w:rsidP="0011499E">
            <w:pPr>
              <w:pStyle w:val="ad"/>
              <w:contextualSpacing/>
              <w:jc w:val="center"/>
              <w:rPr>
                <w:szCs w:val="22"/>
              </w:rPr>
            </w:pPr>
            <w:r w:rsidRPr="003618D1">
              <w:rPr>
                <w:szCs w:val="22"/>
              </w:rPr>
              <w:t>Стоимость товара</w:t>
            </w:r>
          </w:p>
        </w:tc>
        <w:tc>
          <w:tcPr>
            <w:tcW w:w="1579" w:type="dxa"/>
            <w:vMerge w:val="restart"/>
            <w:vAlign w:val="center"/>
          </w:tcPr>
          <w:p w:rsidR="00F92EBC" w:rsidRPr="003618D1" w:rsidRDefault="00F92EBC" w:rsidP="0011499E">
            <w:pPr>
              <w:pStyle w:val="ad"/>
              <w:contextualSpacing/>
              <w:jc w:val="center"/>
              <w:rPr>
                <w:szCs w:val="22"/>
              </w:rPr>
            </w:pPr>
            <w:r w:rsidRPr="003618D1">
              <w:rPr>
                <w:szCs w:val="22"/>
              </w:rPr>
              <w:t>Срок поставки (начало и окончание)</w:t>
            </w:r>
          </w:p>
        </w:tc>
      </w:tr>
      <w:tr w:rsidR="00F92EBC" w:rsidRPr="003618D1" w:rsidTr="0011499E">
        <w:trPr>
          <w:cantSplit/>
        </w:trPr>
        <w:tc>
          <w:tcPr>
            <w:tcW w:w="648" w:type="dxa"/>
            <w:vMerge/>
          </w:tcPr>
          <w:p w:rsidR="00F92EBC" w:rsidRPr="003618D1" w:rsidRDefault="00F92EBC" w:rsidP="00F92EBC">
            <w:pPr>
              <w:pStyle w:val="ad"/>
              <w:contextualSpacing/>
              <w:rPr>
                <w:szCs w:val="22"/>
              </w:rPr>
            </w:pPr>
          </w:p>
        </w:tc>
        <w:tc>
          <w:tcPr>
            <w:tcW w:w="2932" w:type="dxa"/>
            <w:vMerge/>
          </w:tcPr>
          <w:p w:rsidR="00F92EBC" w:rsidRPr="003618D1" w:rsidRDefault="00F92EBC" w:rsidP="00F92EBC">
            <w:pPr>
              <w:pStyle w:val="ad"/>
              <w:contextualSpacing/>
              <w:rPr>
                <w:szCs w:val="22"/>
              </w:rPr>
            </w:pPr>
          </w:p>
        </w:tc>
        <w:tc>
          <w:tcPr>
            <w:tcW w:w="1970" w:type="dxa"/>
            <w:vMerge/>
          </w:tcPr>
          <w:p w:rsidR="00F92EBC" w:rsidRPr="003618D1" w:rsidRDefault="00F92EBC" w:rsidP="00F92EBC">
            <w:pPr>
              <w:pStyle w:val="ad"/>
              <w:contextualSpacing/>
              <w:rPr>
                <w:szCs w:val="22"/>
              </w:rPr>
            </w:pPr>
          </w:p>
        </w:tc>
        <w:tc>
          <w:tcPr>
            <w:tcW w:w="1713" w:type="dxa"/>
            <w:vAlign w:val="center"/>
          </w:tcPr>
          <w:p w:rsidR="00F92EBC" w:rsidRPr="003618D1" w:rsidRDefault="00F92EBC" w:rsidP="0011499E">
            <w:pPr>
              <w:pStyle w:val="ad"/>
              <w:contextualSpacing/>
              <w:jc w:val="center"/>
              <w:rPr>
                <w:szCs w:val="22"/>
              </w:rPr>
            </w:pPr>
            <w:r w:rsidRPr="003618D1">
              <w:rPr>
                <w:szCs w:val="22"/>
              </w:rPr>
              <w:t>в денежном выражении, лари (без НДС)</w:t>
            </w:r>
          </w:p>
        </w:tc>
        <w:tc>
          <w:tcPr>
            <w:tcW w:w="1579" w:type="dxa"/>
            <w:vAlign w:val="center"/>
          </w:tcPr>
          <w:p w:rsidR="00F92EBC" w:rsidRPr="003618D1" w:rsidRDefault="00F92EBC" w:rsidP="0011499E">
            <w:pPr>
              <w:pStyle w:val="ad"/>
              <w:contextualSpacing/>
              <w:jc w:val="center"/>
              <w:rPr>
                <w:szCs w:val="22"/>
              </w:rPr>
            </w:pPr>
            <w:proofErr w:type="gramStart"/>
            <w:r w:rsidRPr="003618D1">
              <w:rPr>
                <w:szCs w:val="22"/>
              </w:rPr>
              <w:t>в % от общей стоимость товара</w:t>
            </w:r>
            <w:proofErr w:type="gramEnd"/>
          </w:p>
        </w:tc>
        <w:tc>
          <w:tcPr>
            <w:tcW w:w="1579" w:type="dxa"/>
            <w:vMerge/>
            <w:vAlign w:val="center"/>
          </w:tcPr>
          <w:p w:rsidR="00F92EBC" w:rsidRPr="003618D1" w:rsidRDefault="00F92EBC" w:rsidP="0011499E">
            <w:pPr>
              <w:pStyle w:val="ad"/>
              <w:contextualSpacing/>
              <w:jc w:val="center"/>
              <w:rPr>
                <w:szCs w:val="22"/>
              </w:rPr>
            </w:pPr>
          </w:p>
        </w:tc>
      </w:tr>
      <w:tr w:rsidR="00F92EBC" w:rsidRPr="003618D1" w:rsidTr="00F92EBC">
        <w:tc>
          <w:tcPr>
            <w:tcW w:w="648" w:type="dxa"/>
          </w:tcPr>
          <w:p w:rsidR="00F92EBC" w:rsidRPr="003618D1" w:rsidRDefault="00F92EBC" w:rsidP="007F488F">
            <w:pPr>
              <w:pStyle w:val="aa"/>
              <w:numPr>
                <w:ilvl w:val="0"/>
                <w:numId w:val="49"/>
              </w:numPr>
              <w:ind w:left="1134" w:hanging="1134"/>
              <w:contextualSpacing/>
              <w:rPr>
                <w:color w:val="000000"/>
                <w:sz w:val="22"/>
                <w:szCs w:val="22"/>
              </w:rPr>
            </w:pPr>
          </w:p>
        </w:tc>
        <w:tc>
          <w:tcPr>
            <w:tcW w:w="2932" w:type="dxa"/>
          </w:tcPr>
          <w:p w:rsidR="00F92EBC" w:rsidRPr="003618D1" w:rsidRDefault="00F92EBC" w:rsidP="00F92EBC">
            <w:pPr>
              <w:pStyle w:val="aa"/>
              <w:contextualSpacing/>
              <w:rPr>
                <w:sz w:val="22"/>
                <w:szCs w:val="22"/>
              </w:rPr>
            </w:pPr>
          </w:p>
        </w:tc>
        <w:tc>
          <w:tcPr>
            <w:tcW w:w="1970" w:type="dxa"/>
          </w:tcPr>
          <w:p w:rsidR="00F92EBC" w:rsidRPr="003618D1" w:rsidRDefault="00F92EBC" w:rsidP="00F92EBC">
            <w:pPr>
              <w:pStyle w:val="aa"/>
              <w:contextualSpacing/>
              <w:rPr>
                <w:sz w:val="22"/>
                <w:szCs w:val="22"/>
              </w:rPr>
            </w:pPr>
          </w:p>
        </w:tc>
        <w:tc>
          <w:tcPr>
            <w:tcW w:w="1713"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r>
      <w:tr w:rsidR="00F92EBC" w:rsidRPr="003618D1" w:rsidTr="00F92EBC">
        <w:tc>
          <w:tcPr>
            <w:tcW w:w="648" w:type="dxa"/>
          </w:tcPr>
          <w:p w:rsidR="00F92EBC" w:rsidRPr="003618D1" w:rsidRDefault="00F92EBC" w:rsidP="007F488F">
            <w:pPr>
              <w:pStyle w:val="aa"/>
              <w:numPr>
                <w:ilvl w:val="0"/>
                <w:numId w:val="49"/>
              </w:numPr>
              <w:ind w:left="1134" w:hanging="1134"/>
              <w:contextualSpacing/>
              <w:rPr>
                <w:color w:val="000000"/>
                <w:sz w:val="22"/>
                <w:szCs w:val="22"/>
              </w:rPr>
            </w:pPr>
          </w:p>
        </w:tc>
        <w:tc>
          <w:tcPr>
            <w:tcW w:w="2932" w:type="dxa"/>
          </w:tcPr>
          <w:p w:rsidR="00F92EBC" w:rsidRPr="003618D1" w:rsidRDefault="00F92EBC" w:rsidP="00F92EBC">
            <w:pPr>
              <w:pStyle w:val="aa"/>
              <w:contextualSpacing/>
              <w:rPr>
                <w:sz w:val="22"/>
                <w:szCs w:val="22"/>
              </w:rPr>
            </w:pPr>
          </w:p>
        </w:tc>
        <w:tc>
          <w:tcPr>
            <w:tcW w:w="1970" w:type="dxa"/>
          </w:tcPr>
          <w:p w:rsidR="00F92EBC" w:rsidRPr="003618D1" w:rsidRDefault="00F92EBC" w:rsidP="00F92EBC">
            <w:pPr>
              <w:pStyle w:val="aa"/>
              <w:contextualSpacing/>
              <w:rPr>
                <w:sz w:val="22"/>
                <w:szCs w:val="22"/>
              </w:rPr>
            </w:pPr>
          </w:p>
        </w:tc>
        <w:tc>
          <w:tcPr>
            <w:tcW w:w="1713"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r>
      <w:tr w:rsidR="00F92EBC" w:rsidRPr="003618D1" w:rsidTr="00F92EBC">
        <w:tc>
          <w:tcPr>
            <w:tcW w:w="648" w:type="dxa"/>
          </w:tcPr>
          <w:p w:rsidR="00F92EBC" w:rsidRPr="003618D1" w:rsidRDefault="00F92EBC" w:rsidP="007F488F">
            <w:pPr>
              <w:pStyle w:val="aa"/>
              <w:numPr>
                <w:ilvl w:val="0"/>
                <w:numId w:val="49"/>
              </w:numPr>
              <w:ind w:left="1134" w:hanging="1134"/>
              <w:contextualSpacing/>
              <w:rPr>
                <w:color w:val="000000"/>
                <w:sz w:val="22"/>
                <w:szCs w:val="22"/>
              </w:rPr>
            </w:pPr>
          </w:p>
        </w:tc>
        <w:tc>
          <w:tcPr>
            <w:tcW w:w="2932" w:type="dxa"/>
          </w:tcPr>
          <w:p w:rsidR="00F92EBC" w:rsidRPr="003618D1" w:rsidRDefault="00F92EBC" w:rsidP="00F92EBC">
            <w:pPr>
              <w:pStyle w:val="aa"/>
              <w:contextualSpacing/>
              <w:rPr>
                <w:sz w:val="22"/>
                <w:szCs w:val="22"/>
              </w:rPr>
            </w:pPr>
          </w:p>
        </w:tc>
        <w:tc>
          <w:tcPr>
            <w:tcW w:w="1970" w:type="dxa"/>
          </w:tcPr>
          <w:p w:rsidR="00F92EBC" w:rsidRPr="003618D1" w:rsidRDefault="00F92EBC" w:rsidP="00F92EBC">
            <w:pPr>
              <w:pStyle w:val="aa"/>
              <w:contextualSpacing/>
              <w:rPr>
                <w:sz w:val="22"/>
                <w:szCs w:val="22"/>
              </w:rPr>
            </w:pPr>
          </w:p>
        </w:tc>
        <w:tc>
          <w:tcPr>
            <w:tcW w:w="1713"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r>
      <w:tr w:rsidR="00F92EBC" w:rsidRPr="003618D1" w:rsidTr="00F92EBC">
        <w:tc>
          <w:tcPr>
            <w:tcW w:w="648" w:type="dxa"/>
          </w:tcPr>
          <w:p w:rsidR="00F92EBC" w:rsidRPr="003618D1" w:rsidRDefault="00F92EBC" w:rsidP="00F92EBC">
            <w:pPr>
              <w:pStyle w:val="aa"/>
              <w:ind w:left="0"/>
              <w:contextualSpacing/>
              <w:rPr>
                <w:color w:val="000000"/>
                <w:sz w:val="22"/>
                <w:szCs w:val="22"/>
              </w:rPr>
            </w:pPr>
            <w:r w:rsidRPr="003618D1">
              <w:rPr>
                <w:color w:val="000000"/>
                <w:sz w:val="22"/>
                <w:szCs w:val="22"/>
              </w:rPr>
              <w:t>…</w:t>
            </w:r>
          </w:p>
        </w:tc>
        <w:tc>
          <w:tcPr>
            <w:tcW w:w="2932" w:type="dxa"/>
          </w:tcPr>
          <w:p w:rsidR="00F92EBC" w:rsidRPr="003618D1" w:rsidRDefault="00F92EBC" w:rsidP="00F92EBC">
            <w:pPr>
              <w:pStyle w:val="aa"/>
              <w:contextualSpacing/>
              <w:rPr>
                <w:sz w:val="22"/>
                <w:szCs w:val="22"/>
              </w:rPr>
            </w:pPr>
          </w:p>
        </w:tc>
        <w:tc>
          <w:tcPr>
            <w:tcW w:w="1970" w:type="dxa"/>
          </w:tcPr>
          <w:p w:rsidR="00F92EBC" w:rsidRPr="003618D1" w:rsidRDefault="00F92EBC" w:rsidP="00F92EBC">
            <w:pPr>
              <w:pStyle w:val="aa"/>
              <w:contextualSpacing/>
              <w:rPr>
                <w:sz w:val="22"/>
                <w:szCs w:val="22"/>
              </w:rPr>
            </w:pPr>
          </w:p>
        </w:tc>
        <w:tc>
          <w:tcPr>
            <w:tcW w:w="1713"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r>
      <w:tr w:rsidR="00F92EBC" w:rsidRPr="003618D1" w:rsidTr="00F92EBC">
        <w:tc>
          <w:tcPr>
            <w:tcW w:w="5550" w:type="dxa"/>
            <w:gridSpan w:val="3"/>
          </w:tcPr>
          <w:p w:rsidR="00F92EBC" w:rsidRPr="003618D1" w:rsidRDefault="00F92EBC" w:rsidP="00F92EBC">
            <w:pPr>
              <w:pStyle w:val="aa"/>
              <w:contextualSpacing/>
              <w:jc w:val="center"/>
              <w:rPr>
                <w:b/>
                <w:sz w:val="22"/>
                <w:szCs w:val="22"/>
              </w:rPr>
            </w:pPr>
            <w:r w:rsidRPr="003618D1">
              <w:rPr>
                <w:b/>
                <w:sz w:val="22"/>
                <w:szCs w:val="22"/>
              </w:rPr>
              <w:t>ИТОГО</w:t>
            </w:r>
          </w:p>
        </w:tc>
        <w:tc>
          <w:tcPr>
            <w:tcW w:w="1713" w:type="dxa"/>
          </w:tcPr>
          <w:p w:rsidR="00F92EBC" w:rsidRPr="003618D1" w:rsidRDefault="00F92EBC" w:rsidP="00F92EBC">
            <w:pPr>
              <w:pStyle w:val="aa"/>
              <w:contextualSpacing/>
              <w:jc w:val="center"/>
              <w:rPr>
                <w:b/>
                <w:sz w:val="22"/>
                <w:szCs w:val="22"/>
              </w:rPr>
            </w:pPr>
          </w:p>
        </w:tc>
        <w:tc>
          <w:tcPr>
            <w:tcW w:w="1579" w:type="dxa"/>
          </w:tcPr>
          <w:p w:rsidR="00F92EBC" w:rsidRPr="003618D1" w:rsidRDefault="00F92EBC" w:rsidP="00F92EBC">
            <w:pPr>
              <w:pStyle w:val="aa"/>
              <w:contextualSpacing/>
              <w:jc w:val="center"/>
              <w:rPr>
                <w:b/>
                <w:sz w:val="22"/>
                <w:szCs w:val="22"/>
              </w:rPr>
            </w:pPr>
            <w:r w:rsidRPr="003618D1">
              <w:rPr>
                <w:b/>
                <w:sz w:val="22"/>
                <w:szCs w:val="22"/>
              </w:rPr>
              <w:t>100%</w:t>
            </w:r>
          </w:p>
        </w:tc>
        <w:tc>
          <w:tcPr>
            <w:tcW w:w="1579" w:type="dxa"/>
          </w:tcPr>
          <w:p w:rsidR="00F92EBC" w:rsidRPr="003618D1" w:rsidRDefault="00F92EBC" w:rsidP="00F92EBC">
            <w:pPr>
              <w:pStyle w:val="aa"/>
              <w:contextualSpacing/>
              <w:jc w:val="center"/>
              <w:rPr>
                <w:b/>
                <w:sz w:val="22"/>
                <w:szCs w:val="22"/>
              </w:rPr>
            </w:pPr>
            <w:r w:rsidRPr="003618D1">
              <w:rPr>
                <w:b/>
                <w:sz w:val="22"/>
                <w:szCs w:val="22"/>
              </w:rPr>
              <w:t>Х</w:t>
            </w:r>
          </w:p>
        </w:tc>
      </w:tr>
    </w:tbl>
    <w:p w:rsidR="00F92EBC" w:rsidRPr="003618D1" w:rsidRDefault="00F92EBC" w:rsidP="00F92EBC">
      <w:pPr>
        <w:contextualSpacing/>
        <w:rPr>
          <w:color w:val="000000"/>
          <w:lang w:val="en-US"/>
        </w:rPr>
      </w:pPr>
    </w:p>
    <w:p w:rsidR="00F92EBC" w:rsidRPr="003618D1" w:rsidRDefault="00F92EBC" w:rsidP="00F92EBC">
      <w:pPr>
        <w:contextualSpacing/>
        <w:rPr>
          <w:color w:val="000000"/>
          <w:lang w:val="en-US"/>
        </w:rPr>
      </w:pPr>
    </w:p>
    <w:p w:rsidR="00F92EBC" w:rsidRPr="003618D1" w:rsidRDefault="00F92EBC" w:rsidP="00F92EBC">
      <w:pPr>
        <w:contextualSpacing/>
        <w:rPr>
          <w:color w:val="000000"/>
          <w:lang w:val="en-US"/>
        </w:rPr>
      </w:pPr>
    </w:p>
    <w:p w:rsidR="00F92EBC" w:rsidRPr="003618D1" w:rsidRDefault="00F92EBC" w:rsidP="00F92EBC">
      <w:pPr>
        <w:contextualSpacing/>
        <w:jc w:val="right"/>
        <w:rPr>
          <w:color w:val="000000"/>
          <w:lang w:val="en-US"/>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p w:rsidR="00F92EBC" w:rsidRPr="003618D1" w:rsidRDefault="00F92EBC" w:rsidP="00F92EBC">
            <w:pPr>
              <w:tabs>
                <w:tab w:val="left" w:pos="4428"/>
              </w:tabs>
              <w:contextualSpacing/>
              <w:jc w:val="center"/>
              <w:rPr>
                <w:vertAlign w:val="superscript"/>
              </w:rPr>
            </w:pPr>
          </w:p>
        </w:tc>
      </w:tr>
    </w:tbl>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outlineLvl w:val="0"/>
        <w:rPr>
          <w:b/>
        </w:rPr>
      </w:pPr>
    </w:p>
    <w:p w:rsidR="00F92EBC" w:rsidRPr="00A70A1F" w:rsidRDefault="00F92EBC" w:rsidP="00F92EBC">
      <w:pPr>
        <w:spacing w:before="120" w:after="60"/>
        <w:contextualSpacing/>
        <w:outlineLvl w:val="0"/>
        <w:rPr>
          <w:b/>
        </w:rPr>
      </w:pPr>
    </w:p>
    <w:p w:rsidR="0011499E" w:rsidRPr="00A70A1F" w:rsidRDefault="0011499E" w:rsidP="00F92EBC">
      <w:pPr>
        <w:spacing w:before="120" w:after="60"/>
        <w:contextualSpacing/>
        <w:outlineLvl w:val="0"/>
        <w:rPr>
          <w:b/>
        </w:rPr>
      </w:pPr>
    </w:p>
    <w:p w:rsidR="0011499E" w:rsidRPr="00A70A1F" w:rsidRDefault="0011499E" w:rsidP="00F92EBC">
      <w:pPr>
        <w:spacing w:before="120" w:after="60"/>
        <w:contextualSpacing/>
        <w:outlineLvl w:val="0"/>
        <w:rPr>
          <w:b/>
        </w:rPr>
      </w:pPr>
    </w:p>
    <w:p w:rsidR="0011499E" w:rsidRPr="00A70A1F" w:rsidRDefault="0011499E" w:rsidP="00F92EBC">
      <w:pPr>
        <w:spacing w:before="120" w:after="60"/>
        <w:contextualSpacing/>
        <w:outlineLvl w:val="0"/>
        <w:rPr>
          <w:b/>
        </w:rPr>
      </w:pPr>
    </w:p>
    <w:p w:rsidR="0011499E" w:rsidRPr="00A70A1F" w:rsidRDefault="0011499E" w:rsidP="00F92EBC">
      <w:pPr>
        <w:spacing w:before="120" w:after="60"/>
        <w:contextualSpacing/>
        <w:outlineLvl w:val="0"/>
        <w:rPr>
          <w:b/>
        </w:rPr>
      </w:pPr>
    </w:p>
    <w:p w:rsidR="0011499E" w:rsidRPr="00A70A1F" w:rsidRDefault="0011499E" w:rsidP="00F92EBC">
      <w:pPr>
        <w:spacing w:before="120" w:after="60"/>
        <w:contextualSpacing/>
        <w:outlineLvl w:val="0"/>
        <w:rPr>
          <w:b/>
        </w:rPr>
      </w:pPr>
    </w:p>
    <w:p w:rsidR="0011499E" w:rsidRPr="00A70A1F" w:rsidRDefault="0011499E" w:rsidP="00F92EBC">
      <w:pPr>
        <w:spacing w:before="120" w:after="60"/>
        <w:contextualSpacing/>
        <w:outlineLvl w:val="0"/>
        <w:rPr>
          <w:b/>
        </w:rPr>
      </w:pPr>
    </w:p>
    <w:p w:rsidR="0011499E" w:rsidRPr="00A70A1F" w:rsidRDefault="0011499E" w:rsidP="00F92EBC">
      <w:pPr>
        <w:spacing w:before="120" w:after="60"/>
        <w:contextualSpacing/>
        <w:outlineLvl w:val="0"/>
        <w:rPr>
          <w:b/>
        </w:rPr>
      </w:pPr>
    </w:p>
    <w:p w:rsidR="0011499E" w:rsidRPr="00A70A1F" w:rsidRDefault="0011499E" w:rsidP="00F92EBC">
      <w:pPr>
        <w:spacing w:before="120" w:after="60"/>
        <w:contextualSpacing/>
        <w:outlineLvl w:val="0"/>
        <w:rPr>
          <w:b/>
        </w:rPr>
      </w:pPr>
    </w:p>
    <w:p w:rsidR="00F92EBC" w:rsidRPr="00A70A1F" w:rsidRDefault="00F92EBC" w:rsidP="00F92EBC">
      <w:pPr>
        <w:spacing w:before="120" w:after="60"/>
        <w:contextualSpacing/>
        <w:jc w:val="right"/>
        <w:outlineLvl w:val="0"/>
        <w:rPr>
          <w:b/>
        </w:rPr>
      </w:pPr>
    </w:p>
    <w:p w:rsidR="0011499E" w:rsidRPr="00A70A1F" w:rsidRDefault="0011499E" w:rsidP="00F92EBC">
      <w:pPr>
        <w:spacing w:before="120" w:after="60"/>
        <w:contextualSpacing/>
        <w:jc w:val="right"/>
        <w:outlineLvl w:val="0"/>
        <w:rPr>
          <w:b/>
        </w:rPr>
      </w:pPr>
    </w:p>
    <w:p w:rsidR="0011499E" w:rsidRPr="00A70A1F" w:rsidRDefault="0011499E"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r w:rsidRPr="003618D1">
        <w:rPr>
          <w:b/>
        </w:rPr>
        <w:t>Протокол разногласий к проекту Договора (форма 11)</w:t>
      </w:r>
    </w:p>
    <w:p w:rsidR="00F92EBC" w:rsidRPr="003618D1" w:rsidRDefault="00F92EBC" w:rsidP="00F92EBC">
      <w:pPr>
        <w:spacing w:before="60" w:after="60"/>
        <w:contextualSpacing/>
        <w:jc w:val="right"/>
        <w:outlineLvl w:val="1"/>
      </w:pPr>
      <w:bookmarkStart w:id="303" w:name="_Toc90385119"/>
      <w:bookmarkStart w:id="304" w:name="_Toc309208630"/>
      <w:r w:rsidRPr="003618D1">
        <w:t>Форма Протокола разногласий к проекту Договора</w:t>
      </w:r>
      <w:bookmarkEnd w:id="303"/>
      <w:bookmarkEnd w:id="304"/>
    </w:p>
    <w:p w:rsidR="00F92EBC" w:rsidRPr="003618D1" w:rsidRDefault="00F92EBC" w:rsidP="00F92EBC">
      <w:pPr>
        <w:pBdr>
          <w:top w:val="single" w:sz="4" w:space="1" w:color="auto"/>
        </w:pBdr>
        <w:shd w:val="clear" w:color="auto" w:fill="E0E0E0"/>
        <w:ind w:right="21"/>
        <w:contextualSpacing/>
        <w:jc w:val="center"/>
        <w:rPr>
          <w:b/>
          <w:color w:val="000000"/>
          <w:spacing w:val="36"/>
        </w:rPr>
      </w:pPr>
      <w:r w:rsidRPr="003618D1">
        <w:rPr>
          <w:b/>
          <w:color w:val="000000"/>
          <w:spacing w:val="36"/>
        </w:rPr>
        <w:t>начало формы</w:t>
      </w:r>
    </w:p>
    <w:bookmarkEnd w:id="300"/>
    <w:bookmarkEnd w:id="301"/>
    <w:bookmarkEnd w:id="302"/>
    <w:p w:rsidR="00F92EBC" w:rsidRPr="003618D1" w:rsidRDefault="00F92EBC" w:rsidP="00F92EBC">
      <w:pPr>
        <w:contextualSpacing/>
      </w:pPr>
      <w:r w:rsidRPr="003618D1">
        <w:rPr>
          <w:vertAlign w:val="superscript"/>
        </w:rPr>
        <w:t>Приложение № 3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b/>
        </w:rPr>
      </w:pPr>
      <w:r w:rsidRPr="003618D1">
        <w:rPr>
          <w:b/>
        </w:rPr>
        <w:t>Протокол разногласий к проекту Договора</w:t>
      </w:r>
    </w:p>
    <w:p w:rsidR="00F92EBC" w:rsidRPr="003618D1" w:rsidRDefault="00F92EBC" w:rsidP="00F92EBC">
      <w:pPr>
        <w:spacing w:before="240" w:after="120"/>
        <w:contextualSpacing/>
        <w:jc w:val="center"/>
        <w:rPr>
          <w:b/>
        </w:rPr>
      </w:pPr>
      <w:r w:rsidRPr="003618D1">
        <w:rPr>
          <w:color w:val="000000"/>
        </w:rPr>
        <w:t xml:space="preserve">Наименование и адрес Участника запроса </w:t>
      </w:r>
      <w:r w:rsidRPr="003618D1">
        <w:t>котировок</w:t>
      </w:r>
      <w:r w:rsidRPr="003618D1">
        <w:rPr>
          <w:color w:val="000000"/>
        </w:rPr>
        <w:t>: ___________________________</w:t>
      </w:r>
    </w:p>
    <w:p w:rsidR="00F92EBC" w:rsidRPr="003618D1" w:rsidRDefault="00F92EBC" w:rsidP="00F92EBC">
      <w:pPr>
        <w:spacing w:before="120"/>
        <w:contextualSpacing/>
        <w:jc w:val="center"/>
        <w:rPr>
          <w:b/>
          <w:bCs/>
          <w:color w:val="000000"/>
        </w:rPr>
      </w:pPr>
      <w:r w:rsidRPr="003618D1">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F92EBC" w:rsidRPr="003618D1" w:rsidTr="00F92EBC">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 xml:space="preserve">№ </w:t>
            </w:r>
            <w:proofErr w:type="gramStart"/>
            <w:r w:rsidRPr="003618D1">
              <w:rPr>
                <w:szCs w:val="22"/>
              </w:rPr>
              <w:t>п</w:t>
            </w:r>
            <w:proofErr w:type="gramEnd"/>
            <w:r w:rsidRPr="003618D1">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 xml:space="preserve">№ пункта проекта Договора </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Предложения Участника запроса котировок</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Примечания, обоснование</w:t>
            </w:r>
          </w:p>
        </w:tc>
      </w:tr>
      <w:tr w:rsidR="00F92EBC" w:rsidRPr="003618D1" w:rsidTr="00F92EBC">
        <w:tc>
          <w:tcPr>
            <w:tcW w:w="62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7F488F">
            <w:pPr>
              <w:widowControl/>
              <w:numPr>
                <w:ilvl w:val="0"/>
                <w:numId w:val="47"/>
              </w:numPr>
              <w:autoSpaceDE/>
              <w:autoSpaceDN/>
              <w:adjustRightInd/>
              <w:contextualSpacing/>
              <w:jc w:val="center"/>
              <w:rPr>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r>
      <w:tr w:rsidR="00F92EBC" w:rsidRPr="003618D1" w:rsidTr="00F92EBC">
        <w:tc>
          <w:tcPr>
            <w:tcW w:w="62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7F488F">
            <w:pPr>
              <w:widowControl/>
              <w:numPr>
                <w:ilvl w:val="0"/>
                <w:numId w:val="47"/>
              </w:numPr>
              <w:autoSpaceDE/>
              <w:autoSpaceDN/>
              <w:adjustRightInd/>
              <w:contextualSpacing/>
              <w:jc w:val="center"/>
              <w:rPr>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r>
      <w:tr w:rsidR="00F92EBC" w:rsidRPr="003618D1" w:rsidTr="00F92EBC">
        <w:tc>
          <w:tcPr>
            <w:tcW w:w="62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7F488F">
            <w:pPr>
              <w:widowControl/>
              <w:numPr>
                <w:ilvl w:val="0"/>
                <w:numId w:val="47"/>
              </w:numPr>
              <w:autoSpaceDE/>
              <w:autoSpaceDN/>
              <w:adjustRightInd/>
              <w:contextualSpacing/>
              <w:jc w:val="center"/>
              <w:rPr>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r>
      <w:tr w:rsidR="00F92EBC" w:rsidRPr="003618D1" w:rsidTr="00F92EBC">
        <w:tc>
          <w:tcPr>
            <w:tcW w:w="62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r w:rsidRPr="003618D1">
              <w:rPr>
                <w:color w:val="000000"/>
                <w:sz w:val="22"/>
                <w:szCs w:val="22"/>
              </w:rPr>
              <w:t>…</w:t>
            </w:r>
          </w:p>
        </w:tc>
        <w:tc>
          <w:tcPr>
            <w:tcW w:w="217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r>
    </w:tbl>
    <w:p w:rsidR="00F92EBC" w:rsidRPr="003618D1" w:rsidRDefault="00F92EBC" w:rsidP="00F92EBC">
      <w:pPr>
        <w:spacing w:before="120"/>
        <w:contextualSpacing/>
        <w:jc w:val="center"/>
        <w:rPr>
          <w:b/>
          <w:bCs/>
          <w:color w:val="000000"/>
        </w:rPr>
      </w:pPr>
      <w:r w:rsidRPr="003618D1">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F92EBC" w:rsidRPr="003618D1" w:rsidTr="00F92EBC">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 xml:space="preserve">№ </w:t>
            </w:r>
            <w:proofErr w:type="gramStart"/>
            <w:r w:rsidRPr="003618D1">
              <w:rPr>
                <w:szCs w:val="22"/>
              </w:rPr>
              <w:t>п</w:t>
            </w:r>
            <w:proofErr w:type="gramEnd"/>
            <w:r w:rsidRPr="003618D1">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 xml:space="preserve">№ пункта проекта Договора </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 xml:space="preserve">Предложения Участника запроса котировок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Примечания, обоснование</w:t>
            </w:r>
          </w:p>
        </w:tc>
      </w:tr>
      <w:tr w:rsidR="00F92EBC" w:rsidRPr="003618D1" w:rsidTr="00F92EBC">
        <w:tc>
          <w:tcPr>
            <w:tcW w:w="627" w:type="dxa"/>
            <w:tcBorders>
              <w:top w:val="single" w:sz="4" w:space="0" w:color="auto"/>
              <w:left w:val="single" w:sz="4" w:space="0" w:color="auto"/>
              <w:bottom w:val="single" w:sz="4" w:space="0" w:color="auto"/>
              <w:right w:val="single" w:sz="4" w:space="0" w:color="auto"/>
            </w:tcBorders>
          </w:tcPr>
          <w:p w:rsidR="00F92EBC" w:rsidRPr="003618D1" w:rsidRDefault="00F92EBC" w:rsidP="007F488F">
            <w:pPr>
              <w:widowControl/>
              <w:numPr>
                <w:ilvl w:val="0"/>
                <w:numId w:val="48"/>
              </w:numPr>
              <w:autoSpaceDE/>
              <w:autoSpaceDN/>
              <w:adjustRightInd/>
              <w:contextualSpacing/>
              <w:jc w:val="both"/>
              <w:rPr>
                <w:sz w:val="22"/>
                <w:szCs w:val="22"/>
              </w:rPr>
            </w:pPr>
          </w:p>
        </w:tc>
        <w:tc>
          <w:tcPr>
            <w:tcW w:w="217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14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r>
      <w:tr w:rsidR="00F92EBC" w:rsidRPr="003618D1" w:rsidTr="00F92EBC">
        <w:tc>
          <w:tcPr>
            <w:tcW w:w="627" w:type="dxa"/>
            <w:tcBorders>
              <w:top w:val="single" w:sz="4" w:space="0" w:color="auto"/>
              <w:left w:val="single" w:sz="4" w:space="0" w:color="auto"/>
              <w:bottom w:val="single" w:sz="4" w:space="0" w:color="auto"/>
              <w:right w:val="single" w:sz="4" w:space="0" w:color="auto"/>
            </w:tcBorders>
          </w:tcPr>
          <w:p w:rsidR="00F92EBC" w:rsidRPr="003618D1" w:rsidRDefault="00F92EBC" w:rsidP="007F488F">
            <w:pPr>
              <w:widowControl/>
              <w:numPr>
                <w:ilvl w:val="0"/>
                <w:numId w:val="48"/>
              </w:numPr>
              <w:autoSpaceDE/>
              <w:autoSpaceDN/>
              <w:adjustRightInd/>
              <w:contextualSpacing/>
              <w:jc w:val="both"/>
              <w:rPr>
                <w:sz w:val="22"/>
                <w:szCs w:val="22"/>
              </w:rPr>
            </w:pPr>
          </w:p>
        </w:tc>
        <w:tc>
          <w:tcPr>
            <w:tcW w:w="217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14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r>
      <w:tr w:rsidR="00F92EBC" w:rsidRPr="003618D1" w:rsidTr="00F92EBC">
        <w:tc>
          <w:tcPr>
            <w:tcW w:w="627" w:type="dxa"/>
            <w:tcBorders>
              <w:top w:val="single" w:sz="4" w:space="0" w:color="auto"/>
              <w:left w:val="single" w:sz="4" w:space="0" w:color="auto"/>
              <w:bottom w:val="single" w:sz="4" w:space="0" w:color="auto"/>
              <w:right w:val="single" w:sz="4" w:space="0" w:color="auto"/>
            </w:tcBorders>
          </w:tcPr>
          <w:p w:rsidR="00F92EBC" w:rsidRPr="003618D1" w:rsidRDefault="00F92EBC" w:rsidP="007F488F">
            <w:pPr>
              <w:widowControl/>
              <w:numPr>
                <w:ilvl w:val="0"/>
                <w:numId w:val="48"/>
              </w:numPr>
              <w:autoSpaceDE/>
              <w:autoSpaceDN/>
              <w:adjustRightInd/>
              <w:contextualSpacing/>
              <w:jc w:val="both"/>
              <w:rPr>
                <w:sz w:val="22"/>
                <w:szCs w:val="22"/>
              </w:rPr>
            </w:pPr>
          </w:p>
        </w:tc>
        <w:tc>
          <w:tcPr>
            <w:tcW w:w="217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14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r>
      <w:tr w:rsidR="00F92EBC" w:rsidRPr="003618D1" w:rsidTr="00F92EBC">
        <w:tc>
          <w:tcPr>
            <w:tcW w:w="62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r w:rsidRPr="003618D1">
              <w:rPr>
                <w:color w:val="000000"/>
                <w:sz w:val="22"/>
                <w:szCs w:val="22"/>
              </w:rPr>
              <w:t>…</w:t>
            </w:r>
          </w:p>
        </w:tc>
        <w:tc>
          <w:tcPr>
            <w:tcW w:w="217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14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r>
    </w:tbl>
    <w:p w:rsidR="00F92EBC" w:rsidRPr="003618D1" w:rsidRDefault="00F92EBC" w:rsidP="00F92EBC">
      <w:pPr>
        <w:contextualSpacing/>
        <w:rPr>
          <w:color w:val="000000"/>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p w:rsidR="00F92EBC" w:rsidRPr="003618D1" w:rsidRDefault="00F92EBC" w:rsidP="00F92EBC">
            <w:pPr>
              <w:tabs>
                <w:tab w:val="left" w:pos="4428"/>
              </w:tabs>
              <w:contextualSpacing/>
              <w:jc w:val="center"/>
              <w:rPr>
                <w:vertAlign w:val="superscript"/>
              </w:rPr>
            </w:pPr>
          </w:p>
        </w:tc>
      </w:tr>
    </w:tbl>
    <w:p w:rsidR="00F92EBC" w:rsidRPr="003618D1" w:rsidRDefault="00F92EBC" w:rsidP="00F92EBC">
      <w:pPr>
        <w:pBdr>
          <w:bottom w:val="single" w:sz="4" w:space="1" w:color="auto"/>
        </w:pBdr>
        <w:shd w:val="clear" w:color="auto" w:fill="E0E0E0"/>
        <w:tabs>
          <w:tab w:val="center" w:pos="4738"/>
          <w:tab w:val="right" w:pos="9477"/>
        </w:tabs>
        <w:ind w:right="21"/>
        <w:contextualSpacing/>
        <w:rPr>
          <w:b/>
          <w:color w:val="000000"/>
          <w:spacing w:val="36"/>
        </w:rPr>
      </w:pPr>
      <w:r w:rsidRPr="003618D1">
        <w:rPr>
          <w:b/>
          <w:color w:val="000000"/>
          <w:spacing w:val="36"/>
        </w:rPr>
        <w:tab/>
        <w:t>конец формы</w:t>
      </w:r>
      <w:r w:rsidRPr="003618D1">
        <w:rPr>
          <w:b/>
          <w:color w:val="000000"/>
          <w:spacing w:val="36"/>
        </w:rPr>
        <w:tab/>
      </w:r>
    </w:p>
    <w:p w:rsidR="00F92EBC" w:rsidRPr="003618D1" w:rsidRDefault="00F92EBC" w:rsidP="00F92EBC">
      <w:pPr>
        <w:pBdr>
          <w:bottom w:val="single" w:sz="4" w:space="1" w:color="auto"/>
        </w:pBdr>
        <w:shd w:val="clear" w:color="auto" w:fill="E0E0E0"/>
        <w:tabs>
          <w:tab w:val="center" w:pos="4738"/>
          <w:tab w:val="right" w:pos="9477"/>
        </w:tabs>
        <w:ind w:right="21"/>
        <w:contextualSpacing/>
        <w:rPr>
          <w:b/>
          <w:color w:val="000000"/>
          <w:spacing w:val="36"/>
        </w:rPr>
      </w:pPr>
    </w:p>
    <w:p w:rsidR="00BD27D9" w:rsidRPr="003618D1" w:rsidRDefault="00F92EBC" w:rsidP="00BD27D9">
      <w:pPr>
        <w:contextualSpacing/>
        <w:rPr>
          <w:b/>
        </w:rPr>
      </w:pPr>
      <w:r w:rsidRPr="003618D1">
        <w:rPr>
          <w:b/>
        </w:rPr>
        <w:t>Инструкции по заполнению Протокола разногласий к проекту Договора</w:t>
      </w:r>
    </w:p>
    <w:p w:rsidR="00BD27D9" w:rsidRPr="003618D1" w:rsidRDefault="00F92EBC" w:rsidP="007F488F">
      <w:pPr>
        <w:pStyle w:val="ListParagraph"/>
        <w:numPr>
          <w:ilvl w:val="1"/>
          <w:numId w:val="33"/>
        </w:numPr>
        <w:tabs>
          <w:tab w:val="clear" w:pos="1134"/>
          <w:tab w:val="left" w:pos="360"/>
        </w:tabs>
        <w:spacing w:before="60" w:after="60"/>
        <w:ind w:left="450" w:hanging="450"/>
        <w:jc w:val="both"/>
        <w:outlineLvl w:val="1"/>
      </w:pPr>
      <w:r w:rsidRPr="003618D1">
        <w:t>Участник запроса котировок приводит номер и дату письма о подаче оферты, приложением к которому является данный протокол.</w:t>
      </w:r>
    </w:p>
    <w:p w:rsidR="00BD27D9" w:rsidRPr="003618D1" w:rsidRDefault="00F92EBC" w:rsidP="007F488F">
      <w:pPr>
        <w:pStyle w:val="ListParagraph"/>
        <w:numPr>
          <w:ilvl w:val="0"/>
          <w:numId w:val="33"/>
        </w:numPr>
        <w:tabs>
          <w:tab w:val="clear" w:pos="1134"/>
        </w:tabs>
        <w:spacing w:before="60" w:after="60"/>
        <w:ind w:left="360" w:hanging="270"/>
        <w:jc w:val="both"/>
        <w:outlineLvl w:val="1"/>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BD27D9" w:rsidRPr="003618D1" w:rsidRDefault="00F92EBC" w:rsidP="007F488F">
      <w:pPr>
        <w:pStyle w:val="ListParagraph"/>
        <w:numPr>
          <w:ilvl w:val="0"/>
          <w:numId w:val="33"/>
        </w:numPr>
        <w:tabs>
          <w:tab w:val="clear" w:pos="1134"/>
        </w:tabs>
        <w:spacing w:before="60" w:after="60"/>
        <w:ind w:left="360" w:hanging="270"/>
        <w:jc w:val="both"/>
        <w:outlineLvl w:val="1"/>
      </w:pPr>
      <w:r w:rsidRPr="003618D1">
        <w:rPr>
          <w:b/>
          <w:u w:val="single"/>
        </w:rPr>
        <w:t xml:space="preserve">Данная форма заполняется как в случае наличия у Участника запроса котировок требований или предложений по изменению проекта </w:t>
      </w:r>
      <w:proofErr w:type="gramStart"/>
      <w:r w:rsidRPr="003618D1">
        <w:rPr>
          <w:b/>
          <w:u w:val="single"/>
        </w:rPr>
        <w:t>Договора</w:t>
      </w:r>
      <w:proofErr w:type="gramEnd"/>
      <w:r w:rsidRPr="003618D1">
        <w:rPr>
          <w:b/>
          <w:u w:val="single"/>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w:t>
      </w:r>
    </w:p>
    <w:p w:rsidR="00BD27D9" w:rsidRPr="003618D1" w:rsidRDefault="00F92EBC" w:rsidP="007F488F">
      <w:pPr>
        <w:pStyle w:val="ListParagraph"/>
        <w:numPr>
          <w:ilvl w:val="0"/>
          <w:numId w:val="33"/>
        </w:numPr>
        <w:tabs>
          <w:tab w:val="clear" w:pos="1134"/>
        </w:tabs>
        <w:spacing w:before="60" w:after="60"/>
        <w:ind w:left="360" w:hanging="270"/>
        <w:jc w:val="both"/>
        <w:outlineLvl w:val="1"/>
      </w:pPr>
      <w:r w:rsidRPr="003618D1">
        <w:t xml:space="preserve">В случае наличия у Участника запроса котировок по внесению изменений в проект Договора, Участник запроса котировок должен представить в составе своей заявки на участие в закупке данный протокол разногласий. В подготовленном протоколе разногласий Участник запроса котировок  должен четко разделить обязательные и желательные для него условия Договора. «Обязательными» здесь считаются предложения и </w:t>
      </w:r>
      <w:proofErr w:type="spellStart"/>
      <w:r w:rsidRPr="003618D1">
        <w:t>усовия</w:t>
      </w:r>
      <w:proofErr w:type="spellEnd"/>
      <w:r w:rsidRPr="003618D1">
        <w:t xml:space="preserve">,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закупки, но </w:t>
      </w:r>
      <w:proofErr w:type="gramStart"/>
      <w:r w:rsidRPr="003618D1">
        <w:t>отклонение</w:t>
      </w:r>
      <w:proofErr w:type="gramEnd"/>
      <w:r w:rsidRPr="003618D1">
        <w:t xml:space="preserve"> которых Организатором закупки не повлечет отказа Участника запроса котировок от подписания Договора в случае признания его Победителем запроса котировок.</w:t>
      </w:r>
    </w:p>
    <w:p w:rsidR="00BD27D9" w:rsidRPr="003618D1" w:rsidRDefault="00F92EBC" w:rsidP="007F488F">
      <w:pPr>
        <w:pStyle w:val="ListParagraph"/>
        <w:numPr>
          <w:ilvl w:val="0"/>
          <w:numId w:val="33"/>
        </w:numPr>
        <w:tabs>
          <w:tab w:val="clear" w:pos="1134"/>
        </w:tabs>
        <w:spacing w:before="60" w:after="60"/>
        <w:ind w:left="360" w:hanging="270"/>
        <w:jc w:val="both"/>
        <w:outlineLvl w:val="1"/>
      </w:pPr>
      <w:r w:rsidRPr="003618D1">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w:t>
      </w:r>
      <w:r w:rsidRPr="003618D1">
        <w:lastRenderedPageBreak/>
        <w:t>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и заявке Победителя запроса котировок.</w:t>
      </w:r>
    </w:p>
    <w:p w:rsidR="00F92EBC" w:rsidRPr="003618D1" w:rsidRDefault="00F92EBC" w:rsidP="007F488F">
      <w:pPr>
        <w:pStyle w:val="ListParagraph"/>
        <w:numPr>
          <w:ilvl w:val="0"/>
          <w:numId w:val="33"/>
        </w:numPr>
        <w:tabs>
          <w:tab w:val="clear" w:pos="1134"/>
        </w:tabs>
        <w:spacing w:before="60" w:after="60"/>
        <w:ind w:left="360" w:hanging="270"/>
        <w:jc w:val="both"/>
        <w:outlineLvl w:val="1"/>
      </w:pPr>
      <w:r w:rsidRPr="003618D1">
        <w:t>В любом случае Участник запроса котировок должен иметь в виду что:</w:t>
      </w:r>
    </w:p>
    <w:p w:rsidR="0011499E" w:rsidRPr="003618D1" w:rsidRDefault="00BD27D9" w:rsidP="007F488F">
      <w:pPr>
        <w:pStyle w:val="a9"/>
        <w:numPr>
          <w:ilvl w:val="0"/>
          <w:numId w:val="58"/>
        </w:numPr>
        <w:spacing w:line="240" w:lineRule="auto"/>
        <w:contextualSpacing/>
        <w:rPr>
          <w:b/>
          <w:sz w:val="24"/>
          <w:szCs w:val="24"/>
          <w:u w:val="single"/>
        </w:rPr>
      </w:pPr>
      <w:r w:rsidRPr="003618D1">
        <w:rPr>
          <w:b/>
          <w:sz w:val="24"/>
          <w:szCs w:val="24"/>
          <w:u w:val="single"/>
        </w:rPr>
        <w:t>Е</w:t>
      </w:r>
      <w:r w:rsidR="00F92EBC" w:rsidRPr="003618D1">
        <w:rPr>
          <w:b/>
          <w:sz w:val="24"/>
          <w:szCs w:val="24"/>
          <w:u w:val="single"/>
        </w:rPr>
        <w:t>сли какое-либо из обязательных Договорных предложений и условий, выдвинутых Участником, будет неприемлемо для Организатора закупки, такая заявка на участие в закупке может быть отклонена независимо от содержания технико-коммерческих предложений;</w:t>
      </w:r>
    </w:p>
    <w:p w:rsidR="00E60C2B" w:rsidRPr="003618D1" w:rsidRDefault="00BD27D9" w:rsidP="007F488F">
      <w:pPr>
        <w:pStyle w:val="a9"/>
        <w:numPr>
          <w:ilvl w:val="0"/>
          <w:numId w:val="58"/>
        </w:numPr>
        <w:spacing w:line="240" w:lineRule="auto"/>
        <w:contextualSpacing/>
      </w:pPr>
      <w:r w:rsidRPr="003618D1">
        <w:rPr>
          <w:sz w:val="24"/>
          <w:szCs w:val="24"/>
        </w:rPr>
        <w:t>В</w:t>
      </w:r>
      <w:r w:rsidR="00F92EBC" w:rsidRPr="003618D1">
        <w:rPr>
          <w:sz w:val="24"/>
          <w:szCs w:val="24"/>
        </w:rPr>
        <w:t xml:space="preserve"> любом случае, предоставление Участником запроса котировок протокола разногласий по подготовленному Заказчиком исходному проекту Договора не лишает Участника запроса котировок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sectPr w:rsidR="00E60C2B" w:rsidRPr="003618D1" w:rsidSect="0011499E">
      <w:headerReference w:type="even" r:id="rId37"/>
      <w:headerReference w:type="default" r:id="rId38"/>
      <w:footerReference w:type="even" r:id="rId39"/>
      <w:footerReference w:type="default" r:id="rId40"/>
      <w:pgSz w:w="11906" w:h="16838"/>
      <w:pgMar w:top="864" w:right="864" w:bottom="864" w:left="864" w:header="144"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58" w:rsidRDefault="00D66358" w:rsidP="00F92EBC">
      <w:r>
        <w:separator/>
      </w:r>
    </w:p>
  </w:endnote>
  <w:endnote w:type="continuationSeparator" w:id="0">
    <w:p w:rsidR="00D66358" w:rsidRDefault="00D66358" w:rsidP="00F9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Footer"/>
    </w:pPr>
  </w:p>
  <w:p w:rsidR="00F92EBC" w:rsidRDefault="00F92EB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Pr="0031564A" w:rsidRDefault="00F92EBC" w:rsidP="00F92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Footer"/>
    </w:pPr>
  </w:p>
  <w:p w:rsidR="00F92EBC" w:rsidRDefault="00F92E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Footer"/>
    </w:pPr>
  </w:p>
  <w:p w:rsidR="00F92EBC" w:rsidRDefault="00F92E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5087"/>
      <w:docPartObj>
        <w:docPartGallery w:val="Page Numbers (Bottom of Page)"/>
        <w:docPartUnique/>
      </w:docPartObj>
    </w:sdtPr>
    <w:sdtEndPr>
      <w:rPr>
        <w:noProof/>
      </w:rPr>
    </w:sdtEndPr>
    <w:sdtContent>
      <w:p w:rsidR="00F92EBC" w:rsidRDefault="00F92EBC">
        <w:pPr>
          <w:pStyle w:val="Footer"/>
          <w:jc w:val="center"/>
        </w:pPr>
        <w:r>
          <w:fldChar w:fldCharType="begin"/>
        </w:r>
        <w:r>
          <w:instrText xml:space="preserve"> PAGE   \* MERGEFORMAT </w:instrText>
        </w:r>
        <w:r>
          <w:fldChar w:fldCharType="separate"/>
        </w:r>
        <w:r w:rsidR="00A70A1F">
          <w:rPr>
            <w:noProof/>
          </w:rPr>
          <w:t>3</w:t>
        </w:r>
        <w:r>
          <w:rPr>
            <w:noProof/>
          </w:rPr>
          <w:fldChar w:fldCharType="end"/>
        </w:r>
      </w:p>
    </w:sdtContent>
  </w:sdt>
  <w:p w:rsidR="00F92EBC" w:rsidRPr="002F75C7" w:rsidRDefault="00F92EBC">
    <w:pPr>
      <w:pStyle w:val="Footer"/>
      <w:rPr>
        <w:color w:val="000000" w:themeColor="text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34171"/>
      <w:docPartObj>
        <w:docPartGallery w:val="Page Numbers (Bottom of Page)"/>
        <w:docPartUnique/>
      </w:docPartObj>
    </w:sdtPr>
    <w:sdtEndPr>
      <w:rPr>
        <w:noProof/>
      </w:rPr>
    </w:sdtEndPr>
    <w:sdtContent>
      <w:p w:rsidR="00F92EBC" w:rsidRDefault="00F92EBC">
        <w:pPr>
          <w:pStyle w:val="Footer"/>
          <w:jc w:val="center"/>
        </w:pPr>
        <w:r>
          <w:fldChar w:fldCharType="begin"/>
        </w:r>
        <w:r>
          <w:instrText xml:space="preserve"> PAGE   \* MERGEFORMAT </w:instrText>
        </w:r>
        <w:r>
          <w:fldChar w:fldCharType="separate"/>
        </w:r>
        <w:r w:rsidR="00A70A1F">
          <w:rPr>
            <w:noProof/>
          </w:rPr>
          <w:t>25</w:t>
        </w:r>
        <w:r>
          <w:rPr>
            <w:noProof/>
          </w:rPr>
          <w:fldChar w:fldCharType="end"/>
        </w:r>
      </w:p>
    </w:sdtContent>
  </w:sdt>
  <w:p w:rsidR="00F92EBC" w:rsidRPr="004061C7" w:rsidRDefault="00F92EBC" w:rsidP="00F92EBC">
    <w:pPr>
      <w:pStyle w:val="Footer"/>
      <w:rPr>
        <w:color w:val="000000" w:themeColor="text1"/>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938875"/>
      <w:docPartObj>
        <w:docPartGallery w:val="Page Numbers (Bottom of Page)"/>
        <w:docPartUnique/>
      </w:docPartObj>
    </w:sdtPr>
    <w:sdtEndPr>
      <w:rPr>
        <w:noProof/>
      </w:rPr>
    </w:sdtEndPr>
    <w:sdtContent>
      <w:p w:rsidR="00F92EBC" w:rsidRDefault="00F92EBC">
        <w:pPr>
          <w:pStyle w:val="Footer"/>
          <w:jc w:val="center"/>
        </w:pPr>
        <w:r>
          <w:fldChar w:fldCharType="begin"/>
        </w:r>
        <w:r>
          <w:instrText xml:space="preserve"> PAGE   \* MERGEFORMAT </w:instrText>
        </w:r>
        <w:r>
          <w:fldChar w:fldCharType="separate"/>
        </w:r>
        <w:r w:rsidR="00A70A1F">
          <w:rPr>
            <w:noProof/>
          </w:rPr>
          <w:t>30</w:t>
        </w:r>
        <w:r>
          <w:rPr>
            <w:noProof/>
          </w:rPr>
          <w:fldChar w:fldCharType="end"/>
        </w:r>
      </w:p>
    </w:sdtContent>
  </w:sdt>
  <w:p w:rsidR="00F92EBC" w:rsidRPr="005A4803" w:rsidRDefault="00F92EBC" w:rsidP="00F92EBC">
    <w:pPr>
      <w:pStyle w:val="Footer"/>
      <w:rPr>
        <w:color w:val="000000" w:themeColor="text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Pr="00BA6F70" w:rsidRDefault="00F92EBC" w:rsidP="00F92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58" w:rsidRDefault="00D66358" w:rsidP="00F92EBC">
      <w:r>
        <w:separator/>
      </w:r>
    </w:p>
  </w:footnote>
  <w:footnote w:type="continuationSeparator" w:id="0">
    <w:p w:rsidR="00D66358" w:rsidRDefault="00D66358" w:rsidP="00F9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Header"/>
    </w:pPr>
  </w:p>
  <w:p w:rsidR="00F92EBC" w:rsidRDefault="00F92E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Header"/>
    </w:pPr>
  </w:p>
  <w:p w:rsidR="00F92EBC" w:rsidRDefault="00F92E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rsidP="00F92EBC">
    <w:pPr>
      <w:ind w:right="-283"/>
      <w:jc w:val="center"/>
      <w:rPr>
        <w:color w:val="44546A"/>
        <w:sz w:val="18"/>
        <w:szCs w:val="18"/>
        <w:lang w:val="en-US"/>
      </w:rPr>
    </w:pPr>
    <w:r>
      <w:rPr>
        <w:rFonts w:ascii="Arial" w:hAnsi="Arial" w:cs="Arial"/>
        <w:b/>
        <w:bCs/>
        <w:i/>
        <w:iCs/>
        <w:noProof/>
        <w:color w:val="548DD4"/>
        <w:lang w:val="en-US" w:eastAsia="en-US"/>
      </w:rPr>
      <w:drawing>
        <wp:inline distT="0" distB="0" distL="0" distR="0" wp14:anchorId="25BA37F6" wp14:editId="74019C79">
          <wp:extent cx="2760692" cy="739471"/>
          <wp:effectExtent l="0" t="0" r="1905" b="3810"/>
          <wp:docPr id="6" name="Picture 6" descr="Description: TELASI-LOGO_RUS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LASI-LOGO_RUS_min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63552" cy="740237"/>
                  </a:xfrm>
                  <a:prstGeom prst="rect">
                    <a:avLst/>
                  </a:prstGeom>
                  <a:noFill/>
                  <a:ln>
                    <a:noFill/>
                  </a:ln>
                </pic:spPr>
              </pic:pic>
            </a:graphicData>
          </a:graphic>
        </wp:inline>
      </w:drawing>
    </w:r>
  </w:p>
  <w:p w:rsidR="00F92EBC" w:rsidRPr="00DB1098" w:rsidRDefault="00F92EBC" w:rsidP="00F92EBC">
    <w:pPr>
      <w:jc w:val="center"/>
      <w:rPr>
        <w:color w:val="1F497D"/>
        <w:sz w:val="16"/>
        <w:szCs w:val="16"/>
      </w:rPr>
    </w:pPr>
    <w:r w:rsidRPr="00DB1098">
      <w:rPr>
        <w:color w:val="1F497D"/>
        <w:sz w:val="16"/>
        <w:szCs w:val="16"/>
      </w:rPr>
      <w:t>Акционерное общество «</w:t>
    </w:r>
    <w:proofErr w:type="spellStart"/>
    <w:r w:rsidRPr="00DB1098">
      <w:rPr>
        <w:color w:val="1F497D"/>
        <w:sz w:val="16"/>
        <w:szCs w:val="16"/>
      </w:rPr>
      <w:t>Теласи</w:t>
    </w:r>
    <w:proofErr w:type="spellEnd"/>
    <w:r w:rsidRPr="00DB1098">
      <w:rPr>
        <w:color w:val="1F497D"/>
        <w:sz w:val="16"/>
        <w:szCs w:val="16"/>
      </w:rPr>
      <w:t>»</w:t>
    </w:r>
  </w:p>
  <w:p w:rsidR="00F92EBC" w:rsidRPr="00DB1098" w:rsidRDefault="00F92EBC" w:rsidP="00F92EBC">
    <w:pPr>
      <w:ind w:right="-283"/>
      <w:jc w:val="center"/>
      <w:rPr>
        <w:color w:val="1F497D"/>
        <w:sz w:val="16"/>
        <w:szCs w:val="16"/>
      </w:rPr>
    </w:pPr>
    <w:r w:rsidRPr="00DB1098">
      <w:rPr>
        <w:color w:val="1F497D"/>
        <w:sz w:val="16"/>
        <w:szCs w:val="16"/>
      </w:rPr>
      <w:t xml:space="preserve">Грузия, Тбилиси 0119, ул. </w:t>
    </w:r>
    <w:proofErr w:type="spellStart"/>
    <w:r w:rsidRPr="00DB1098">
      <w:rPr>
        <w:color w:val="1F497D"/>
        <w:sz w:val="16"/>
        <w:szCs w:val="16"/>
      </w:rPr>
      <w:t>Ванская</w:t>
    </w:r>
    <w:proofErr w:type="spellEnd"/>
    <w:r w:rsidRPr="00DB1098">
      <w:rPr>
        <w:color w:val="1F497D"/>
        <w:sz w:val="16"/>
        <w:szCs w:val="16"/>
      </w:rPr>
      <w:t xml:space="preserve"> 3</w:t>
    </w:r>
  </w:p>
  <w:p w:rsidR="00F92EBC" w:rsidRPr="00DB1098" w:rsidRDefault="00F92EBC" w:rsidP="00F92EBC">
    <w:pPr>
      <w:ind w:right="-283"/>
      <w:jc w:val="center"/>
      <w:rPr>
        <w:color w:val="1F497D"/>
        <w:sz w:val="16"/>
        <w:szCs w:val="16"/>
      </w:rPr>
    </w:pPr>
    <w:r w:rsidRPr="00DB1098">
      <w:rPr>
        <w:color w:val="1F497D"/>
        <w:sz w:val="16"/>
        <w:szCs w:val="16"/>
      </w:rPr>
      <w:t>Тел.: +995 (32) 277 99 99, http://www.telasi.ge</w:t>
    </w:r>
  </w:p>
  <w:p w:rsidR="00F92EBC" w:rsidRPr="00DB1098" w:rsidRDefault="00D66358" w:rsidP="00F92EBC">
    <w:pPr>
      <w:ind w:right="-283"/>
      <w:jc w:val="center"/>
      <w:rPr>
        <w:color w:val="44546A"/>
        <w:sz w:val="16"/>
        <w:szCs w:val="16"/>
      </w:rPr>
    </w:pPr>
    <w:r>
      <w:rPr>
        <w:noProof/>
        <w:sz w:val="16"/>
        <w:szCs w:val="16"/>
      </w:rPr>
      <w:pict>
        <v:rect id="_x0000_i1025" alt="" style="width:494.5pt;height:.05pt;mso-width-percent:0;mso-height-percent:0;mso-width-percent:0;mso-height-percent:0" o:hralign="center" o:hrstd="t" o:hr="t" fillcolor="#aca899"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Default="00F92EBC">
    <w:pPr>
      <w:pStyle w:val="Style9"/>
      <w:widowControl/>
      <w:ind w:left="4903"/>
      <w:rPr>
        <w:rStyle w:val="FontStyle159"/>
        <w:rFonts w:eastAsia="Calibri"/>
      </w:rPr>
    </w:pPr>
  </w:p>
  <w:p w:rsidR="00F92EBC" w:rsidRDefault="00F92EB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BC" w:rsidRPr="00C633AE" w:rsidRDefault="00F92EBC" w:rsidP="00F92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ListNumber5"/>
      <w:lvlText w:val="%1."/>
      <w:lvlJc w:val="left"/>
      <w:pPr>
        <w:tabs>
          <w:tab w:val="num" w:pos="1209"/>
        </w:tabs>
        <w:ind w:left="1209" w:hanging="360"/>
      </w:pPr>
    </w:lvl>
  </w:abstractNum>
  <w:abstractNum w:abstractNumId="2">
    <w:nsid w:val="FFFFFF7E"/>
    <w:multiLevelType w:val="singleLevel"/>
    <w:tmpl w:val="AE823A00"/>
    <w:lvl w:ilvl="0">
      <w:start w:val="1"/>
      <w:numFmt w:val="decimal"/>
      <w:pStyle w:val="ListNumber4"/>
      <w:lvlText w:val="%1."/>
      <w:lvlJc w:val="left"/>
      <w:pPr>
        <w:tabs>
          <w:tab w:val="num" w:pos="926"/>
        </w:tabs>
        <w:ind w:left="926" w:hanging="360"/>
      </w:pPr>
    </w:lvl>
  </w:abstractNum>
  <w:abstractNum w:abstractNumId="3">
    <w:nsid w:val="FFFFFF88"/>
    <w:multiLevelType w:val="singleLevel"/>
    <w:tmpl w:val="92B815F8"/>
    <w:lvl w:ilvl="0">
      <w:start w:val="1"/>
      <w:numFmt w:val="decimal"/>
      <w:pStyle w:val="ListNumber3"/>
      <w:lvlText w:val="%1."/>
      <w:lvlJc w:val="left"/>
      <w:pPr>
        <w:tabs>
          <w:tab w:val="num" w:pos="360"/>
        </w:tabs>
        <w:ind w:left="360" w:hanging="360"/>
      </w:pPr>
    </w:lvl>
  </w:abstractNum>
  <w:abstractNum w:abstractNumId="4">
    <w:nsid w:val="FFFFFF89"/>
    <w:multiLevelType w:val="singleLevel"/>
    <w:tmpl w:val="B9DE240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A23E59"/>
    <w:multiLevelType w:val="multilevel"/>
    <w:tmpl w:val="6024B39E"/>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FA5860"/>
    <w:multiLevelType w:val="multilevel"/>
    <w:tmpl w:val="46489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nsid w:val="135845D0"/>
    <w:multiLevelType w:val="hybridMultilevel"/>
    <w:tmpl w:val="84CAADBE"/>
    <w:lvl w:ilvl="0" w:tplc="BD0895A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639C8"/>
    <w:multiLevelType w:val="hybridMultilevel"/>
    <w:tmpl w:val="EAE4F23C"/>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18FF2677"/>
    <w:multiLevelType w:val="multilevel"/>
    <w:tmpl w:val="D096924E"/>
    <w:lvl w:ilvl="0">
      <w:start w:val="1"/>
      <w:numFmt w:val="decimal"/>
      <w:lvlText w:val="%1."/>
      <w:lvlJc w:val="left"/>
      <w:pPr>
        <w:ind w:left="1146" w:hanging="360"/>
      </w:p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
    <w:nsid w:val="19312CD0"/>
    <w:multiLevelType w:val="hybridMultilevel"/>
    <w:tmpl w:val="E298957E"/>
    <w:lvl w:ilvl="0" w:tplc="FFFFFFFF">
      <w:start w:val="1"/>
      <w:numFmt w:val="bullet"/>
      <w:lvlText w:val="­"/>
      <w:lvlJc w:val="left"/>
      <w:pPr>
        <w:ind w:left="1637"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A70E10"/>
    <w:multiLevelType w:val="multilevel"/>
    <w:tmpl w:val="56B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24423F"/>
    <w:multiLevelType w:val="hybridMultilevel"/>
    <w:tmpl w:val="237A4BB8"/>
    <w:lvl w:ilvl="0" w:tplc="3CCA68BC">
      <w:start w:val="1"/>
      <w:numFmt w:val="decimal"/>
      <w:lvlText w:val="%1."/>
      <w:lvlJc w:val="left"/>
      <w:pPr>
        <w:ind w:left="450" w:hanging="360"/>
      </w:pPr>
      <w:rPr>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20BC05F0"/>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1340E3"/>
    <w:multiLevelType w:val="multilevel"/>
    <w:tmpl w:val="21201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C372FE"/>
    <w:multiLevelType w:val="hybridMultilevel"/>
    <w:tmpl w:val="CF26747E"/>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6A5FCE"/>
    <w:multiLevelType w:val="multilevel"/>
    <w:tmpl w:val="828007A4"/>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1A093E"/>
    <w:multiLevelType w:val="hybridMultilevel"/>
    <w:tmpl w:val="7FFA24D2"/>
    <w:lvl w:ilvl="0" w:tplc="DEC60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147EE8"/>
    <w:multiLevelType w:val="hybridMultilevel"/>
    <w:tmpl w:val="C0062A22"/>
    <w:lvl w:ilvl="0" w:tplc="57EEA7B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4D43BA0"/>
    <w:multiLevelType w:val="multilevel"/>
    <w:tmpl w:val="5AE0A7A4"/>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5E40003"/>
    <w:multiLevelType w:val="hybridMultilevel"/>
    <w:tmpl w:val="6B6459B4"/>
    <w:lvl w:ilvl="0" w:tplc="DEC60F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8A395C"/>
    <w:multiLevelType w:val="multilevel"/>
    <w:tmpl w:val="BE1E33FC"/>
    <w:lvl w:ilvl="0">
      <w:start w:val="1"/>
      <w:numFmt w:val="decimal"/>
      <w:lvlText w:val="%1."/>
      <w:lvlJc w:val="left"/>
      <w:pPr>
        <w:tabs>
          <w:tab w:val="num" w:pos="1134"/>
        </w:tabs>
        <w:ind w:left="1134" w:hanging="1134"/>
      </w:pPr>
      <w:rPr>
        <w:rFonts w:hint="default"/>
      </w:rPr>
    </w:lvl>
    <w:lvl w:ilvl="1">
      <w:start w:val="1"/>
      <w:numFmt w:val="decimal"/>
      <w:lvlText w:val="%2."/>
      <w:lvlJc w:val="left"/>
      <w:pPr>
        <w:tabs>
          <w:tab w:val="num" w:pos="1134"/>
        </w:tabs>
        <w:ind w:left="1134" w:hanging="1134"/>
      </w:pPr>
      <w:rPr>
        <w:rFonts w:ascii="Times New Roman" w:hAnsi="Times New Roman" w:cs="Times New Roman" w:hint="default"/>
        <w:b w:val="0"/>
        <w:i w:val="0"/>
        <w:sz w:val="22"/>
        <w:szCs w:val="22"/>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480D57AC"/>
    <w:multiLevelType w:val="hybridMultilevel"/>
    <w:tmpl w:val="3CCA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726C87"/>
    <w:multiLevelType w:val="hybridMultilevel"/>
    <w:tmpl w:val="70F250D8"/>
    <w:lvl w:ilvl="0" w:tplc="57EEA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26889"/>
    <w:multiLevelType w:val="hybridMultilevel"/>
    <w:tmpl w:val="330CBF2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B78EC"/>
    <w:multiLevelType w:val="multilevel"/>
    <w:tmpl w:val="9AB0E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4D376F0"/>
    <w:multiLevelType w:val="hybridMultilevel"/>
    <w:tmpl w:val="69A6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54B2F"/>
    <w:multiLevelType w:val="multilevel"/>
    <w:tmpl w:val="15D62F4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9A78DC"/>
    <w:multiLevelType w:val="hybridMultilevel"/>
    <w:tmpl w:val="D49AA2D6"/>
    <w:lvl w:ilvl="0" w:tplc="DEC60F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5835BD"/>
    <w:multiLevelType w:val="multilevel"/>
    <w:tmpl w:val="8222B11C"/>
    <w:lvl w:ilvl="0">
      <w:start w:val="4"/>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3"/>
      <w:numFmt w:val="decimal"/>
      <w:lvlText w:val="%1.%2.%3"/>
      <w:lvlJc w:val="left"/>
      <w:pPr>
        <w:ind w:left="99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5E2F7FFD"/>
    <w:multiLevelType w:val="hybridMultilevel"/>
    <w:tmpl w:val="8630524C"/>
    <w:lvl w:ilvl="0" w:tplc="B34E5770">
      <w:start w:val="1"/>
      <w:numFmt w:val="decimal"/>
      <w:lvlText w:val="%1."/>
      <w:lvlJc w:val="left"/>
      <w:pPr>
        <w:ind w:left="36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4">
    <w:nsid w:val="65CC0182"/>
    <w:multiLevelType w:val="hybridMultilevel"/>
    <w:tmpl w:val="A6DE37CA"/>
    <w:lvl w:ilvl="0" w:tplc="C68ECAD2">
      <w:start w:val="1"/>
      <w:numFmt w:val="decimal"/>
      <w:lvlText w:val="%1."/>
      <w:lvlJc w:val="left"/>
      <w:pPr>
        <w:ind w:left="36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67E86BDB"/>
    <w:multiLevelType w:val="multilevel"/>
    <w:tmpl w:val="81A86E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6A7735CF"/>
    <w:multiLevelType w:val="multilevel"/>
    <w:tmpl w:val="79040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AFD279A"/>
    <w:multiLevelType w:val="hybridMultilevel"/>
    <w:tmpl w:val="BA4225B8"/>
    <w:lvl w:ilvl="0" w:tplc="57EEA7B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712C0245"/>
    <w:multiLevelType w:val="multilevel"/>
    <w:tmpl w:val="B5E0BF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3253440"/>
    <w:multiLevelType w:val="multilevel"/>
    <w:tmpl w:val="87F8CB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8D96047"/>
    <w:multiLevelType w:val="multilevel"/>
    <w:tmpl w:val="8696A7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78F05661"/>
    <w:multiLevelType w:val="hybridMultilevel"/>
    <w:tmpl w:val="A84618D0"/>
    <w:lvl w:ilvl="0" w:tplc="4D5E70A4">
      <w:start w:val="1"/>
      <w:numFmt w:val="decimal"/>
      <w:lvlText w:val="%1."/>
      <w:lvlJc w:val="left"/>
      <w:pPr>
        <w:ind w:left="9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633912"/>
    <w:multiLevelType w:val="multilevel"/>
    <w:tmpl w:val="2FD2DAB0"/>
    <w:lvl w:ilvl="0">
      <w:start w:val="1"/>
      <w:numFmt w:val="decimal"/>
      <w:pStyle w:val="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666"/>
        </w:tabs>
        <w:ind w:left="666" w:hanging="576"/>
      </w:pPr>
      <w:rPr>
        <w:rFonts w:hint="default"/>
        <w:b w:val="0"/>
        <w:sz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7E607121"/>
    <w:multiLevelType w:val="multilevel"/>
    <w:tmpl w:val="81A86E2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nsid w:val="7F29105C"/>
    <w:multiLevelType w:val="hybridMultilevel"/>
    <w:tmpl w:val="5986D526"/>
    <w:lvl w:ilvl="0" w:tplc="6C2C490E">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8"/>
  </w:num>
  <w:num w:numId="3">
    <w:abstractNumId w:val="14"/>
  </w:num>
  <w:num w:numId="4">
    <w:abstractNumId w:val="9"/>
  </w:num>
  <w:num w:numId="5">
    <w:abstractNumId w:val="42"/>
  </w:num>
  <w:num w:numId="6">
    <w:abstractNumId w:val="15"/>
  </w:num>
  <w:num w:numId="7">
    <w:abstractNumId w:val="4"/>
  </w:num>
  <w:num w:numId="8">
    <w:abstractNumId w:val="6"/>
  </w:num>
  <w:num w:numId="9">
    <w:abstractNumId w:val="20"/>
  </w:num>
  <w:num w:numId="10">
    <w:abstractNumId w:val="3"/>
  </w:num>
  <w:num w:numId="11">
    <w:abstractNumId w:val="2"/>
  </w:num>
  <w:num w:numId="12">
    <w:abstractNumId w:val="1"/>
  </w:num>
  <w:num w:numId="13">
    <w:abstractNumId w:val="0"/>
  </w:num>
  <w:num w:numId="14">
    <w:abstractNumId w:val="51"/>
  </w:num>
  <w:num w:numId="15">
    <w:abstractNumId w:val="41"/>
  </w:num>
  <w:num w:numId="16">
    <w:abstractNumId w:val="29"/>
  </w:num>
  <w:num w:numId="17">
    <w:abstractNumId w:val="7"/>
  </w:num>
  <w:num w:numId="18">
    <w:abstractNumId w:val="54"/>
  </w:num>
  <w:num w:numId="19">
    <w:abstractNumId w:val="19"/>
  </w:num>
  <w:num w:numId="20">
    <w:abstractNumId w:val="52"/>
  </w:num>
  <w:num w:numId="21">
    <w:abstractNumId w:val="21"/>
  </w:num>
  <w:num w:numId="22">
    <w:abstractNumId w:val="33"/>
  </w:num>
  <w:num w:numId="23">
    <w:abstractNumId w:val="45"/>
  </w:num>
  <w:num w:numId="24">
    <w:abstractNumId w:val="55"/>
  </w:num>
  <w:num w:numId="25">
    <w:abstractNumId w:val="38"/>
  </w:num>
  <w:num w:numId="26">
    <w:abstractNumId w:val="54"/>
    <w:lvlOverride w:ilvl="0">
      <w:startOverride w:val="6"/>
    </w:lvlOverride>
    <w:lvlOverride w:ilvl="1">
      <w:startOverride w:val="1"/>
    </w:lvlOverride>
    <w:lvlOverride w:ilvl="2">
      <w:startOverride w:val="1"/>
    </w:lvlOverride>
  </w:num>
  <w:num w:numId="27">
    <w:abstractNumId w:val="25"/>
  </w:num>
  <w:num w:numId="28">
    <w:abstractNumId w:val="10"/>
  </w:num>
  <w:num w:numId="29">
    <w:abstractNumId w:val="56"/>
  </w:num>
  <w:num w:numId="30">
    <w:abstractNumId w:val="39"/>
  </w:num>
  <w:num w:numId="31">
    <w:abstractNumId w:val="11"/>
  </w:num>
  <w:num w:numId="32">
    <w:abstractNumId w:val="16"/>
  </w:num>
  <w:num w:numId="33">
    <w:abstractNumId w:val="30"/>
  </w:num>
  <w:num w:numId="34">
    <w:abstractNumId w:val="43"/>
  </w:num>
  <w:num w:numId="35">
    <w:abstractNumId w:val="12"/>
  </w:num>
  <w:num w:numId="36">
    <w:abstractNumId w:val="50"/>
  </w:num>
  <w:num w:numId="37">
    <w:abstractNumId w:val="24"/>
  </w:num>
  <w:num w:numId="38">
    <w:abstractNumId w:val="5"/>
  </w:num>
  <w:num w:numId="39">
    <w:abstractNumId w:val="27"/>
  </w:num>
  <w:num w:numId="40">
    <w:abstractNumId w:val="36"/>
  </w:num>
  <w:num w:numId="41">
    <w:abstractNumId w:val="17"/>
  </w:num>
  <w:num w:numId="42">
    <w:abstractNumId w:val="53"/>
  </w:num>
  <w:num w:numId="43">
    <w:abstractNumId w:val="40"/>
  </w:num>
  <w:num w:numId="44">
    <w:abstractNumId w:val="18"/>
  </w:num>
  <w:num w:numId="45">
    <w:abstractNumId w:val="44"/>
  </w:num>
  <w:num w:numId="46">
    <w:abstractNumId w:val="31"/>
  </w:num>
  <w:num w:numId="47">
    <w:abstractNumId w:val="22"/>
  </w:num>
  <w:num w:numId="48">
    <w:abstractNumId w:val="35"/>
  </w:num>
  <w:num w:numId="49">
    <w:abstractNumId w:val="8"/>
  </w:num>
  <w:num w:numId="5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26"/>
  </w:num>
  <w:num w:numId="53">
    <w:abstractNumId w:val="49"/>
  </w:num>
  <w:num w:numId="54">
    <w:abstractNumId w:val="47"/>
  </w:num>
  <w:num w:numId="55">
    <w:abstractNumId w:val="34"/>
  </w:num>
  <w:num w:numId="56">
    <w:abstractNumId w:val="37"/>
  </w:num>
  <w:num w:numId="57">
    <w:abstractNumId w:val="46"/>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EBC"/>
    <w:rsid w:val="000257B6"/>
    <w:rsid w:val="001001BF"/>
    <w:rsid w:val="0011499E"/>
    <w:rsid w:val="00213D0E"/>
    <w:rsid w:val="003425C9"/>
    <w:rsid w:val="003618D1"/>
    <w:rsid w:val="00572F12"/>
    <w:rsid w:val="00725DDB"/>
    <w:rsid w:val="007F488F"/>
    <w:rsid w:val="00863258"/>
    <w:rsid w:val="0098796D"/>
    <w:rsid w:val="00A70A1F"/>
    <w:rsid w:val="00B275B3"/>
    <w:rsid w:val="00B557CD"/>
    <w:rsid w:val="00BD27D9"/>
    <w:rsid w:val="00C134C3"/>
    <w:rsid w:val="00CC4C4C"/>
    <w:rsid w:val="00D317E0"/>
    <w:rsid w:val="00D335DA"/>
    <w:rsid w:val="00D66358"/>
    <w:rsid w:val="00DC67D9"/>
    <w:rsid w:val="00E2191C"/>
    <w:rsid w:val="00E60C2B"/>
    <w:rsid w:val="00F6799B"/>
    <w:rsid w:val="00F9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H"/>
    <w:basedOn w:val="Normal"/>
    <w:next w:val="Normal"/>
    <w:link w:val="Heading1Char"/>
    <w:qFormat/>
    <w:rsid w:val="00F92EBC"/>
    <w:pPr>
      <w:keepNext/>
      <w:spacing w:before="240" w:after="60"/>
      <w:outlineLvl w:val="0"/>
    </w:pPr>
    <w:rPr>
      <w:rFonts w:cs="Arial"/>
      <w:b/>
      <w:bCs/>
      <w:kern w:val="32"/>
      <w:sz w:val="28"/>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2,H211,H23,H2 Знак"/>
    <w:basedOn w:val="Normal"/>
    <w:next w:val="Normal"/>
    <w:link w:val="Heading2Char"/>
    <w:qFormat/>
    <w:rsid w:val="00F92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F92E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92EB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F92EB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F92EB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F92EB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F92EB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F92EB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F92EBC"/>
    <w:rPr>
      <w:rFonts w:ascii="Times New Roman" w:eastAsia="Times New Roman" w:hAnsi="Times New Roman" w:cs="Arial"/>
      <w:b/>
      <w:bCs/>
      <w:kern w:val="32"/>
      <w:sz w:val="28"/>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F92EBC"/>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F92EBC"/>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F92EBC"/>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F92EBC"/>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F92EBC"/>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F92EBC"/>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F92EBC"/>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F92EBC"/>
    <w:rPr>
      <w:rFonts w:ascii="Arial" w:eastAsia="Calibri" w:hAnsi="Arial" w:cs="Times New Roman"/>
      <w:lang w:val="ru-RU" w:eastAsia="ru-RU"/>
    </w:rPr>
  </w:style>
  <w:style w:type="character" w:customStyle="1" w:styleId="10">
    <w:name w:val="Заголовок 1 Знак"/>
    <w:aliases w:val="Document Header1 Знак,H Знак"/>
    <w:basedOn w:val="DefaultParagraphFont"/>
    <w:uiPriority w:val="9"/>
    <w:rsid w:val="00F92EBC"/>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F92EBC"/>
    <w:pPr>
      <w:spacing w:line="324" w:lineRule="exact"/>
      <w:jc w:val="both"/>
    </w:pPr>
  </w:style>
  <w:style w:type="character" w:customStyle="1" w:styleId="FontStyle128">
    <w:name w:val="Font Style128"/>
    <w:rsid w:val="00F92EBC"/>
    <w:rPr>
      <w:rFonts w:ascii="Times New Roman" w:hAnsi="Times New Roman" w:cs="Times New Roman"/>
      <w:color w:val="000000"/>
      <w:sz w:val="26"/>
      <w:szCs w:val="26"/>
    </w:rPr>
  </w:style>
  <w:style w:type="character" w:customStyle="1" w:styleId="FontStyle159">
    <w:name w:val="Font Style159"/>
    <w:rsid w:val="00F92EBC"/>
    <w:rPr>
      <w:rFonts w:ascii="Times New Roman" w:hAnsi="Times New Roman" w:cs="Times New Roman"/>
      <w:color w:val="000000"/>
      <w:sz w:val="24"/>
      <w:szCs w:val="24"/>
    </w:rPr>
  </w:style>
  <w:style w:type="paragraph" w:styleId="TOC1">
    <w:name w:val="toc 1"/>
    <w:basedOn w:val="Normal"/>
    <w:next w:val="Normal"/>
    <w:autoRedefine/>
    <w:uiPriority w:val="99"/>
    <w:qFormat/>
    <w:rsid w:val="00F92EBC"/>
    <w:pPr>
      <w:tabs>
        <w:tab w:val="right" w:leader="dot" w:pos="9818"/>
      </w:tabs>
      <w:ind w:left="180"/>
      <w:jc w:val="center"/>
    </w:pPr>
  </w:style>
  <w:style w:type="paragraph" w:styleId="TOC2">
    <w:name w:val="toc 2"/>
    <w:basedOn w:val="Normal"/>
    <w:next w:val="Normal"/>
    <w:autoRedefine/>
    <w:uiPriority w:val="99"/>
    <w:qFormat/>
    <w:rsid w:val="00F92EBC"/>
    <w:pPr>
      <w:ind w:left="240"/>
    </w:pPr>
  </w:style>
  <w:style w:type="paragraph" w:customStyle="1" w:styleId="a1">
    <w:name w:val="Подподпункт"/>
    <w:basedOn w:val="Normal"/>
    <w:link w:val="a3"/>
    <w:rsid w:val="00F92EBC"/>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F92EBC"/>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F92EBC"/>
    <w:rPr>
      <w:rFonts w:ascii="Tahoma" w:hAnsi="Tahoma" w:cs="Tahoma"/>
      <w:sz w:val="16"/>
      <w:szCs w:val="16"/>
    </w:rPr>
  </w:style>
  <w:style w:type="character" w:customStyle="1" w:styleId="BalloonTextChar">
    <w:name w:val="Balloon Text Char"/>
    <w:basedOn w:val="DefaultParagraphFont"/>
    <w:link w:val="BalloonText"/>
    <w:uiPriority w:val="99"/>
    <w:semiHidden/>
    <w:rsid w:val="00F92EBC"/>
    <w:rPr>
      <w:rFonts w:ascii="Tahoma" w:eastAsia="Times New Roman" w:hAnsi="Tahoma" w:cs="Tahoma"/>
      <w:sz w:val="16"/>
      <w:szCs w:val="16"/>
      <w:lang w:val="ru-RU" w:eastAsia="ru-RU"/>
    </w:rPr>
  </w:style>
  <w:style w:type="paragraph" w:customStyle="1" w:styleId="Style12">
    <w:name w:val="Style12"/>
    <w:basedOn w:val="Normal"/>
    <w:rsid w:val="00F92EBC"/>
    <w:pPr>
      <w:spacing w:line="317" w:lineRule="exact"/>
      <w:ind w:firstLine="691"/>
      <w:jc w:val="both"/>
    </w:pPr>
  </w:style>
  <w:style w:type="paragraph" w:customStyle="1" w:styleId="Style23">
    <w:name w:val="Style23"/>
    <w:basedOn w:val="Normal"/>
    <w:rsid w:val="00F92EBC"/>
    <w:pPr>
      <w:spacing w:line="338" w:lineRule="exact"/>
      <w:ind w:firstLine="706"/>
      <w:jc w:val="both"/>
    </w:pPr>
  </w:style>
  <w:style w:type="paragraph" w:customStyle="1" w:styleId="Style39">
    <w:name w:val="Style39"/>
    <w:basedOn w:val="Normal"/>
    <w:rsid w:val="00F92EBC"/>
    <w:pPr>
      <w:spacing w:line="320" w:lineRule="exact"/>
      <w:ind w:firstLine="706"/>
    </w:pPr>
  </w:style>
  <w:style w:type="paragraph" w:customStyle="1" w:styleId="Style40">
    <w:name w:val="Style40"/>
    <w:basedOn w:val="Normal"/>
    <w:rsid w:val="00F92EBC"/>
    <w:pPr>
      <w:spacing w:line="317" w:lineRule="exact"/>
      <w:ind w:firstLine="706"/>
      <w:jc w:val="both"/>
    </w:pPr>
  </w:style>
  <w:style w:type="character" w:customStyle="1" w:styleId="FontStyle129">
    <w:name w:val="Font Style129"/>
    <w:rsid w:val="00F92EBC"/>
    <w:rPr>
      <w:rFonts w:ascii="Times New Roman" w:hAnsi="Times New Roman" w:cs="Times New Roman"/>
      <w:b/>
      <w:bCs/>
      <w:i/>
      <w:iCs/>
      <w:color w:val="000000"/>
      <w:sz w:val="24"/>
      <w:szCs w:val="24"/>
    </w:rPr>
  </w:style>
  <w:style w:type="character" w:customStyle="1" w:styleId="FontStyle178">
    <w:name w:val="Font Style178"/>
    <w:rsid w:val="00F92EBC"/>
    <w:rPr>
      <w:rFonts w:ascii="Times New Roman" w:hAnsi="Times New Roman" w:cs="Times New Roman"/>
      <w:color w:val="000000"/>
      <w:sz w:val="28"/>
      <w:szCs w:val="28"/>
    </w:rPr>
  </w:style>
  <w:style w:type="character" w:styleId="Hyperlink">
    <w:name w:val="Hyperlink"/>
    <w:uiPriority w:val="99"/>
    <w:rsid w:val="00F92EBC"/>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F92EBC"/>
    <w:rPr>
      <w:rFonts w:ascii="Arial" w:hAnsi="Arial" w:cs="Arial"/>
      <w:b/>
      <w:bCs/>
      <w:kern w:val="32"/>
      <w:sz w:val="32"/>
      <w:szCs w:val="32"/>
      <w:lang w:val="ru-RU" w:eastAsia="ru-RU" w:bidi="ar-SA"/>
    </w:rPr>
  </w:style>
  <w:style w:type="paragraph" w:customStyle="1" w:styleId="Times12">
    <w:name w:val="Times 12"/>
    <w:basedOn w:val="Normal"/>
    <w:rsid w:val="00F92EBC"/>
    <w:pPr>
      <w:widowControl/>
      <w:overflowPunct w:val="0"/>
      <w:ind w:firstLine="567"/>
      <w:jc w:val="both"/>
    </w:pPr>
    <w:rPr>
      <w:bCs/>
      <w:szCs w:val="22"/>
    </w:rPr>
  </w:style>
  <w:style w:type="paragraph" w:styleId="NormalWeb">
    <w:name w:val="Normal (Web)"/>
    <w:basedOn w:val="Normal"/>
    <w:link w:val="NormalWebChar"/>
    <w:uiPriority w:val="99"/>
    <w:rsid w:val="00F92EBC"/>
    <w:pPr>
      <w:widowControl/>
      <w:autoSpaceDE/>
      <w:autoSpaceDN/>
      <w:adjustRightInd/>
      <w:spacing w:before="100" w:beforeAutospacing="1" w:after="100" w:afterAutospacing="1"/>
    </w:pPr>
  </w:style>
  <w:style w:type="character" w:customStyle="1" w:styleId="NormalWebChar">
    <w:name w:val="Normal (Web) Char"/>
    <w:link w:val="NormalWeb"/>
    <w:uiPriority w:val="99"/>
    <w:locked/>
    <w:rsid w:val="00F92EBC"/>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F92EBC"/>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F92EBC"/>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F92EBC"/>
    <w:rPr>
      <w:rFonts w:ascii="Times New Roman" w:eastAsia="Times New Roman" w:hAnsi="Times New Roman" w:cs="Times New Roman"/>
      <w:sz w:val="24"/>
      <w:szCs w:val="24"/>
      <w:lang w:eastAsia="ru-RU"/>
    </w:rPr>
  </w:style>
  <w:style w:type="paragraph" w:customStyle="1" w:styleId="Style3">
    <w:name w:val="Style3"/>
    <w:basedOn w:val="Normal"/>
    <w:rsid w:val="00F92EBC"/>
  </w:style>
  <w:style w:type="paragraph" w:customStyle="1" w:styleId="Style8">
    <w:name w:val="Style8"/>
    <w:basedOn w:val="Normal"/>
    <w:rsid w:val="00F92EBC"/>
  </w:style>
  <w:style w:type="paragraph" w:customStyle="1" w:styleId="Style9">
    <w:name w:val="Style9"/>
    <w:basedOn w:val="Normal"/>
    <w:rsid w:val="00F92EBC"/>
    <w:pPr>
      <w:jc w:val="both"/>
    </w:pPr>
  </w:style>
  <w:style w:type="paragraph" w:customStyle="1" w:styleId="Style10">
    <w:name w:val="Style10"/>
    <w:basedOn w:val="Normal"/>
    <w:rsid w:val="00F92EBC"/>
    <w:pPr>
      <w:spacing w:line="281" w:lineRule="exact"/>
    </w:pPr>
  </w:style>
  <w:style w:type="paragraph" w:customStyle="1" w:styleId="Style11">
    <w:name w:val="Style11"/>
    <w:basedOn w:val="Normal"/>
    <w:rsid w:val="00F92EBC"/>
    <w:pPr>
      <w:spacing w:line="278" w:lineRule="exact"/>
    </w:pPr>
  </w:style>
  <w:style w:type="paragraph" w:customStyle="1" w:styleId="Style13">
    <w:name w:val="Style13"/>
    <w:basedOn w:val="Normal"/>
    <w:rsid w:val="00F92EBC"/>
    <w:pPr>
      <w:spacing w:line="830" w:lineRule="exact"/>
    </w:pPr>
  </w:style>
  <w:style w:type="paragraph" w:customStyle="1" w:styleId="Style22">
    <w:name w:val="Style22"/>
    <w:basedOn w:val="Normal"/>
    <w:rsid w:val="00F92EBC"/>
    <w:pPr>
      <w:spacing w:line="281" w:lineRule="exact"/>
      <w:ind w:firstLine="684"/>
    </w:pPr>
  </w:style>
  <w:style w:type="paragraph" w:customStyle="1" w:styleId="Style24">
    <w:name w:val="Style24"/>
    <w:basedOn w:val="Normal"/>
    <w:rsid w:val="00F92EBC"/>
    <w:pPr>
      <w:jc w:val="center"/>
    </w:pPr>
  </w:style>
  <w:style w:type="paragraph" w:customStyle="1" w:styleId="Style34">
    <w:name w:val="Style34"/>
    <w:basedOn w:val="Normal"/>
    <w:rsid w:val="00F92EBC"/>
    <w:pPr>
      <w:spacing w:line="274" w:lineRule="exact"/>
      <w:ind w:firstLine="691"/>
    </w:pPr>
  </w:style>
  <w:style w:type="paragraph" w:customStyle="1" w:styleId="Style45">
    <w:name w:val="Style45"/>
    <w:basedOn w:val="Normal"/>
    <w:rsid w:val="00F92EBC"/>
    <w:pPr>
      <w:spacing w:line="278" w:lineRule="exact"/>
      <w:ind w:firstLine="684"/>
    </w:pPr>
  </w:style>
  <w:style w:type="paragraph" w:customStyle="1" w:styleId="Style53">
    <w:name w:val="Style53"/>
    <w:basedOn w:val="Normal"/>
    <w:rsid w:val="00F92EBC"/>
    <w:pPr>
      <w:spacing w:line="281" w:lineRule="exact"/>
      <w:ind w:firstLine="1152"/>
    </w:pPr>
  </w:style>
  <w:style w:type="paragraph" w:customStyle="1" w:styleId="Style71">
    <w:name w:val="Style71"/>
    <w:basedOn w:val="Normal"/>
    <w:rsid w:val="00F92EBC"/>
    <w:pPr>
      <w:spacing w:line="279" w:lineRule="exact"/>
      <w:jc w:val="right"/>
    </w:pPr>
  </w:style>
  <w:style w:type="paragraph" w:customStyle="1" w:styleId="Style75">
    <w:name w:val="Style75"/>
    <w:basedOn w:val="Normal"/>
    <w:rsid w:val="00F92EBC"/>
    <w:pPr>
      <w:spacing w:line="278" w:lineRule="exact"/>
      <w:jc w:val="center"/>
    </w:pPr>
  </w:style>
  <w:style w:type="paragraph" w:customStyle="1" w:styleId="Style80">
    <w:name w:val="Style80"/>
    <w:basedOn w:val="Normal"/>
    <w:rsid w:val="00F92EBC"/>
    <w:pPr>
      <w:spacing w:line="281" w:lineRule="exact"/>
      <w:jc w:val="both"/>
    </w:pPr>
  </w:style>
  <w:style w:type="paragraph" w:customStyle="1" w:styleId="Style88">
    <w:name w:val="Style88"/>
    <w:basedOn w:val="Normal"/>
    <w:rsid w:val="00F92EBC"/>
    <w:pPr>
      <w:spacing w:line="281" w:lineRule="exact"/>
      <w:jc w:val="both"/>
    </w:pPr>
  </w:style>
  <w:style w:type="paragraph" w:customStyle="1" w:styleId="Style99">
    <w:name w:val="Style99"/>
    <w:basedOn w:val="Normal"/>
    <w:rsid w:val="00F92EBC"/>
    <w:pPr>
      <w:spacing w:line="281" w:lineRule="exact"/>
      <w:ind w:hanging="950"/>
      <w:jc w:val="both"/>
    </w:pPr>
  </w:style>
  <w:style w:type="paragraph" w:customStyle="1" w:styleId="Style118">
    <w:name w:val="Style118"/>
    <w:basedOn w:val="Normal"/>
    <w:rsid w:val="00F92EBC"/>
    <w:pPr>
      <w:spacing w:line="277" w:lineRule="exact"/>
      <w:ind w:firstLine="706"/>
    </w:pPr>
  </w:style>
  <w:style w:type="character" w:customStyle="1" w:styleId="FontStyle131">
    <w:name w:val="Font Style131"/>
    <w:rsid w:val="00F92EBC"/>
    <w:rPr>
      <w:rFonts w:ascii="Times New Roman" w:hAnsi="Times New Roman" w:cs="Times New Roman"/>
      <w:i/>
      <w:iCs/>
      <w:color w:val="000000"/>
      <w:sz w:val="26"/>
      <w:szCs w:val="26"/>
    </w:rPr>
  </w:style>
  <w:style w:type="character" w:customStyle="1" w:styleId="FontStyle133">
    <w:name w:val="Font Style133"/>
    <w:rsid w:val="00F92EBC"/>
    <w:rPr>
      <w:rFonts w:ascii="Times New Roman" w:hAnsi="Times New Roman" w:cs="Times New Roman"/>
      <w:b/>
      <w:bCs/>
      <w:color w:val="000000"/>
      <w:sz w:val="22"/>
      <w:szCs w:val="22"/>
    </w:rPr>
  </w:style>
  <w:style w:type="character" w:customStyle="1" w:styleId="FontStyle135">
    <w:name w:val="Font Style135"/>
    <w:rsid w:val="00F92EBC"/>
    <w:rPr>
      <w:rFonts w:ascii="Times New Roman" w:hAnsi="Times New Roman" w:cs="Times New Roman"/>
      <w:color w:val="000000"/>
      <w:sz w:val="24"/>
      <w:szCs w:val="24"/>
    </w:rPr>
  </w:style>
  <w:style w:type="character" w:customStyle="1" w:styleId="FontStyle138">
    <w:name w:val="Font Style138"/>
    <w:rsid w:val="00F92EBC"/>
    <w:rPr>
      <w:rFonts w:ascii="Courier New" w:hAnsi="Courier New" w:cs="Courier New"/>
      <w:b/>
      <w:bCs/>
      <w:color w:val="000000"/>
      <w:sz w:val="24"/>
      <w:szCs w:val="24"/>
    </w:rPr>
  </w:style>
  <w:style w:type="paragraph" w:styleId="Header">
    <w:name w:val="header"/>
    <w:aliases w:val="Heder,Titul"/>
    <w:basedOn w:val="Normal"/>
    <w:link w:val="HeaderChar"/>
    <w:uiPriority w:val="99"/>
    <w:rsid w:val="00F92EBC"/>
    <w:pPr>
      <w:tabs>
        <w:tab w:val="center" w:pos="4677"/>
        <w:tab w:val="right" w:pos="9355"/>
      </w:tabs>
    </w:pPr>
  </w:style>
  <w:style w:type="character" w:customStyle="1" w:styleId="HeaderChar">
    <w:name w:val="Header Char"/>
    <w:aliases w:val="Heder Char,Titul Char"/>
    <w:basedOn w:val="DefaultParagraphFont"/>
    <w:link w:val="Header"/>
    <w:uiPriority w:val="99"/>
    <w:rsid w:val="00F92EBC"/>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F92EBC"/>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92EBC"/>
    <w:pPr>
      <w:tabs>
        <w:tab w:val="center" w:pos="4677"/>
        <w:tab w:val="right" w:pos="9355"/>
      </w:tabs>
    </w:pPr>
  </w:style>
  <w:style w:type="character" w:customStyle="1" w:styleId="FooterChar">
    <w:name w:val="Footer Char"/>
    <w:basedOn w:val="DefaultParagraphFont"/>
    <w:link w:val="Footer"/>
    <w:uiPriority w:val="99"/>
    <w:rsid w:val="00F92EBC"/>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F92EBC"/>
    <w:rPr>
      <w:rFonts w:ascii="Times New Roman" w:eastAsia="Times New Roman" w:hAnsi="Times New Roman" w:cs="Times New Roman"/>
      <w:sz w:val="24"/>
      <w:szCs w:val="24"/>
      <w:lang w:eastAsia="ru-RU"/>
    </w:rPr>
  </w:style>
  <w:style w:type="character" w:customStyle="1" w:styleId="Sp1">
    <w:name w:val="Sp1 Знак Знак"/>
    <w:rsid w:val="00F92EBC"/>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F92EBC"/>
    <w:rPr>
      <w:rFonts w:ascii="Arial" w:hAnsi="Arial"/>
      <w:sz w:val="24"/>
    </w:rPr>
  </w:style>
  <w:style w:type="paragraph" w:customStyle="1" w:styleId="a8">
    <w:name w:val="Пункт"/>
    <w:basedOn w:val="Normal"/>
    <w:link w:val="20"/>
    <w:rsid w:val="00F92EBC"/>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F92EBC"/>
    <w:pPr>
      <w:tabs>
        <w:tab w:val="clear" w:pos="1134"/>
      </w:tabs>
    </w:pPr>
  </w:style>
  <w:style w:type="character" w:customStyle="1" w:styleId="20">
    <w:name w:val="Пункт Знак2"/>
    <w:link w:val="a8"/>
    <w:rsid w:val="00F92EBC"/>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F92EBC"/>
    <w:pPr>
      <w:ind w:left="720"/>
      <w:contextualSpacing/>
    </w:pPr>
  </w:style>
  <w:style w:type="paragraph" w:customStyle="1" w:styleId="116">
    <w:name w:val="Стиль Заголовок 1 + кернинг от 16 пт"/>
    <w:basedOn w:val="Heading1"/>
    <w:next w:val="Normal"/>
    <w:rsid w:val="00F92EB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F92EBC"/>
    <w:pPr>
      <w:widowControl/>
      <w:autoSpaceDE/>
      <w:autoSpaceDN/>
      <w:adjustRightInd/>
      <w:spacing w:before="40" w:after="40"/>
      <w:ind w:left="57" w:right="57"/>
    </w:pPr>
    <w:rPr>
      <w:snapToGrid w:val="0"/>
      <w:szCs w:val="20"/>
    </w:rPr>
  </w:style>
  <w:style w:type="character" w:customStyle="1" w:styleId="a3">
    <w:name w:val="Подподпункт Знак"/>
    <w:link w:val="a1"/>
    <w:rsid w:val="00F92EBC"/>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F92EBC"/>
    <w:rPr>
      <w:rFonts w:ascii="Times New Roman" w:eastAsia="Times New Roman" w:hAnsi="Times New Roman" w:cs="Times New Roman"/>
      <w:snapToGrid w:val="0"/>
      <w:sz w:val="28"/>
      <w:szCs w:val="20"/>
      <w:lang w:val="ru-RU" w:eastAsia="ru-RU"/>
    </w:rPr>
  </w:style>
  <w:style w:type="paragraph" w:customStyle="1" w:styleId="ab">
    <w:name w:val="a"/>
    <w:basedOn w:val="Normal"/>
    <w:rsid w:val="00F92EBC"/>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F92EBC"/>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rsid w:val="00F92EBC"/>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rsid w:val="00F92EBC"/>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F92EBC"/>
    <w:pPr>
      <w:spacing w:after="120"/>
      <w:ind w:left="283"/>
    </w:pPr>
    <w:rPr>
      <w:sz w:val="16"/>
      <w:szCs w:val="16"/>
    </w:rPr>
  </w:style>
  <w:style w:type="character" w:customStyle="1" w:styleId="BodyTextIndent3Char">
    <w:name w:val="Body Text Indent 3 Char"/>
    <w:basedOn w:val="DefaultParagraphFont"/>
    <w:link w:val="BodyTextIndent3"/>
    <w:rsid w:val="00F92EBC"/>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F92EB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92EBC"/>
    <w:rPr>
      <w:rFonts w:eastAsiaTheme="minorEastAsia"/>
      <w:lang w:val="ru-RU" w:eastAsia="ru-RU"/>
    </w:rPr>
  </w:style>
  <w:style w:type="character" w:customStyle="1" w:styleId="11">
    <w:name w:val="Пункт Знак1"/>
    <w:basedOn w:val="DefaultParagraphFont"/>
    <w:rsid w:val="00F92EBC"/>
    <w:rPr>
      <w:snapToGrid w:val="0"/>
      <w:sz w:val="28"/>
      <w:lang w:val="ru-RU" w:eastAsia="ru-RU" w:bidi="ar-SA"/>
    </w:rPr>
  </w:style>
  <w:style w:type="paragraph" w:styleId="DocumentMap">
    <w:name w:val="Document Map"/>
    <w:basedOn w:val="Normal"/>
    <w:link w:val="DocumentMapChar"/>
    <w:uiPriority w:val="99"/>
    <w:semiHidden/>
    <w:unhideWhenUsed/>
    <w:rsid w:val="00F92EBC"/>
    <w:rPr>
      <w:rFonts w:ascii="Tahoma" w:hAnsi="Tahoma" w:cs="Tahoma"/>
      <w:sz w:val="16"/>
      <w:szCs w:val="16"/>
    </w:rPr>
  </w:style>
  <w:style w:type="character" w:customStyle="1" w:styleId="DocumentMapChar">
    <w:name w:val="Document Map Char"/>
    <w:basedOn w:val="DefaultParagraphFont"/>
    <w:link w:val="DocumentMap"/>
    <w:uiPriority w:val="99"/>
    <w:semiHidden/>
    <w:rsid w:val="00F92EBC"/>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F92EBC"/>
    <w:rPr>
      <w:sz w:val="16"/>
      <w:szCs w:val="16"/>
    </w:rPr>
  </w:style>
  <w:style w:type="paragraph" w:styleId="CommentText">
    <w:name w:val="annotation text"/>
    <w:basedOn w:val="Normal"/>
    <w:link w:val="CommentTextChar"/>
    <w:uiPriority w:val="99"/>
    <w:semiHidden/>
    <w:unhideWhenUsed/>
    <w:rsid w:val="00F92EBC"/>
    <w:rPr>
      <w:sz w:val="20"/>
      <w:szCs w:val="20"/>
    </w:rPr>
  </w:style>
  <w:style w:type="character" w:customStyle="1" w:styleId="CommentTextChar">
    <w:name w:val="Comment Text Char"/>
    <w:basedOn w:val="DefaultParagraphFont"/>
    <w:link w:val="CommentText"/>
    <w:uiPriority w:val="99"/>
    <w:semiHidden/>
    <w:rsid w:val="00F92EBC"/>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F92EBC"/>
    <w:rPr>
      <w:b/>
      <w:bCs/>
    </w:rPr>
  </w:style>
  <w:style w:type="character" w:customStyle="1" w:styleId="CommentSubjectChar">
    <w:name w:val="Comment Subject Char"/>
    <w:basedOn w:val="CommentTextChar"/>
    <w:link w:val="CommentSubject"/>
    <w:uiPriority w:val="99"/>
    <w:semiHidden/>
    <w:rsid w:val="00F92EBC"/>
    <w:rPr>
      <w:rFonts w:ascii="Times New Roman" w:eastAsia="Times New Roman" w:hAnsi="Times New Roman" w:cs="Times New Roman"/>
      <w:b/>
      <w:bCs/>
      <w:sz w:val="20"/>
      <w:szCs w:val="20"/>
      <w:lang w:val="ru-RU" w:eastAsia="ru-RU"/>
    </w:rPr>
  </w:style>
  <w:style w:type="table" w:styleId="TableGrid">
    <w:name w:val="Table Grid"/>
    <w:basedOn w:val="TableNormal"/>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F92EBC"/>
    <w:rPr>
      <w:vertAlign w:val="superscript"/>
    </w:rPr>
  </w:style>
  <w:style w:type="character" w:styleId="PageNumber">
    <w:name w:val="page number"/>
    <w:uiPriority w:val="99"/>
    <w:rsid w:val="00F92EBC"/>
    <w:rPr>
      <w:rFonts w:ascii="Times New Roman" w:hAnsi="Times New Roman"/>
      <w:sz w:val="20"/>
    </w:rPr>
  </w:style>
  <w:style w:type="paragraph" w:styleId="TOC3">
    <w:name w:val="toc 3"/>
    <w:basedOn w:val="Normal"/>
    <w:next w:val="Normal"/>
    <w:autoRedefine/>
    <w:uiPriority w:val="99"/>
    <w:qFormat/>
    <w:rsid w:val="00F92EBC"/>
    <w:pPr>
      <w:widowControl/>
      <w:tabs>
        <w:tab w:val="left" w:pos="1980"/>
        <w:tab w:val="right" w:leader="dot" w:pos="10195"/>
      </w:tabs>
      <w:autoSpaceDE/>
      <w:autoSpaceDN/>
      <w:adjustRightInd/>
      <w:spacing w:after="120"/>
      <w:ind w:left="446" w:right="1134" w:hanging="20"/>
    </w:pPr>
    <w:rPr>
      <w:iCs/>
      <w:noProof/>
      <w:snapToGrid w:val="0"/>
    </w:rPr>
  </w:style>
  <w:style w:type="paragraph" w:styleId="TOC4">
    <w:name w:val="toc 4"/>
    <w:basedOn w:val="Normal"/>
    <w:next w:val="Normal"/>
    <w:autoRedefine/>
    <w:uiPriority w:val="99"/>
    <w:rsid w:val="00F92EBC"/>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F92EBC"/>
    <w:rPr>
      <w:color w:val="800080"/>
      <w:u w:val="single"/>
    </w:rPr>
  </w:style>
  <w:style w:type="paragraph" w:customStyle="1" w:styleId="ad">
    <w:name w:val="Таблица шапка"/>
    <w:basedOn w:val="Normal"/>
    <w:rsid w:val="00F92EBC"/>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F92EBC"/>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F92EBC"/>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F92EBC"/>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F92EBC"/>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F92EBC"/>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F92EBC"/>
    <w:pPr>
      <w:widowControl/>
      <w:autoSpaceDE/>
      <w:autoSpaceDN/>
      <w:adjustRightInd/>
      <w:spacing w:line="360" w:lineRule="auto"/>
      <w:ind w:left="2240" w:firstLine="567"/>
    </w:pPr>
    <w:rPr>
      <w:snapToGrid w:val="0"/>
      <w:sz w:val="18"/>
      <w:szCs w:val="18"/>
    </w:rPr>
  </w:style>
  <w:style w:type="paragraph" w:customStyle="1" w:styleId="ae">
    <w:name w:val="Служебный"/>
    <w:basedOn w:val="a0"/>
    <w:uiPriority w:val="99"/>
    <w:rsid w:val="00F92EBC"/>
  </w:style>
  <w:style w:type="paragraph" w:customStyle="1" w:styleId="a0">
    <w:name w:val="Главы"/>
    <w:basedOn w:val="af"/>
    <w:next w:val="Normal"/>
    <w:uiPriority w:val="99"/>
    <w:rsid w:val="00F92EBC"/>
    <w:pPr>
      <w:numPr>
        <w:numId w:val="6"/>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
    <w:name w:val="Структура"/>
    <w:basedOn w:val="Normal"/>
    <w:uiPriority w:val="99"/>
    <w:rsid w:val="00F92EB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0">
    <w:name w:val="маркированный"/>
    <w:basedOn w:val="Normal"/>
    <w:uiPriority w:val="99"/>
    <w:semiHidden/>
    <w:rsid w:val="00F92EBC"/>
    <w:pPr>
      <w:widowControl/>
      <w:tabs>
        <w:tab w:val="num" w:pos="432"/>
      </w:tabs>
      <w:autoSpaceDE/>
      <w:autoSpaceDN/>
      <w:adjustRightInd/>
      <w:spacing w:line="360" w:lineRule="auto"/>
      <w:ind w:left="432" w:hanging="432"/>
      <w:jc w:val="both"/>
    </w:pPr>
    <w:rPr>
      <w:snapToGrid w:val="0"/>
      <w:sz w:val="28"/>
      <w:szCs w:val="20"/>
    </w:rPr>
  </w:style>
  <w:style w:type="character" w:customStyle="1" w:styleId="af1">
    <w:name w:val="Пункт Знак"/>
    <w:uiPriority w:val="99"/>
    <w:rsid w:val="00F92EBC"/>
    <w:rPr>
      <w:sz w:val="28"/>
      <w:lang w:val="ru-RU" w:eastAsia="ru-RU" w:bidi="ar-SA"/>
    </w:rPr>
  </w:style>
  <w:style w:type="character" w:customStyle="1" w:styleId="af2">
    <w:name w:val="Подпункт Знак"/>
    <w:basedOn w:val="af1"/>
    <w:uiPriority w:val="99"/>
    <w:rsid w:val="00F92EBC"/>
    <w:rPr>
      <w:sz w:val="28"/>
      <w:lang w:val="ru-RU" w:eastAsia="ru-RU" w:bidi="ar-SA"/>
    </w:rPr>
  </w:style>
  <w:style w:type="character" w:customStyle="1" w:styleId="af3">
    <w:name w:val="комментарий"/>
    <w:uiPriority w:val="99"/>
    <w:rsid w:val="00F92EBC"/>
    <w:rPr>
      <w:b/>
      <w:i/>
      <w:shd w:val="clear" w:color="auto" w:fill="FFFF99"/>
    </w:rPr>
  </w:style>
  <w:style w:type="paragraph" w:customStyle="1" w:styleId="23">
    <w:name w:val="Пункт2"/>
    <w:basedOn w:val="a8"/>
    <w:link w:val="24"/>
    <w:uiPriority w:val="99"/>
    <w:rsid w:val="00F92EB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4">
    <w:name w:val="Текст таблицы"/>
    <w:basedOn w:val="Normal"/>
    <w:uiPriority w:val="99"/>
    <w:semiHidden/>
    <w:rsid w:val="00F92EBC"/>
    <w:pPr>
      <w:widowControl/>
      <w:autoSpaceDE/>
      <w:autoSpaceDN/>
      <w:adjustRightInd/>
      <w:spacing w:before="40" w:after="40"/>
      <w:ind w:left="57" w:right="57"/>
    </w:pPr>
  </w:style>
  <w:style w:type="paragraph" w:customStyle="1" w:styleId="af5">
    <w:name w:val="Пункт б/н"/>
    <w:basedOn w:val="Normal"/>
    <w:uiPriority w:val="99"/>
    <w:rsid w:val="00F92EBC"/>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F92EBC"/>
    <w:pPr>
      <w:widowControl/>
      <w:numPr>
        <w:numId w:val="7"/>
      </w:numPr>
      <w:autoSpaceDE/>
      <w:autoSpaceDN/>
      <w:adjustRightInd/>
      <w:spacing w:line="360" w:lineRule="auto"/>
      <w:jc w:val="both"/>
    </w:pPr>
    <w:rPr>
      <w:snapToGrid w:val="0"/>
      <w:sz w:val="28"/>
      <w:szCs w:val="20"/>
    </w:rPr>
  </w:style>
  <w:style w:type="paragraph" w:styleId="BodyText3">
    <w:name w:val="Body Text 3"/>
    <w:basedOn w:val="Normal"/>
    <w:link w:val="BodyText3Char"/>
    <w:uiPriority w:val="99"/>
    <w:rsid w:val="00F92EBC"/>
    <w:pPr>
      <w:widowControl/>
      <w:autoSpaceDE/>
      <w:autoSpaceDN/>
      <w:adjustRightInd/>
      <w:spacing w:after="120" w:line="360" w:lineRule="auto"/>
      <w:ind w:firstLine="567"/>
      <w:jc w:val="both"/>
    </w:pPr>
    <w:rPr>
      <w:snapToGrid w:val="0"/>
      <w:sz w:val="16"/>
      <w:szCs w:val="16"/>
    </w:rPr>
  </w:style>
  <w:style w:type="character" w:customStyle="1" w:styleId="BodyText3Char">
    <w:name w:val="Body Text 3 Char"/>
    <w:basedOn w:val="DefaultParagraphFont"/>
    <w:link w:val="BodyText3"/>
    <w:uiPriority w:val="99"/>
    <w:rsid w:val="00F92EBC"/>
    <w:rPr>
      <w:rFonts w:ascii="Times New Roman" w:eastAsia="Times New Roman" w:hAnsi="Times New Roman" w:cs="Times New Roman"/>
      <w:snapToGrid w:val="0"/>
      <w:sz w:val="16"/>
      <w:szCs w:val="16"/>
      <w:lang w:val="ru-RU" w:eastAsia="ru-RU"/>
    </w:rPr>
  </w:style>
  <w:style w:type="paragraph" w:customStyle="1" w:styleId="af6">
    <w:name w:val="Подподподподпункт"/>
    <w:basedOn w:val="Normal"/>
    <w:uiPriority w:val="99"/>
    <w:rsid w:val="00F92EBC"/>
    <w:pPr>
      <w:widowControl/>
      <w:tabs>
        <w:tab w:val="num" w:pos="2835"/>
      </w:tabs>
      <w:autoSpaceDE/>
      <w:autoSpaceDN/>
      <w:adjustRightInd/>
      <w:spacing w:line="360" w:lineRule="auto"/>
      <w:ind w:left="2835" w:hanging="567"/>
      <w:jc w:val="both"/>
    </w:pPr>
    <w:rPr>
      <w:snapToGrid w:val="0"/>
      <w:sz w:val="28"/>
      <w:szCs w:val="20"/>
    </w:rPr>
  </w:style>
  <w:style w:type="paragraph" w:customStyle="1" w:styleId="af7">
    <w:name w:val="Подподподпункт"/>
    <w:basedOn w:val="Normal"/>
    <w:uiPriority w:val="99"/>
    <w:rsid w:val="00F92EBC"/>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F92EBC"/>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F92EBC"/>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F92EBC"/>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F92EBC"/>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F92EBC"/>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F92EBC"/>
    <w:rPr>
      <w:rFonts w:ascii="Times New Roman" w:eastAsia="Times New Roman" w:hAnsi="Times New Roman" w:cs="Times New Roman"/>
      <w:sz w:val="24"/>
      <w:szCs w:val="24"/>
      <w:lang w:val="ru-RU" w:eastAsia="ru-RU"/>
    </w:rPr>
  </w:style>
  <w:style w:type="paragraph" w:customStyle="1" w:styleId="af8">
    <w:name w:val="Знак"/>
    <w:basedOn w:val="Normal"/>
    <w:rsid w:val="00F92EB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F92EB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4">
    <w:name w:val="Пункт2 Знак"/>
    <w:link w:val="23"/>
    <w:uiPriority w:val="99"/>
    <w:locked/>
    <w:rsid w:val="00F92EBC"/>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F92EBC"/>
  </w:style>
  <w:style w:type="paragraph" w:customStyle="1" w:styleId="D801C6740D3442D0974ED4C393ECA78C">
    <w:name w:val="D801C6740D3442D0974ED4C393ECA78C"/>
    <w:rsid w:val="00F92EBC"/>
    <w:rPr>
      <w:rFonts w:eastAsiaTheme="minorEastAsia"/>
      <w:lang w:val="ru-RU" w:eastAsia="ru-RU"/>
    </w:rPr>
  </w:style>
  <w:style w:type="paragraph" w:styleId="ListNumber3">
    <w:name w:val="List Number 3"/>
    <w:basedOn w:val="Normal"/>
    <w:semiHidden/>
    <w:rsid w:val="00F92EBC"/>
    <w:pPr>
      <w:widowControl/>
      <w:numPr>
        <w:numId w:val="10"/>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F92EBC"/>
    <w:pPr>
      <w:widowControl/>
      <w:numPr>
        <w:numId w:val="11"/>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F92EBC"/>
    <w:pPr>
      <w:widowControl/>
      <w:numPr>
        <w:numId w:val="12"/>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F92EBC"/>
    <w:pPr>
      <w:widowControl/>
      <w:numPr>
        <w:numId w:val="1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F92EBC"/>
    <w:pPr>
      <w:widowControl/>
      <w:numPr>
        <w:ilvl w:val="1"/>
        <w:numId w:val="1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92EBC"/>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character" w:customStyle="1" w:styleId="af9">
    <w:name w:val="Комментраий Знак"/>
    <w:rsid w:val="00F92EBC"/>
    <w:rPr>
      <w:i/>
      <w:color w:val="3366FF"/>
      <w:sz w:val="28"/>
      <w:szCs w:val="28"/>
      <w:lang w:val="ru-RU" w:eastAsia="ru-RU" w:bidi="ar-SA"/>
    </w:rPr>
  </w:style>
  <w:style w:type="paragraph" w:customStyle="1" w:styleId="-2">
    <w:name w:val="Пункт-2"/>
    <w:basedOn w:val="Normal"/>
    <w:rsid w:val="00F92EBC"/>
    <w:pPr>
      <w:widowControl/>
      <w:tabs>
        <w:tab w:val="num" w:pos="1701"/>
      </w:tabs>
      <w:autoSpaceDE/>
      <w:autoSpaceDN/>
      <w:adjustRightInd/>
      <w:ind w:left="1701" w:hanging="567"/>
      <w:jc w:val="both"/>
    </w:pPr>
    <w:rPr>
      <w:sz w:val="28"/>
    </w:rPr>
  </w:style>
  <w:style w:type="paragraph" w:customStyle="1" w:styleId="A20">
    <w:name w:val="A2"/>
    <w:rsid w:val="00F92EBC"/>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table" w:customStyle="1" w:styleId="16">
    <w:name w:val="Сетка таблицы1"/>
    <w:basedOn w:val="TableNormal"/>
    <w:next w:val="TableGrid"/>
    <w:uiPriority w:val="59"/>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92EB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numbering" w:customStyle="1" w:styleId="25">
    <w:name w:val="Нет списка2"/>
    <w:next w:val="NoList"/>
    <w:uiPriority w:val="99"/>
    <w:semiHidden/>
    <w:unhideWhenUsed/>
    <w:rsid w:val="00F92EBC"/>
  </w:style>
  <w:style w:type="table" w:customStyle="1" w:styleId="26">
    <w:name w:val="Сетка таблицы2"/>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NoList"/>
    <w:uiPriority w:val="99"/>
    <w:semiHidden/>
    <w:unhideWhenUsed/>
    <w:rsid w:val="00F92EBC"/>
  </w:style>
  <w:style w:type="table" w:customStyle="1" w:styleId="111">
    <w:name w:val="Сетка таблицы11"/>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92EBC"/>
    <w:rPr>
      <w:sz w:val="20"/>
      <w:szCs w:val="20"/>
    </w:rPr>
  </w:style>
  <w:style w:type="character" w:customStyle="1" w:styleId="EndnoteTextChar">
    <w:name w:val="Endnote Text Char"/>
    <w:basedOn w:val="DefaultParagraphFont"/>
    <w:link w:val="EndnoteText"/>
    <w:uiPriority w:val="99"/>
    <w:semiHidden/>
    <w:rsid w:val="00F92EBC"/>
    <w:rPr>
      <w:rFonts w:ascii="Times New Roman" w:eastAsia="Times New Roman" w:hAnsi="Times New Roman" w:cs="Times New Roman"/>
      <w:sz w:val="20"/>
      <w:szCs w:val="20"/>
      <w:lang w:val="ru-RU" w:eastAsia="ru-RU"/>
    </w:rPr>
  </w:style>
  <w:style w:type="character" w:customStyle="1" w:styleId="ListParagraphChar">
    <w:name w:val="List Paragraph Char"/>
    <w:link w:val="ListParagraph"/>
    <w:uiPriority w:val="34"/>
    <w:rsid w:val="00F92EBC"/>
    <w:rPr>
      <w:rFonts w:ascii="Times New Roman" w:eastAsia="Times New Roman" w:hAnsi="Times New Roman" w:cs="Times New Roman"/>
      <w:sz w:val="24"/>
      <w:szCs w:val="24"/>
      <w:lang w:val="ru-RU" w:eastAsia="ru-RU"/>
    </w:rPr>
  </w:style>
  <w:style w:type="paragraph" w:customStyle="1" w:styleId="1">
    <w:name w:val="Стиль1"/>
    <w:basedOn w:val="Heading1"/>
    <w:rsid w:val="00F92EBC"/>
    <w:pPr>
      <w:widowControl/>
      <w:numPr>
        <w:numId w:val="18"/>
      </w:numPr>
      <w:tabs>
        <w:tab w:val="left" w:pos="540"/>
      </w:tabs>
      <w:autoSpaceDE/>
      <w:autoSpaceDN/>
      <w:adjustRightInd/>
    </w:pPr>
    <w:rPr>
      <w:rFonts w:ascii="Arial" w:hAnsi="Arial" w:cs="Times New Roman"/>
      <w:sz w:val="24"/>
      <w:szCs w:val="24"/>
      <w:lang w:val="x-none"/>
    </w:rPr>
  </w:style>
  <w:style w:type="paragraph" w:customStyle="1" w:styleId="2">
    <w:name w:val="Стиль2"/>
    <w:basedOn w:val="Heading2"/>
    <w:rsid w:val="00F92EBC"/>
    <w:pPr>
      <w:widowControl/>
      <w:numPr>
        <w:ilvl w:val="1"/>
        <w:numId w:val="18"/>
      </w:numPr>
      <w:tabs>
        <w:tab w:val="clear" w:pos="666"/>
        <w:tab w:val="num" w:pos="1286"/>
      </w:tabs>
      <w:autoSpaceDE/>
      <w:autoSpaceDN/>
      <w:adjustRightInd/>
      <w:ind w:left="1286"/>
    </w:pPr>
    <w:rPr>
      <w:rFonts w:cs="Times New Roman"/>
      <w:b w:val="0"/>
      <w:bCs w:val="0"/>
      <w:i w:val="0"/>
      <w:iCs w:val="0"/>
      <w:lang w:val="x-none"/>
    </w:rPr>
  </w:style>
  <w:style w:type="paragraph" w:styleId="Revision">
    <w:name w:val="Revision"/>
    <w:hidden/>
    <w:uiPriority w:val="99"/>
    <w:semiHidden/>
    <w:rsid w:val="00F92EBC"/>
    <w:pPr>
      <w:spacing w:after="0" w:line="240" w:lineRule="auto"/>
    </w:pPr>
    <w:rPr>
      <w:rFonts w:ascii="Times New Roman" w:eastAsia="Times New Roman" w:hAnsi="Times New Roman" w:cs="Times New Roman"/>
      <w:sz w:val="24"/>
      <w:szCs w:val="24"/>
      <w:lang w:val="ru-RU" w:eastAsia="ru-RU"/>
    </w:rPr>
  </w:style>
  <w:style w:type="character" w:customStyle="1" w:styleId="27">
    <w:name w:val="Заголовок 2 Знак"/>
    <w:basedOn w:val="DefaultParagraphFont"/>
    <w:rsid w:val="00F92EB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uiPriority w:val="99"/>
    <w:rsid w:val="00F92EBC"/>
    <w:pPr>
      <w:autoSpaceDE w:val="0"/>
      <w:autoSpaceDN w:val="0"/>
      <w:adjustRightInd w:val="0"/>
      <w:spacing w:after="0" w:line="240" w:lineRule="auto"/>
    </w:pPr>
    <w:rPr>
      <w:rFonts w:ascii="Courier New" w:hAnsi="Courier New" w:cs="Courier New"/>
      <w:sz w:val="20"/>
      <w:szCs w:val="20"/>
      <w:lang w:val="ru-RU"/>
    </w:rPr>
  </w:style>
  <w:style w:type="paragraph" w:styleId="List3">
    <w:name w:val="List 3"/>
    <w:basedOn w:val="Normal"/>
    <w:uiPriority w:val="99"/>
    <w:semiHidden/>
    <w:unhideWhenUsed/>
    <w:rsid w:val="00F92EBC"/>
    <w:pPr>
      <w:ind w:left="1080" w:hanging="360"/>
      <w:contextualSpacing/>
    </w:pPr>
  </w:style>
  <w:style w:type="character" w:customStyle="1" w:styleId="UnresolvedMention">
    <w:name w:val="Unresolved Mention"/>
    <w:basedOn w:val="DefaultParagraphFont"/>
    <w:uiPriority w:val="99"/>
    <w:semiHidden/>
    <w:unhideWhenUsed/>
    <w:rsid w:val="00F92E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H"/>
    <w:basedOn w:val="Normal"/>
    <w:next w:val="Normal"/>
    <w:link w:val="Heading1Char"/>
    <w:qFormat/>
    <w:rsid w:val="00F92EBC"/>
    <w:pPr>
      <w:keepNext/>
      <w:spacing w:before="240" w:after="60"/>
      <w:outlineLvl w:val="0"/>
    </w:pPr>
    <w:rPr>
      <w:rFonts w:cs="Arial"/>
      <w:b/>
      <w:bCs/>
      <w:kern w:val="32"/>
      <w:sz w:val="28"/>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2,H211,H23,H2 Знак"/>
    <w:basedOn w:val="Normal"/>
    <w:next w:val="Normal"/>
    <w:link w:val="Heading2Char"/>
    <w:qFormat/>
    <w:rsid w:val="00F92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F92E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92EB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F92EB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F92EB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F92EB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F92EB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F92EB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F92EBC"/>
    <w:rPr>
      <w:rFonts w:ascii="Times New Roman" w:eastAsia="Times New Roman" w:hAnsi="Times New Roman" w:cs="Arial"/>
      <w:b/>
      <w:bCs/>
      <w:kern w:val="32"/>
      <w:sz w:val="28"/>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F92EBC"/>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F92EBC"/>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F92EBC"/>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F92EBC"/>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F92EBC"/>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F92EBC"/>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F92EBC"/>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F92EBC"/>
    <w:rPr>
      <w:rFonts w:ascii="Arial" w:eastAsia="Calibri" w:hAnsi="Arial" w:cs="Times New Roman"/>
      <w:lang w:val="ru-RU" w:eastAsia="ru-RU"/>
    </w:rPr>
  </w:style>
  <w:style w:type="character" w:customStyle="1" w:styleId="10">
    <w:name w:val="Заголовок 1 Знак"/>
    <w:aliases w:val="Document Header1 Знак,H Знак"/>
    <w:basedOn w:val="DefaultParagraphFont"/>
    <w:uiPriority w:val="9"/>
    <w:rsid w:val="00F92EBC"/>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F92EBC"/>
    <w:pPr>
      <w:spacing w:line="324" w:lineRule="exact"/>
      <w:jc w:val="both"/>
    </w:pPr>
  </w:style>
  <w:style w:type="character" w:customStyle="1" w:styleId="FontStyle128">
    <w:name w:val="Font Style128"/>
    <w:rsid w:val="00F92EBC"/>
    <w:rPr>
      <w:rFonts w:ascii="Times New Roman" w:hAnsi="Times New Roman" w:cs="Times New Roman"/>
      <w:color w:val="000000"/>
      <w:sz w:val="26"/>
      <w:szCs w:val="26"/>
    </w:rPr>
  </w:style>
  <w:style w:type="character" w:customStyle="1" w:styleId="FontStyle159">
    <w:name w:val="Font Style159"/>
    <w:rsid w:val="00F92EBC"/>
    <w:rPr>
      <w:rFonts w:ascii="Times New Roman" w:hAnsi="Times New Roman" w:cs="Times New Roman"/>
      <w:color w:val="000000"/>
      <w:sz w:val="24"/>
      <w:szCs w:val="24"/>
    </w:rPr>
  </w:style>
  <w:style w:type="paragraph" w:styleId="TOC1">
    <w:name w:val="toc 1"/>
    <w:basedOn w:val="Normal"/>
    <w:next w:val="Normal"/>
    <w:autoRedefine/>
    <w:uiPriority w:val="99"/>
    <w:qFormat/>
    <w:rsid w:val="00F92EBC"/>
    <w:pPr>
      <w:tabs>
        <w:tab w:val="right" w:leader="dot" w:pos="9818"/>
      </w:tabs>
      <w:ind w:left="180"/>
      <w:jc w:val="center"/>
    </w:pPr>
  </w:style>
  <w:style w:type="paragraph" w:styleId="TOC2">
    <w:name w:val="toc 2"/>
    <w:basedOn w:val="Normal"/>
    <w:next w:val="Normal"/>
    <w:autoRedefine/>
    <w:uiPriority w:val="99"/>
    <w:qFormat/>
    <w:rsid w:val="00F92EBC"/>
    <w:pPr>
      <w:ind w:left="240"/>
    </w:pPr>
  </w:style>
  <w:style w:type="paragraph" w:customStyle="1" w:styleId="a1">
    <w:name w:val="Подподпункт"/>
    <w:basedOn w:val="Normal"/>
    <w:link w:val="a3"/>
    <w:rsid w:val="00F92EBC"/>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F92EBC"/>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F92EBC"/>
    <w:rPr>
      <w:rFonts w:ascii="Tahoma" w:hAnsi="Tahoma" w:cs="Tahoma"/>
      <w:sz w:val="16"/>
      <w:szCs w:val="16"/>
    </w:rPr>
  </w:style>
  <w:style w:type="character" w:customStyle="1" w:styleId="BalloonTextChar">
    <w:name w:val="Balloon Text Char"/>
    <w:basedOn w:val="DefaultParagraphFont"/>
    <w:link w:val="BalloonText"/>
    <w:uiPriority w:val="99"/>
    <w:semiHidden/>
    <w:rsid w:val="00F92EBC"/>
    <w:rPr>
      <w:rFonts w:ascii="Tahoma" w:eastAsia="Times New Roman" w:hAnsi="Tahoma" w:cs="Tahoma"/>
      <w:sz w:val="16"/>
      <w:szCs w:val="16"/>
      <w:lang w:val="ru-RU" w:eastAsia="ru-RU"/>
    </w:rPr>
  </w:style>
  <w:style w:type="paragraph" w:customStyle="1" w:styleId="Style12">
    <w:name w:val="Style12"/>
    <w:basedOn w:val="Normal"/>
    <w:rsid w:val="00F92EBC"/>
    <w:pPr>
      <w:spacing w:line="317" w:lineRule="exact"/>
      <w:ind w:firstLine="691"/>
      <w:jc w:val="both"/>
    </w:pPr>
  </w:style>
  <w:style w:type="paragraph" w:customStyle="1" w:styleId="Style23">
    <w:name w:val="Style23"/>
    <w:basedOn w:val="Normal"/>
    <w:rsid w:val="00F92EBC"/>
    <w:pPr>
      <w:spacing w:line="338" w:lineRule="exact"/>
      <w:ind w:firstLine="706"/>
      <w:jc w:val="both"/>
    </w:pPr>
  </w:style>
  <w:style w:type="paragraph" w:customStyle="1" w:styleId="Style39">
    <w:name w:val="Style39"/>
    <w:basedOn w:val="Normal"/>
    <w:rsid w:val="00F92EBC"/>
    <w:pPr>
      <w:spacing w:line="320" w:lineRule="exact"/>
      <w:ind w:firstLine="706"/>
    </w:pPr>
  </w:style>
  <w:style w:type="paragraph" w:customStyle="1" w:styleId="Style40">
    <w:name w:val="Style40"/>
    <w:basedOn w:val="Normal"/>
    <w:rsid w:val="00F92EBC"/>
    <w:pPr>
      <w:spacing w:line="317" w:lineRule="exact"/>
      <w:ind w:firstLine="706"/>
      <w:jc w:val="both"/>
    </w:pPr>
  </w:style>
  <w:style w:type="character" w:customStyle="1" w:styleId="FontStyle129">
    <w:name w:val="Font Style129"/>
    <w:rsid w:val="00F92EBC"/>
    <w:rPr>
      <w:rFonts w:ascii="Times New Roman" w:hAnsi="Times New Roman" w:cs="Times New Roman"/>
      <w:b/>
      <w:bCs/>
      <w:i/>
      <w:iCs/>
      <w:color w:val="000000"/>
      <w:sz w:val="24"/>
      <w:szCs w:val="24"/>
    </w:rPr>
  </w:style>
  <w:style w:type="character" w:customStyle="1" w:styleId="FontStyle178">
    <w:name w:val="Font Style178"/>
    <w:rsid w:val="00F92EBC"/>
    <w:rPr>
      <w:rFonts w:ascii="Times New Roman" w:hAnsi="Times New Roman" w:cs="Times New Roman"/>
      <w:color w:val="000000"/>
      <w:sz w:val="28"/>
      <w:szCs w:val="28"/>
    </w:rPr>
  </w:style>
  <w:style w:type="character" w:styleId="Hyperlink">
    <w:name w:val="Hyperlink"/>
    <w:uiPriority w:val="99"/>
    <w:rsid w:val="00F92EBC"/>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F92EBC"/>
    <w:rPr>
      <w:rFonts w:ascii="Arial" w:hAnsi="Arial" w:cs="Arial"/>
      <w:b/>
      <w:bCs/>
      <w:kern w:val="32"/>
      <w:sz w:val="32"/>
      <w:szCs w:val="32"/>
      <w:lang w:val="ru-RU" w:eastAsia="ru-RU" w:bidi="ar-SA"/>
    </w:rPr>
  </w:style>
  <w:style w:type="paragraph" w:customStyle="1" w:styleId="Times12">
    <w:name w:val="Times 12"/>
    <w:basedOn w:val="Normal"/>
    <w:rsid w:val="00F92EBC"/>
    <w:pPr>
      <w:widowControl/>
      <w:overflowPunct w:val="0"/>
      <w:ind w:firstLine="567"/>
      <w:jc w:val="both"/>
    </w:pPr>
    <w:rPr>
      <w:bCs/>
      <w:szCs w:val="22"/>
    </w:rPr>
  </w:style>
  <w:style w:type="paragraph" w:styleId="NormalWeb">
    <w:name w:val="Normal (Web)"/>
    <w:basedOn w:val="Normal"/>
    <w:link w:val="NormalWebChar"/>
    <w:uiPriority w:val="99"/>
    <w:rsid w:val="00F92EBC"/>
    <w:pPr>
      <w:widowControl/>
      <w:autoSpaceDE/>
      <w:autoSpaceDN/>
      <w:adjustRightInd/>
      <w:spacing w:before="100" w:beforeAutospacing="1" w:after="100" w:afterAutospacing="1"/>
    </w:pPr>
  </w:style>
  <w:style w:type="character" w:customStyle="1" w:styleId="NormalWebChar">
    <w:name w:val="Normal (Web) Char"/>
    <w:link w:val="NormalWeb"/>
    <w:uiPriority w:val="99"/>
    <w:locked/>
    <w:rsid w:val="00F92EBC"/>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F92EBC"/>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F92EBC"/>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F92EBC"/>
    <w:rPr>
      <w:rFonts w:ascii="Times New Roman" w:eastAsia="Times New Roman" w:hAnsi="Times New Roman" w:cs="Times New Roman"/>
      <w:sz w:val="24"/>
      <w:szCs w:val="24"/>
      <w:lang w:eastAsia="ru-RU"/>
    </w:rPr>
  </w:style>
  <w:style w:type="paragraph" w:customStyle="1" w:styleId="Style3">
    <w:name w:val="Style3"/>
    <w:basedOn w:val="Normal"/>
    <w:rsid w:val="00F92EBC"/>
  </w:style>
  <w:style w:type="paragraph" w:customStyle="1" w:styleId="Style8">
    <w:name w:val="Style8"/>
    <w:basedOn w:val="Normal"/>
    <w:rsid w:val="00F92EBC"/>
  </w:style>
  <w:style w:type="paragraph" w:customStyle="1" w:styleId="Style9">
    <w:name w:val="Style9"/>
    <w:basedOn w:val="Normal"/>
    <w:rsid w:val="00F92EBC"/>
    <w:pPr>
      <w:jc w:val="both"/>
    </w:pPr>
  </w:style>
  <w:style w:type="paragraph" w:customStyle="1" w:styleId="Style10">
    <w:name w:val="Style10"/>
    <w:basedOn w:val="Normal"/>
    <w:rsid w:val="00F92EBC"/>
    <w:pPr>
      <w:spacing w:line="281" w:lineRule="exact"/>
    </w:pPr>
  </w:style>
  <w:style w:type="paragraph" w:customStyle="1" w:styleId="Style11">
    <w:name w:val="Style11"/>
    <w:basedOn w:val="Normal"/>
    <w:rsid w:val="00F92EBC"/>
    <w:pPr>
      <w:spacing w:line="278" w:lineRule="exact"/>
    </w:pPr>
  </w:style>
  <w:style w:type="paragraph" w:customStyle="1" w:styleId="Style13">
    <w:name w:val="Style13"/>
    <w:basedOn w:val="Normal"/>
    <w:rsid w:val="00F92EBC"/>
    <w:pPr>
      <w:spacing w:line="830" w:lineRule="exact"/>
    </w:pPr>
  </w:style>
  <w:style w:type="paragraph" w:customStyle="1" w:styleId="Style22">
    <w:name w:val="Style22"/>
    <w:basedOn w:val="Normal"/>
    <w:rsid w:val="00F92EBC"/>
    <w:pPr>
      <w:spacing w:line="281" w:lineRule="exact"/>
      <w:ind w:firstLine="684"/>
    </w:pPr>
  </w:style>
  <w:style w:type="paragraph" w:customStyle="1" w:styleId="Style24">
    <w:name w:val="Style24"/>
    <w:basedOn w:val="Normal"/>
    <w:rsid w:val="00F92EBC"/>
    <w:pPr>
      <w:jc w:val="center"/>
    </w:pPr>
  </w:style>
  <w:style w:type="paragraph" w:customStyle="1" w:styleId="Style34">
    <w:name w:val="Style34"/>
    <w:basedOn w:val="Normal"/>
    <w:rsid w:val="00F92EBC"/>
    <w:pPr>
      <w:spacing w:line="274" w:lineRule="exact"/>
      <w:ind w:firstLine="691"/>
    </w:pPr>
  </w:style>
  <w:style w:type="paragraph" w:customStyle="1" w:styleId="Style45">
    <w:name w:val="Style45"/>
    <w:basedOn w:val="Normal"/>
    <w:rsid w:val="00F92EBC"/>
    <w:pPr>
      <w:spacing w:line="278" w:lineRule="exact"/>
      <w:ind w:firstLine="684"/>
    </w:pPr>
  </w:style>
  <w:style w:type="paragraph" w:customStyle="1" w:styleId="Style53">
    <w:name w:val="Style53"/>
    <w:basedOn w:val="Normal"/>
    <w:rsid w:val="00F92EBC"/>
    <w:pPr>
      <w:spacing w:line="281" w:lineRule="exact"/>
      <w:ind w:firstLine="1152"/>
    </w:pPr>
  </w:style>
  <w:style w:type="paragraph" w:customStyle="1" w:styleId="Style71">
    <w:name w:val="Style71"/>
    <w:basedOn w:val="Normal"/>
    <w:rsid w:val="00F92EBC"/>
    <w:pPr>
      <w:spacing w:line="279" w:lineRule="exact"/>
      <w:jc w:val="right"/>
    </w:pPr>
  </w:style>
  <w:style w:type="paragraph" w:customStyle="1" w:styleId="Style75">
    <w:name w:val="Style75"/>
    <w:basedOn w:val="Normal"/>
    <w:rsid w:val="00F92EBC"/>
    <w:pPr>
      <w:spacing w:line="278" w:lineRule="exact"/>
      <w:jc w:val="center"/>
    </w:pPr>
  </w:style>
  <w:style w:type="paragraph" w:customStyle="1" w:styleId="Style80">
    <w:name w:val="Style80"/>
    <w:basedOn w:val="Normal"/>
    <w:rsid w:val="00F92EBC"/>
    <w:pPr>
      <w:spacing w:line="281" w:lineRule="exact"/>
      <w:jc w:val="both"/>
    </w:pPr>
  </w:style>
  <w:style w:type="paragraph" w:customStyle="1" w:styleId="Style88">
    <w:name w:val="Style88"/>
    <w:basedOn w:val="Normal"/>
    <w:rsid w:val="00F92EBC"/>
    <w:pPr>
      <w:spacing w:line="281" w:lineRule="exact"/>
      <w:jc w:val="both"/>
    </w:pPr>
  </w:style>
  <w:style w:type="paragraph" w:customStyle="1" w:styleId="Style99">
    <w:name w:val="Style99"/>
    <w:basedOn w:val="Normal"/>
    <w:rsid w:val="00F92EBC"/>
    <w:pPr>
      <w:spacing w:line="281" w:lineRule="exact"/>
      <w:ind w:hanging="950"/>
      <w:jc w:val="both"/>
    </w:pPr>
  </w:style>
  <w:style w:type="paragraph" w:customStyle="1" w:styleId="Style118">
    <w:name w:val="Style118"/>
    <w:basedOn w:val="Normal"/>
    <w:rsid w:val="00F92EBC"/>
    <w:pPr>
      <w:spacing w:line="277" w:lineRule="exact"/>
      <w:ind w:firstLine="706"/>
    </w:pPr>
  </w:style>
  <w:style w:type="character" w:customStyle="1" w:styleId="FontStyle131">
    <w:name w:val="Font Style131"/>
    <w:rsid w:val="00F92EBC"/>
    <w:rPr>
      <w:rFonts w:ascii="Times New Roman" w:hAnsi="Times New Roman" w:cs="Times New Roman"/>
      <w:i/>
      <w:iCs/>
      <w:color w:val="000000"/>
      <w:sz w:val="26"/>
      <w:szCs w:val="26"/>
    </w:rPr>
  </w:style>
  <w:style w:type="character" w:customStyle="1" w:styleId="FontStyle133">
    <w:name w:val="Font Style133"/>
    <w:rsid w:val="00F92EBC"/>
    <w:rPr>
      <w:rFonts w:ascii="Times New Roman" w:hAnsi="Times New Roman" w:cs="Times New Roman"/>
      <w:b/>
      <w:bCs/>
      <w:color w:val="000000"/>
      <w:sz w:val="22"/>
      <w:szCs w:val="22"/>
    </w:rPr>
  </w:style>
  <w:style w:type="character" w:customStyle="1" w:styleId="FontStyle135">
    <w:name w:val="Font Style135"/>
    <w:rsid w:val="00F92EBC"/>
    <w:rPr>
      <w:rFonts w:ascii="Times New Roman" w:hAnsi="Times New Roman" w:cs="Times New Roman"/>
      <w:color w:val="000000"/>
      <w:sz w:val="24"/>
      <w:szCs w:val="24"/>
    </w:rPr>
  </w:style>
  <w:style w:type="character" w:customStyle="1" w:styleId="FontStyle138">
    <w:name w:val="Font Style138"/>
    <w:rsid w:val="00F92EBC"/>
    <w:rPr>
      <w:rFonts w:ascii="Courier New" w:hAnsi="Courier New" w:cs="Courier New"/>
      <w:b/>
      <w:bCs/>
      <w:color w:val="000000"/>
      <w:sz w:val="24"/>
      <w:szCs w:val="24"/>
    </w:rPr>
  </w:style>
  <w:style w:type="paragraph" w:styleId="Header">
    <w:name w:val="header"/>
    <w:aliases w:val="Heder,Titul"/>
    <w:basedOn w:val="Normal"/>
    <w:link w:val="HeaderChar"/>
    <w:uiPriority w:val="99"/>
    <w:rsid w:val="00F92EBC"/>
    <w:pPr>
      <w:tabs>
        <w:tab w:val="center" w:pos="4677"/>
        <w:tab w:val="right" w:pos="9355"/>
      </w:tabs>
    </w:pPr>
  </w:style>
  <w:style w:type="character" w:customStyle="1" w:styleId="HeaderChar">
    <w:name w:val="Header Char"/>
    <w:aliases w:val="Heder Char,Titul Char"/>
    <w:basedOn w:val="DefaultParagraphFont"/>
    <w:link w:val="Header"/>
    <w:uiPriority w:val="99"/>
    <w:rsid w:val="00F92EBC"/>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F92EBC"/>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92EBC"/>
    <w:pPr>
      <w:tabs>
        <w:tab w:val="center" w:pos="4677"/>
        <w:tab w:val="right" w:pos="9355"/>
      </w:tabs>
    </w:pPr>
  </w:style>
  <w:style w:type="character" w:customStyle="1" w:styleId="FooterChar">
    <w:name w:val="Footer Char"/>
    <w:basedOn w:val="DefaultParagraphFont"/>
    <w:link w:val="Footer"/>
    <w:uiPriority w:val="99"/>
    <w:rsid w:val="00F92EBC"/>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F92EBC"/>
    <w:rPr>
      <w:rFonts w:ascii="Times New Roman" w:eastAsia="Times New Roman" w:hAnsi="Times New Roman" w:cs="Times New Roman"/>
      <w:sz w:val="24"/>
      <w:szCs w:val="24"/>
      <w:lang w:eastAsia="ru-RU"/>
    </w:rPr>
  </w:style>
  <w:style w:type="character" w:customStyle="1" w:styleId="Sp1">
    <w:name w:val="Sp1 Знак Знак"/>
    <w:rsid w:val="00F92EBC"/>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F92EBC"/>
    <w:rPr>
      <w:rFonts w:ascii="Arial" w:hAnsi="Arial"/>
      <w:sz w:val="24"/>
    </w:rPr>
  </w:style>
  <w:style w:type="paragraph" w:customStyle="1" w:styleId="a8">
    <w:name w:val="Пункт"/>
    <w:basedOn w:val="Normal"/>
    <w:link w:val="20"/>
    <w:rsid w:val="00F92EBC"/>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F92EBC"/>
    <w:pPr>
      <w:tabs>
        <w:tab w:val="clear" w:pos="1134"/>
      </w:tabs>
    </w:pPr>
  </w:style>
  <w:style w:type="character" w:customStyle="1" w:styleId="20">
    <w:name w:val="Пункт Знак2"/>
    <w:link w:val="a8"/>
    <w:rsid w:val="00F92EBC"/>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F92EBC"/>
    <w:pPr>
      <w:ind w:left="720"/>
      <w:contextualSpacing/>
    </w:pPr>
  </w:style>
  <w:style w:type="paragraph" w:customStyle="1" w:styleId="116">
    <w:name w:val="Стиль Заголовок 1 + кернинг от 16 пт"/>
    <w:basedOn w:val="Heading1"/>
    <w:next w:val="Normal"/>
    <w:rsid w:val="00F92EB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F92EBC"/>
    <w:pPr>
      <w:widowControl/>
      <w:autoSpaceDE/>
      <w:autoSpaceDN/>
      <w:adjustRightInd/>
      <w:spacing w:before="40" w:after="40"/>
      <w:ind w:left="57" w:right="57"/>
    </w:pPr>
    <w:rPr>
      <w:snapToGrid w:val="0"/>
      <w:szCs w:val="20"/>
    </w:rPr>
  </w:style>
  <w:style w:type="character" w:customStyle="1" w:styleId="a3">
    <w:name w:val="Подподпункт Знак"/>
    <w:link w:val="a1"/>
    <w:rsid w:val="00F92EBC"/>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F92EBC"/>
    <w:rPr>
      <w:rFonts w:ascii="Times New Roman" w:eastAsia="Times New Roman" w:hAnsi="Times New Roman" w:cs="Times New Roman"/>
      <w:snapToGrid w:val="0"/>
      <w:sz w:val="28"/>
      <w:szCs w:val="20"/>
      <w:lang w:val="ru-RU" w:eastAsia="ru-RU"/>
    </w:rPr>
  </w:style>
  <w:style w:type="paragraph" w:customStyle="1" w:styleId="ab">
    <w:name w:val="a"/>
    <w:basedOn w:val="Normal"/>
    <w:rsid w:val="00F92EBC"/>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F92EBC"/>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rsid w:val="00F92EBC"/>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rsid w:val="00F92EBC"/>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F92EBC"/>
    <w:pPr>
      <w:spacing w:after="120"/>
      <w:ind w:left="283"/>
    </w:pPr>
    <w:rPr>
      <w:sz w:val="16"/>
      <w:szCs w:val="16"/>
    </w:rPr>
  </w:style>
  <w:style w:type="character" w:customStyle="1" w:styleId="BodyTextIndent3Char">
    <w:name w:val="Body Text Indent 3 Char"/>
    <w:basedOn w:val="DefaultParagraphFont"/>
    <w:link w:val="BodyTextIndent3"/>
    <w:rsid w:val="00F92EBC"/>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F92EB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92EBC"/>
    <w:rPr>
      <w:rFonts w:eastAsiaTheme="minorEastAsia"/>
      <w:lang w:val="ru-RU" w:eastAsia="ru-RU"/>
    </w:rPr>
  </w:style>
  <w:style w:type="character" w:customStyle="1" w:styleId="11">
    <w:name w:val="Пункт Знак1"/>
    <w:basedOn w:val="DefaultParagraphFont"/>
    <w:rsid w:val="00F92EBC"/>
    <w:rPr>
      <w:snapToGrid w:val="0"/>
      <w:sz w:val="28"/>
      <w:lang w:val="ru-RU" w:eastAsia="ru-RU" w:bidi="ar-SA"/>
    </w:rPr>
  </w:style>
  <w:style w:type="paragraph" w:styleId="DocumentMap">
    <w:name w:val="Document Map"/>
    <w:basedOn w:val="Normal"/>
    <w:link w:val="DocumentMapChar"/>
    <w:uiPriority w:val="99"/>
    <w:semiHidden/>
    <w:unhideWhenUsed/>
    <w:rsid w:val="00F92EBC"/>
    <w:rPr>
      <w:rFonts w:ascii="Tahoma" w:hAnsi="Tahoma" w:cs="Tahoma"/>
      <w:sz w:val="16"/>
      <w:szCs w:val="16"/>
    </w:rPr>
  </w:style>
  <w:style w:type="character" w:customStyle="1" w:styleId="DocumentMapChar">
    <w:name w:val="Document Map Char"/>
    <w:basedOn w:val="DefaultParagraphFont"/>
    <w:link w:val="DocumentMap"/>
    <w:uiPriority w:val="99"/>
    <w:semiHidden/>
    <w:rsid w:val="00F92EBC"/>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F92EBC"/>
    <w:rPr>
      <w:sz w:val="16"/>
      <w:szCs w:val="16"/>
    </w:rPr>
  </w:style>
  <w:style w:type="paragraph" w:styleId="CommentText">
    <w:name w:val="annotation text"/>
    <w:basedOn w:val="Normal"/>
    <w:link w:val="CommentTextChar"/>
    <w:uiPriority w:val="99"/>
    <w:semiHidden/>
    <w:unhideWhenUsed/>
    <w:rsid w:val="00F92EBC"/>
    <w:rPr>
      <w:sz w:val="20"/>
      <w:szCs w:val="20"/>
    </w:rPr>
  </w:style>
  <w:style w:type="character" w:customStyle="1" w:styleId="CommentTextChar">
    <w:name w:val="Comment Text Char"/>
    <w:basedOn w:val="DefaultParagraphFont"/>
    <w:link w:val="CommentText"/>
    <w:uiPriority w:val="99"/>
    <w:semiHidden/>
    <w:rsid w:val="00F92EBC"/>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F92EBC"/>
    <w:rPr>
      <w:b/>
      <w:bCs/>
    </w:rPr>
  </w:style>
  <w:style w:type="character" w:customStyle="1" w:styleId="CommentSubjectChar">
    <w:name w:val="Comment Subject Char"/>
    <w:basedOn w:val="CommentTextChar"/>
    <w:link w:val="CommentSubject"/>
    <w:uiPriority w:val="99"/>
    <w:semiHidden/>
    <w:rsid w:val="00F92EBC"/>
    <w:rPr>
      <w:rFonts w:ascii="Times New Roman" w:eastAsia="Times New Roman" w:hAnsi="Times New Roman" w:cs="Times New Roman"/>
      <w:b/>
      <w:bCs/>
      <w:sz w:val="20"/>
      <w:szCs w:val="20"/>
      <w:lang w:val="ru-RU" w:eastAsia="ru-RU"/>
    </w:rPr>
  </w:style>
  <w:style w:type="table" w:styleId="TableGrid">
    <w:name w:val="Table Grid"/>
    <w:basedOn w:val="TableNormal"/>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F92EBC"/>
    <w:rPr>
      <w:vertAlign w:val="superscript"/>
    </w:rPr>
  </w:style>
  <w:style w:type="character" w:styleId="PageNumber">
    <w:name w:val="page number"/>
    <w:uiPriority w:val="99"/>
    <w:rsid w:val="00F92EBC"/>
    <w:rPr>
      <w:rFonts w:ascii="Times New Roman" w:hAnsi="Times New Roman"/>
      <w:sz w:val="20"/>
    </w:rPr>
  </w:style>
  <w:style w:type="paragraph" w:styleId="TOC3">
    <w:name w:val="toc 3"/>
    <w:basedOn w:val="Normal"/>
    <w:next w:val="Normal"/>
    <w:autoRedefine/>
    <w:uiPriority w:val="99"/>
    <w:qFormat/>
    <w:rsid w:val="00F92EBC"/>
    <w:pPr>
      <w:widowControl/>
      <w:tabs>
        <w:tab w:val="left" w:pos="1980"/>
        <w:tab w:val="right" w:leader="dot" w:pos="10195"/>
      </w:tabs>
      <w:autoSpaceDE/>
      <w:autoSpaceDN/>
      <w:adjustRightInd/>
      <w:spacing w:after="120"/>
      <w:ind w:left="446" w:right="1134" w:hanging="20"/>
    </w:pPr>
    <w:rPr>
      <w:iCs/>
      <w:noProof/>
      <w:snapToGrid w:val="0"/>
    </w:rPr>
  </w:style>
  <w:style w:type="paragraph" w:styleId="TOC4">
    <w:name w:val="toc 4"/>
    <w:basedOn w:val="Normal"/>
    <w:next w:val="Normal"/>
    <w:autoRedefine/>
    <w:uiPriority w:val="99"/>
    <w:rsid w:val="00F92EBC"/>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F92EBC"/>
    <w:rPr>
      <w:color w:val="800080"/>
      <w:u w:val="single"/>
    </w:rPr>
  </w:style>
  <w:style w:type="paragraph" w:customStyle="1" w:styleId="ad">
    <w:name w:val="Таблица шапка"/>
    <w:basedOn w:val="Normal"/>
    <w:rsid w:val="00F92EBC"/>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F92EBC"/>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F92EBC"/>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F92EBC"/>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F92EBC"/>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F92EBC"/>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F92EBC"/>
    <w:pPr>
      <w:widowControl/>
      <w:autoSpaceDE/>
      <w:autoSpaceDN/>
      <w:adjustRightInd/>
      <w:spacing w:line="360" w:lineRule="auto"/>
      <w:ind w:left="2240" w:firstLine="567"/>
    </w:pPr>
    <w:rPr>
      <w:snapToGrid w:val="0"/>
      <w:sz w:val="18"/>
      <w:szCs w:val="18"/>
    </w:rPr>
  </w:style>
  <w:style w:type="paragraph" w:customStyle="1" w:styleId="ae">
    <w:name w:val="Служебный"/>
    <w:basedOn w:val="a0"/>
    <w:uiPriority w:val="99"/>
    <w:rsid w:val="00F92EBC"/>
  </w:style>
  <w:style w:type="paragraph" w:customStyle="1" w:styleId="a0">
    <w:name w:val="Главы"/>
    <w:basedOn w:val="af"/>
    <w:next w:val="Normal"/>
    <w:uiPriority w:val="99"/>
    <w:rsid w:val="00F92EBC"/>
    <w:pPr>
      <w:numPr>
        <w:numId w:val="6"/>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
    <w:name w:val="Структура"/>
    <w:basedOn w:val="Normal"/>
    <w:uiPriority w:val="99"/>
    <w:rsid w:val="00F92EB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0">
    <w:name w:val="маркированный"/>
    <w:basedOn w:val="Normal"/>
    <w:uiPriority w:val="99"/>
    <w:semiHidden/>
    <w:rsid w:val="00F92EBC"/>
    <w:pPr>
      <w:widowControl/>
      <w:tabs>
        <w:tab w:val="num" w:pos="432"/>
      </w:tabs>
      <w:autoSpaceDE/>
      <w:autoSpaceDN/>
      <w:adjustRightInd/>
      <w:spacing w:line="360" w:lineRule="auto"/>
      <w:ind w:left="432" w:hanging="432"/>
      <w:jc w:val="both"/>
    </w:pPr>
    <w:rPr>
      <w:snapToGrid w:val="0"/>
      <w:sz w:val="28"/>
      <w:szCs w:val="20"/>
    </w:rPr>
  </w:style>
  <w:style w:type="character" w:customStyle="1" w:styleId="af1">
    <w:name w:val="Пункт Знак"/>
    <w:uiPriority w:val="99"/>
    <w:rsid w:val="00F92EBC"/>
    <w:rPr>
      <w:sz w:val="28"/>
      <w:lang w:val="ru-RU" w:eastAsia="ru-RU" w:bidi="ar-SA"/>
    </w:rPr>
  </w:style>
  <w:style w:type="character" w:customStyle="1" w:styleId="af2">
    <w:name w:val="Подпункт Знак"/>
    <w:basedOn w:val="af1"/>
    <w:uiPriority w:val="99"/>
    <w:rsid w:val="00F92EBC"/>
    <w:rPr>
      <w:sz w:val="28"/>
      <w:lang w:val="ru-RU" w:eastAsia="ru-RU" w:bidi="ar-SA"/>
    </w:rPr>
  </w:style>
  <w:style w:type="character" w:customStyle="1" w:styleId="af3">
    <w:name w:val="комментарий"/>
    <w:uiPriority w:val="99"/>
    <w:rsid w:val="00F92EBC"/>
    <w:rPr>
      <w:b/>
      <w:i/>
      <w:shd w:val="clear" w:color="auto" w:fill="FFFF99"/>
    </w:rPr>
  </w:style>
  <w:style w:type="paragraph" w:customStyle="1" w:styleId="23">
    <w:name w:val="Пункт2"/>
    <w:basedOn w:val="a8"/>
    <w:link w:val="24"/>
    <w:uiPriority w:val="99"/>
    <w:rsid w:val="00F92EB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4">
    <w:name w:val="Текст таблицы"/>
    <w:basedOn w:val="Normal"/>
    <w:uiPriority w:val="99"/>
    <w:semiHidden/>
    <w:rsid w:val="00F92EBC"/>
    <w:pPr>
      <w:widowControl/>
      <w:autoSpaceDE/>
      <w:autoSpaceDN/>
      <w:adjustRightInd/>
      <w:spacing w:before="40" w:after="40"/>
      <w:ind w:left="57" w:right="57"/>
    </w:pPr>
  </w:style>
  <w:style w:type="paragraph" w:customStyle="1" w:styleId="af5">
    <w:name w:val="Пункт б/н"/>
    <w:basedOn w:val="Normal"/>
    <w:uiPriority w:val="99"/>
    <w:rsid w:val="00F92EBC"/>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F92EBC"/>
    <w:pPr>
      <w:widowControl/>
      <w:numPr>
        <w:numId w:val="7"/>
      </w:numPr>
      <w:autoSpaceDE/>
      <w:autoSpaceDN/>
      <w:adjustRightInd/>
      <w:spacing w:line="360" w:lineRule="auto"/>
      <w:jc w:val="both"/>
    </w:pPr>
    <w:rPr>
      <w:snapToGrid w:val="0"/>
      <w:sz w:val="28"/>
      <w:szCs w:val="20"/>
    </w:rPr>
  </w:style>
  <w:style w:type="paragraph" w:styleId="BodyText3">
    <w:name w:val="Body Text 3"/>
    <w:basedOn w:val="Normal"/>
    <w:link w:val="BodyText3Char"/>
    <w:uiPriority w:val="99"/>
    <w:rsid w:val="00F92EBC"/>
    <w:pPr>
      <w:widowControl/>
      <w:autoSpaceDE/>
      <w:autoSpaceDN/>
      <w:adjustRightInd/>
      <w:spacing w:after="120" w:line="360" w:lineRule="auto"/>
      <w:ind w:firstLine="567"/>
      <w:jc w:val="both"/>
    </w:pPr>
    <w:rPr>
      <w:snapToGrid w:val="0"/>
      <w:sz w:val="16"/>
      <w:szCs w:val="16"/>
    </w:rPr>
  </w:style>
  <w:style w:type="character" w:customStyle="1" w:styleId="BodyText3Char">
    <w:name w:val="Body Text 3 Char"/>
    <w:basedOn w:val="DefaultParagraphFont"/>
    <w:link w:val="BodyText3"/>
    <w:uiPriority w:val="99"/>
    <w:rsid w:val="00F92EBC"/>
    <w:rPr>
      <w:rFonts w:ascii="Times New Roman" w:eastAsia="Times New Roman" w:hAnsi="Times New Roman" w:cs="Times New Roman"/>
      <w:snapToGrid w:val="0"/>
      <w:sz w:val="16"/>
      <w:szCs w:val="16"/>
      <w:lang w:val="ru-RU" w:eastAsia="ru-RU"/>
    </w:rPr>
  </w:style>
  <w:style w:type="paragraph" w:customStyle="1" w:styleId="af6">
    <w:name w:val="Подподподподпункт"/>
    <w:basedOn w:val="Normal"/>
    <w:uiPriority w:val="99"/>
    <w:rsid w:val="00F92EBC"/>
    <w:pPr>
      <w:widowControl/>
      <w:tabs>
        <w:tab w:val="num" w:pos="2835"/>
      </w:tabs>
      <w:autoSpaceDE/>
      <w:autoSpaceDN/>
      <w:adjustRightInd/>
      <w:spacing w:line="360" w:lineRule="auto"/>
      <w:ind w:left="2835" w:hanging="567"/>
      <w:jc w:val="both"/>
    </w:pPr>
    <w:rPr>
      <w:snapToGrid w:val="0"/>
      <w:sz w:val="28"/>
      <w:szCs w:val="20"/>
    </w:rPr>
  </w:style>
  <w:style w:type="paragraph" w:customStyle="1" w:styleId="af7">
    <w:name w:val="Подподподпункт"/>
    <w:basedOn w:val="Normal"/>
    <w:uiPriority w:val="99"/>
    <w:rsid w:val="00F92EBC"/>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F92EBC"/>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F92EBC"/>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F92EBC"/>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F92EBC"/>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F92EBC"/>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F92EBC"/>
    <w:rPr>
      <w:rFonts w:ascii="Times New Roman" w:eastAsia="Times New Roman" w:hAnsi="Times New Roman" w:cs="Times New Roman"/>
      <w:sz w:val="24"/>
      <w:szCs w:val="24"/>
      <w:lang w:val="ru-RU" w:eastAsia="ru-RU"/>
    </w:rPr>
  </w:style>
  <w:style w:type="paragraph" w:customStyle="1" w:styleId="af8">
    <w:name w:val="Знак"/>
    <w:basedOn w:val="Normal"/>
    <w:rsid w:val="00F92EB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F92EB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4">
    <w:name w:val="Пункт2 Знак"/>
    <w:link w:val="23"/>
    <w:uiPriority w:val="99"/>
    <w:locked/>
    <w:rsid w:val="00F92EBC"/>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F92EBC"/>
  </w:style>
  <w:style w:type="paragraph" w:customStyle="1" w:styleId="D801C6740D3442D0974ED4C393ECA78C">
    <w:name w:val="D801C6740D3442D0974ED4C393ECA78C"/>
    <w:rsid w:val="00F92EBC"/>
    <w:rPr>
      <w:rFonts w:eastAsiaTheme="minorEastAsia"/>
      <w:lang w:val="ru-RU" w:eastAsia="ru-RU"/>
    </w:rPr>
  </w:style>
  <w:style w:type="paragraph" w:styleId="ListNumber3">
    <w:name w:val="List Number 3"/>
    <w:basedOn w:val="Normal"/>
    <w:semiHidden/>
    <w:rsid w:val="00F92EBC"/>
    <w:pPr>
      <w:widowControl/>
      <w:numPr>
        <w:numId w:val="10"/>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F92EBC"/>
    <w:pPr>
      <w:widowControl/>
      <w:numPr>
        <w:numId w:val="11"/>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F92EBC"/>
    <w:pPr>
      <w:widowControl/>
      <w:numPr>
        <w:numId w:val="12"/>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F92EBC"/>
    <w:pPr>
      <w:widowControl/>
      <w:numPr>
        <w:numId w:val="1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F92EBC"/>
    <w:pPr>
      <w:widowControl/>
      <w:numPr>
        <w:ilvl w:val="1"/>
        <w:numId w:val="1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92EBC"/>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character" w:customStyle="1" w:styleId="af9">
    <w:name w:val="Комментраий Знак"/>
    <w:rsid w:val="00F92EBC"/>
    <w:rPr>
      <w:i/>
      <w:color w:val="3366FF"/>
      <w:sz w:val="28"/>
      <w:szCs w:val="28"/>
      <w:lang w:val="ru-RU" w:eastAsia="ru-RU" w:bidi="ar-SA"/>
    </w:rPr>
  </w:style>
  <w:style w:type="paragraph" w:customStyle="1" w:styleId="-2">
    <w:name w:val="Пункт-2"/>
    <w:basedOn w:val="Normal"/>
    <w:rsid w:val="00F92EBC"/>
    <w:pPr>
      <w:widowControl/>
      <w:tabs>
        <w:tab w:val="num" w:pos="1701"/>
      </w:tabs>
      <w:autoSpaceDE/>
      <w:autoSpaceDN/>
      <w:adjustRightInd/>
      <w:ind w:left="1701" w:hanging="567"/>
      <w:jc w:val="both"/>
    </w:pPr>
    <w:rPr>
      <w:sz w:val="28"/>
    </w:rPr>
  </w:style>
  <w:style w:type="paragraph" w:customStyle="1" w:styleId="A20">
    <w:name w:val="A2"/>
    <w:rsid w:val="00F92EBC"/>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table" w:customStyle="1" w:styleId="16">
    <w:name w:val="Сетка таблицы1"/>
    <w:basedOn w:val="TableNormal"/>
    <w:next w:val="TableGrid"/>
    <w:uiPriority w:val="59"/>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92EB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numbering" w:customStyle="1" w:styleId="25">
    <w:name w:val="Нет списка2"/>
    <w:next w:val="NoList"/>
    <w:uiPriority w:val="99"/>
    <w:semiHidden/>
    <w:unhideWhenUsed/>
    <w:rsid w:val="00F92EBC"/>
  </w:style>
  <w:style w:type="table" w:customStyle="1" w:styleId="26">
    <w:name w:val="Сетка таблицы2"/>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NoList"/>
    <w:uiPriority w:val="99"/>
    <w:semiHidden/>
    <w:unhideWhenUsed/>
    <w:rsid w:val="00F92EBC"/>
  </w:style>
  <w:style w:type="table" w:customStyle="1" w:styleId="111">
    <w:name w:val="Сетка таблицы11"/>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92EBC"/>
    <w:rPr>
      <w:sz w:val="20"/>
      <w:szCs w:val="20"/>
    </w:rPr>
  </w:style>
  <w:style w:type="character" w:customStyle="1" w:styleId="EndnoteTextChar">
    <w:name w:val="Endnote Text Char"/>
    <w:basedOn w:val="DefaultParagraphFont"/>
    <w:link w:val="EndnoteText"/>
    <w:uiPriority w:val="99"/>
    <w:semiHidden/>
    <w:rsid w:val="00F92EBC"/>
    <w:rPr>
      <w:rFonts w:ascii="Times New Roman" w:eastAsia="Times New Roman" w:hAnsi="Times New Roman" w:cs="Times New Roman"/>
      <w:sz w:val="20"/>
      <w:szCs w:val="20"/>
      <w:lang w:val="ru-RU" w:eastAsia="ru-RU"/>
    </w:rPr>
  </w:style>
  <w:style w:type="character" w:customStyle="1" w:styleId="ListParagraphChar">
    <w:name w:val="List Paragraph Char"/>
    <w:link w:val="ListParagraph"/>
    <w:uiPriority w:val="34"/>
    <w:rsid w:val="00F92EBC"/>
    <w:rPr>
      <w:rFonts w:ascii="Times New Roman" w:eastAsia="Times New Roman" w:hAnsi="Times New Roman" w:cs="Times New Roman"/>
      <w:sz w:val="24"/>
      <w:szCs w:val="24"/>
      <w:lang w:val="ru-RU" w:eastAsia="ru-RU"/>
    </w:rPr>
  </w:style>
  <w:style w:type="paragraph" w:customStyle="1" w:styleId="1">
    <w:name w:val="Стиль1"/>
    <w:basedOn w:val="Heading1"/>
    <w:rsid w:val="00F92EBC"/>
    <w:pPr>
      <w:widowControl/>
      <w:numPr>
        <w:numId w:val="18"/>
      </w:numPr>
      <w:tabs>
        <w:tab w:val="left" w:pos="540"/>
      </w:tabs>
      <w:autoSpaceDE/>
      <w:autoSpaceDN/>
      <w:adjustRightInd/>
    </w:pPr>
    <w:rPr>
      <w:rFonts w:ascii="Arial" w:hAnsi="Arial" w:cs="Times New Roman"/>
      <w:sz w:val="24"/>
      <w:szCs w:val="24"/>
      <w:lang w:val="x-none"/>
    </w:rPr>
  </w:style>
  <w:style w:type="paragraph" w:customStyle="1" w:styleId="2">
    <w:name w:val="Стиль2"/>
    <w:basedOn w:val="Heading2"/>
    <w:rsid w:val="00F92EBC"/>
    <w:pPr>
      <w:widowControl/>
      <w:numPr>
        <w:ilvl w:val="1"/>
        <w:numId w:val="18"/>
      </w:numPr>
      <w:tabs>
        <w:tab w:val="clear" w:pos="666"/>
        <w:tab w:val="num" w:pos="1286"/>
      </w:tabs>
      <w:autoSpaceDE/>
      <w:autoSpaceDN/>
      <w:adjustRightInd/>
      <w:ind w:left="1286"/>
    </w:pPr>
    <w:rPr>
      <w:rFonts w:cs="Times New Roman"/>
      <w:b w:val="0"/>
      <w:bCs w:val="0"/>
      <w:i w:val="0"/>
      <w:iCs w:val="0"/>
      <w:lang w:val="x-none"/>
    </w:rPr>
  </w:style>
  <w:style w:type="paragraph" w:styleId="Revision">
    <w:name w:val="Revision"/>
    <w:hidden/>
    <w:uiPriority w:val="99"/>
    <w:semiHidden/>
    <w:rsid w:val="00F92EBC"/>
    <w:pPr>
      <w:spacing w:after="0" w:line="240" w:lineRule="auto"/>
    </w:pPr>
    <w:rPr>
      <w:rFonts w:ascii="Times New Roman" w:eastAsia="Times New Roman" w:hAnsi="Times New Roman" w:cs="Times New Roman"/>
      <w:sz w:val="24"/>
      <w:szCs w:val="24"/>
      <w:lang w:val="ru-RU" w:eastAsia="ru-RU"/>
    </w:rPr>
  </w:style>
  <w:style w:type="character" w:customStyle="1" w:styleId="27">
    <w:name w:val="Заголовок 2 Знак"/>
    <w:basedOn w:val="DefaultParagraphFont"/>
    <w:rsid w:val="00F92EB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uiPriority w:val="99"/>
    <w:rsid w:val="00F92EBC"/>
    <w:pPr>
      <w:autoSpaceDE w:val="0"/>
      <w:autoSpaceDN w:val="0"/>
      <w:adjustRightInd w:val="0"/>
      <w:spacing w:after="0" w:line="240" w:lineRule="auto"/>
    </w:pPr>
    <w:rPr>
      <w:rFonts w:ascii="Courier New" w:hAnsi="Courier New" w:cs="Courier New"/>
      <w:sz w:val="20"/>
      <w:szCs w:val="20"/>
      <w:lang w:val="ru-RU"/>
    </w:rPr>
  </w:style>
  <w:style w:type="paragraph" w:styleId="List3">
    <w:name w:val="List 3"/>
    <w:basedOn w:val="Normal"/>
    <w:uiPriority w:val="99"/>
    <w:semiHidden/>
    <w:unhideWhenUsed/>
    <w:rsid w:val="00F92EBC"/>
    <w:pPr>
      <w:ind w:left="1080" w:hanging="360"/>
      <w:contextualSpacing/>
    </w:pPr>
  </w:style>
  <w:style w:type="character" w:customStyle="1" w:styleId="UnresolvedMention">
    <w:name w:val="Unresolved Mention"/>
    <w:basedOn w:val="DefaultParagraphFont"/>
    <w:uiPriority w:val="99"/>
    <w:semiHidden/>
    <w:unhideWhenUsed/>
    <w:rsid w:val="00F9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tenderers.net" TargetMode="External"/><Relationship Id="rId26" Type="http://schemas.openxmlformats.org/officeDocument/2006/relationships/hyperlink" Target="http://www.telasi.ge" TargetMode="External"/><Relationship Id="rId39" Type="http://schemas.openxmlformats.org/officeDocument/2006/relationships/footer" Target="footer9.xml"/><Relationship Id="rId21" Type="http://schemas.openxmlformats.org/officeDocument/2006/relationships/hyperlink" Target="http://www.etenders.ge"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elasi.ge" TargetMode="External"/><Relationship Id="rId20" Type="http://schemas.openxmlformats.org/officeDocument/2006/relationships/hyperlink" Target="http://www.telasi.ge" TargetMode="Externa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tenders.telasi.ge/"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www.telasi.ge" TargetMode="External"/><Relationship Id="rId23" Type="http://schemas.openxmlformats.org/officeDocument/2006/relationships/hyperlink" Target="http://www.telasi.ge/" TargetMode="External"/><Relationship Id="rId28" Type="http://schemas.openxmlformats.org/officeDocument/2006/relationships/hyperlink" Target="http://www.tenders.telasi.ge/" TargetMode="Externa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tenders.telasi.ge/"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tenderers.net" TargetMode="External"/><Relationship Id="rId27" Type="http://schemas.openxmlformats.org/officeDocument/2006/relationships/hyperlink" Target="http://www.telasi.ge/" TargetMode="External"/><Relationship Id="rId30" Type="http://schemas.openxmlformats.org/officeDocument/2006/relationships/header" Target="header5.xml"/><Relationship Id="rId35" Type="http://schemas.openxmlformats.org/officeDocument/2006/relationships/footer" Target="footer7.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etenders.ge" TargetMode="External"/><Relationship Id="rId25" Type="http://schemas.openxmlformats.org/officeDocument/2006/relationships/hyperlink" Target="http://www.tenders.telasi.ge/" TargetMode="External"/><Relationship Id="rId33" Type="http://schemas.openxmlformats.org/officeDocument/2006/relationships/header" Target="header6.xml"/><Relationship Id="rId38" Type="http://schemas.openxmlformats.org/officeDocument/2006/relationships/header" Target="header8.xml"/></Relationships>
</file>

<file path=word/_rels/header3.xml.rels><?xml version="1.0" encoding="UTF-8" standalone="yes"?>
<Relationships xmlns="http://schemas.openxmlformats.org/package/2006/relationships"><Relationship Id="rId2" Type="http://schemas.openxmlformats.org/officeDocument/2006/relationships/image" Target="cid:image001.jpg@01D396AC.875BD4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6D86-F1AE-4733-9BD2-5CD5C912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11667</Words>
  <Characters>66504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mariam.kaladze</dc:creator>
  <cp:lastModifiedBy>irina.gamzardia</cp:lastModifiedBy>
  <cp:revision>4</cp:revision>
  <dcterms:created xsi:type="dcterms:W3CDTF">2020-06-04T11:19:00Z</dcterms:created>
  <dcterms:modified xsi:type="dcterms:W3CDTF">2020-06-04T11:44:00Z</dcterms:modified>
</cp:coreProperties>
</file>