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5"/>
        <w:tblpPr w:leftFromText="180" w:rightFromText="180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4447B" w:rsidTr="00741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4447B" w:rsidRDefault="00B4447B" w:rsidP="00741910">
            <w:pPr>
              <w:pStyle w:val="Heading1"/>
              <w:outlineLvl w:val="0"/>
            </w:pPr>
            <w:r>
              <w:rPr>
                <w:rFonts w:ascii="Sylfaen" w:hAnsi="Sylfaen" w:cs="Sylfaen"/>
                <w:lang w:val="ka-GE"/>
              </w:rPr>
              <w:t>ძირითადი</w:t>
            </w:r>
            <w:r>
              <w:rPr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მოთხოვნები</w:t>
            </w:r>
            <w:r>
              <w:rPr>
                <w:lang w:val="ka-GE"/>
              </w:rPr>
              <w:t xml:space="preserve"> / </w:t>
            </w:r>
            <w:r>
              <w:rPr>
                <w:rFonts w:ascii="Sylfaen" w:hAnsi="Sylfaen" w:cs="Sylfaen"/>
                <w:lang w:val="ka-GE"/>
              </w:rPr>
              <w:t>აღწერილობა</w:t>
            </w:r>
          </w:p>
        </w:tc>
        <w:tc>
          <w:tcPr>
            <w:tcW w:w="4675" w:type="dxa"/>
          </w:tcPr>
          <w:p w:rsidR="00B4447B" w:rsidRPr="00D72A94" w:rsidRDefault="00B4447B" w:rsidP="00741910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ka-GE"/>
              </w:rPr>
            </w:pPr>
            <w:r w:rsidRPr="00D72A94">
              <w:rPr>
                <w:rFonts w:ascii="Sylfaen" w:hAnsi="Sylfaen" w:cs="Sylfaen"/>
                <w:b w:val="0"/>
                <w:lang w:val="ka-GE"/>
              </w:rPr>
              <w:t>პერიოდულობა</w:t>
            </w:r>
          </w:p>
        </w:tc>
      </w:tr>
      <w:tr w:rsidR="00B4447B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4447B" w:rsidRDefault="00B4447B" w:rsidP="00741910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საოფისე ფართის დასუფთავება</w:t>
            </w:r>
          </w:p>
          <w:p w:rsidR="00B4447B" w:rsidRPr="00AD6880" w:rsidRDefault="00B4447B" w:rsidP="00741910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ობიექტებზე სისუფთავის უზრუნველყოფა (ოთახები, დერეფნები, საოფისე ავეჯი, ორგ.ტექნიკა, აივნები, შესასვლელები, ნაგვის ურნები, საფერფლეები, სამზარეულოები, საპირფარეშოები, თანამშროლების ჭურჭელი, დასუფთავება საჭიროების მიხედვით, ნაგვის გატანა).</w:t>
            </w:r>
          </w:p>
        </w:tc>
        <w:tc>
          <w:tcPr>
            <w:tcW w:w="4675" w:type="dxa"/>
          </w:tcPr>
          <w:p w:rsidR="00B4447B" w:rsidRPr="00D72A94" w:rsidRDefault="00B4447B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 xml:space="preserve">ყოველ დღე </w:t>
            </w:r>
          </w:p>
        </w:tc>
      </w:tr>
      <w:tr w:rsidR="00B4447B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4447B" w:rsidRPr="00063DF5" w:rsidRDefault="00B4447B" w:rsidP="00741910">
            <w:pPr>
              <w:rPr>
                <w:rFonts w:ascii="Sylfaen" w:hAnsi="Sylfaen"/>
                <w:b w:val="0"/>
                <w:bCs w:val="0"/>
                <w:lang w:val="ka-GE"/>
              </w:rPr>
            </w:pPr>
            <w:r>
              <w:rPr>
                <w:rFonts w:ascii="Sylfaen" w:hAnsi="Sylfaen"/>
                <w:b w:val="0"/>
                <w:bCs w:val="0"/>
                <w:lang w:val="ka-GE"/>
              </w:rPr>
              <w:t>რბილი ავეჯისა და რბილი იატაკის წმენდა</w:t>
            </w:r>
          </w:p>
        </w:tc>
        <w:tc>
          <w:tcPr>
            <w:tcW w:w="4675" w:type="dxa"/>
          </w:tcPr>
          <w:p w:rsidR="00B4447B" w:rsidRPr="00D72A94" w:rsidRDefault="00E859A5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შამპუნირება</w:t>
            </w:r>
            <w:r w:rsidR="00B4447B" w:rsidRPr="00D72A94">
              <w:rPr>
                <w:rFonts w:ascii="Sylfaen" w:hAnsi="Sylfaen"/>
                <w:lang w:val="ka-GE"/>
              </w:rPr>
              <w:t xml:space="preserve"> (თვეში ერთხელ</w:t>
            </w:r>
            <w:r w:rsidR="001A3D83" w:rsidRPr="00D72A94">
              <w:rPr>
                <w:rFonts w:ascii="Sylfaen" w:hAnsi="Sylfaen"/>
                <w:lang w:val="ka-GE"/>
              </w:rPr>
              <w:t>/საჭიროების მიხედვით</w:t>
            </w:r>
            <w:r w:rsidR="00B4447B" w:rsidRPr="00D72A94">
              <w:rPr>
                <w:rFonts w:ascii="Sylfaen" w:hAnsi="Sylfaen"/>
                <w:lang w:val="ka-GE"/>
              </w:rPr>
              <w:t>)</w:t>
            </w:r>
          </w:p>
        </w:tc>
      </w:tr>
      <w:tr w:rsidR="00B4447B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4447B" w:rsidRPr="00063DF5" w:rsidRDefault="00B4447B" w:rsidP="00741910">
            <w:pPr>
              <w:rPr>
                <w:rFonts w:ascii="Sylfaen" w:hAnsi="Sylfaen"/>
                <w:b w:val="0"/>
                <w:lang w:val="ka-GE"/>
              </w:rPr>
            </w:pPr>
            <w:r w:rsidRPr="00063DF5">
              <w:rPr>
                <w:rFonts w:ascii="Sylfaen" w:hAnsi="Sylfaen"/>
                <w:b w:val="0"/>
                <w:lang w:val="ka-GE"/>
              </w:rPr>
              <w:t>საპირფარეშოების და სამზარეუელოების ქაღალდით/ჰაერგამწმენდით და თხევადი სითხით უზრუნველყოფა</w:t>
            </w:r>
          </w:p>
        </w:tc>
        <w:tc>
          <w:tcPr>
            <w:tcW w:w="4675" w:type="dxa"/>
          </w:tcPr>
          <w:p w:rsidR="00B4447B" w:rsidRPr="00D72A94" w:rsidRDefault="00B4447B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>ყოველდღე</w:t>
            </w:r>
          </w:p>
        </w:tc>
      </w:tr>
      <w:tr w:rsidR="00B4447B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4447B" w:rsidRPr="00063DF5" w:rsidRDefault="00B4447B" w:rsidP="00741910">
            <w:pPr>
              <w:rPr>
                <w:rFonts w:ascii="Sylfaen" w:hAnsi="Sylfaen"/>
                <w:b w:val="0"/>
                <w:lang w:val="ka-GE"/>
              </w:rPr>
            </w:pPr>
            <w:r w:rsidRPr="00063DF5">
              <w:rPr>
                <w:rFonts w:ascii="Sylfaen" w:hAnsi="Sylfaen"/>
                <w:b w:val="0"/>
                <w:lang w:val="ka-GE"/>
              </w:rPr>
              <w:t>მყარი იატაკის ღრმა წმენდა/სიპრიალის აღდგენა</w:t>
            </w:r>
          </w:p>
        </w:tc>
        <w:tc>
          <w:tcPr>
            <w:tcW w:w="4675" w:type="dxa"/>
          </w:tcPr>
          <w:p w:rsidR="00B4447B" w:rsidRPr="00D72A94" w:rsidRDefault="00B4447B" w:rsidP="00DF1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 xml:space="preserve">მინიმუმ </w:t>
            </w:r>
            <w:r w:rsidR="00DF198B">
              <w:rPr>
                <w:rFonts w:ascii="Sylfaen" w:hAnsi="Sylfaen"/>
                <w:lang w:val="ka-GE"/>
              </w:rPr>
              <w:t>2 თვეში</w:t>
            </w:r>
            <w:r w:rsidRPr="00D72A94">
              <w:rPr>
                <w:rFonts w:ascii="Sylfaen" w:hAnsi="Sylfaen"/>
                <w:lang w:val="ka-GE"/>
              </w:rPr>
              <w:t xml:space="preserve"> ერთხელ</w:t>
            </w:r>
          </w:p>
        </w:tc>
      </w:tr>
      <w:tr w:rsidR="00B4447B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4447B" w:rsidRPr="00063DF5" w:rsidRDefault="00B4447B" w:rsidP="00741910">
            <w:pPr>
              <w:rPr>
                <w:rFonts w:ascii="Sylfaen" w:hAnsi="Sylfaen"/>
                <w:b w:val="0"/>
                <w:lang w:val="ka-GE"/>
              </w:rPr>
            </w:pPr>
            <w:r w:rsidRPr="00063DF5">
              <w:rPr>
                <w:rFonts w:ascii="Sylfaen" w:hAnsi="Sylfaen"/>
                <w:b w:val="0"/>
                <w:lang w:val="ka-GE"/>
              </w:rPr>
              <w:t>სადეზინფექციო და სადერატიზაციო სამუშაოები</w:t>
            </w:r>
          </w:p>
        </w:tc>
        <w:tc>
          <w:tcPr>
            <w:tcW w:w="4675" w:type="dxa"/>
          </w:tcPr>
          <w:p w:rsidR="00B4447B" w:rsidRPr="00D72A94" w:rsidRDefault="00EA3BE8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 xml:space="preserve">საჭიროების </w:t>
            </w:r>
            <w:r w:rsidR="00B4447B" w:rsidRPr="00D72A94">
              <w:rPr>
                <w:rFonts w:ascii="Sylfaen" w:hAnsi="Sylfaen"/>
                <w:lang w:val="ka-GE"/>
              </w:rPr>
              <w:t xml:space="preserve">მიხედვით </w:t>
            </w:r>
          </w:p>
        </w:tc>
      </w:tr>
      <w:tr w:rsidR="00EA3BE8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EA3BE8" w:rsidRDefault="00EA3BE8" w:rsidP="00741910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 xml:space="preserve">ეზოს და ოფისების წინა ტერიტორიის </w:t>
            </w:r>
            <w:r w:rsidRPr="00581E33">
              <w:rPr>
                <w:rFonts w:ascii="Sylfaen" w:hAnsi="Sylfaen"/>
                <w:b w:val="0"/>
                <w:lang w:val="ka-GE"/>
              </w:rPr>
              <w:t>მოვლა დასუფთავება</w:t>
            </w:r>
          </w:p>
        </w:tc>
        <w:tc>
          <w:tcPr>
            <w:tcW w:w="4675" w:type="dxa"/>
          </w:tcPr>
          <w:p w:rsidR="00EA3BE8" w:rsidRPr="00D72A94" w:rsidRDefault="00EA3BE8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>ყოველდღე</w:t>
            </w:r>
          </w:p>
        </w:tc>
      </w:tr>
      <w:tr w:rsidR="00B4447B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4447B" w:rsidRPr="00581E33" w:rsidRDefault="00B4447B" w:rsidP="00741910">
            <w:pPr>
              <w:rPr>
                <w:rFonts w:ascii="Sylfaen" w:hAnsi="Sylfaen"/>
                <w:b w:val="0"/>
                <w:lang w:val="ka-GE"/>
              </w:rPr>
            </w:pPr>
            <w:r w:rsidRPr="00581E33">
              <w:rPr>
                <w:rFonts w:ascii="Sylfaen" w:hAnsi="Sylfaen"/>
                <w:b w:val="0"/>
                <w:lang w:val="ka-GE"/>
              </w:rPr>
              <w:t xml:space="preserve">ფანჯრების/ვიტრაჟების წმენდა </w:t>
            </w:r>
          </w:p>
        </w:tc>
        <w:tc>
          <w:tcPr>
            <w:tcW w:w="4675" w:type="dxa"/>
          </w:tcPr>
          <w:p w:rsidR="00B4447B" w:rsidRPr="00D72A94" w:rsidRDefault="00B4447B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>საჭიროების მიხედვით (გარედან მინიმუმ თვეში ორჯერ, შიგნიდან საჭიროების მიხედვით)</w:t>
            </w:r>
          </w:p>
        </w:tc>
      </w:tr>
      <w:tr w:rsidR="00B4447B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4447B" w:rsidRPr="00581E33" w:rsidRDefault="00B4447B" w:rsidP="00741910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სათავო ოფისის გენერალური დასუფთავება</w:t>
            </w:r>
          </w:p>
        </w:tc>
        <w:tc>
          <w:tcPr>
            <w:tcW w:w="4675" w:type="dxa"/>
          </w:tcPr>
          <w:p w:rsidR="00B4447B" w:rsidRPr="00D72A94" w:rsidRDefault="00B4447B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>თვეში ერთხელ</w:t>
            </w:r>
          </w:p>
        </w:tc>
      </w:tr>
      <w:tr w:rsidR="00B4447B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B4447B" w:rsidRPr="00581E33" w:rsidRDefault="00B4447B" w:rsidP="00741910">
            <w:pPr>
              <w:rPr>
                <w:rFonts w:ascii="Sylfaen" w:hAnsi="Sylfaen"/>
                <w:b w:val="0"/>
                <w:lang w:val="ka-GE"/>
              </w:rPr>
            </w:pPr>
            <w:r w:rsidRPr="00581E33">
              <w:rPr>
                <w:rFonts w:ascii="Sylfaen" w:hAnsi="Sylfaen"/>
                <w:b w:val="0"/>
                <w:lang w:val="ka-GE"/>
              </w:rPr>
              <w:t>სარემონტო/სამშენებლო სამუშაოების დასრულების შემდგომ გენერალური დასუფთავება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4675" w:type="dxa"/>
          </w:tcPr>
          <w:p w:rsidR="00B4447B" w:rsidRPr="00D72A94" w:rsidRDefault="00B4447B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>საჭიროების მიხედვით (არ იგულისხმება სამშენებლო ნაგვის გატანა ტერიტორიიდან)</w:t>
            </w:r>
          </w:p>
        </w:tc>
      </w:tr>
      <w:tr w:rsidR="009E6FDE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9E6FDE" w:rsidRDefault="009E6FDE" w:rsidP="00741910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ავტოფარეხი</w:t>
            </w:r>
          </w:p>
        </w:tc>
        <w:tc>
          <w:tcPr>
            <w:tcW w:w="4675" w:type="dxa"/>
          </w:tcPr>
          <w:p w:rsidR="009E6FDE" w:rsidRPr="00D72A94" w:rsidRDefault="009E6FDE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>ყოველდღიური</w:t>
            </w:r>
          </w:p>
        </w:tc>
      </w:tr>
      <w:tr w:rsidR="00B4447B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6F4F5A" w:rsidRPr="00B4447B" w:rsidRDefault="00B4447B" w:rsidP="00DF198B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lastRenderedPageBreak/>
              <w:t xml:space="preserve">სხვა: </w:t>
            </w:r>
            <w:r w:rsidRPr="00B4447B">
              <w:rPr>
                <w:rFonts w:ascii="Sylfaen" w:hAnsi="Sylfaen"/>
                <w:b w:val="0"/>
                <w:lang w:val="ka-GE"/>
              </w:rPr>
              <w:t>საქმიანი შეხვედრების დროს დახმარება</w:t>
            </w:r>
            <w:r w:rsidR="00DF198B">
              <w:rPr>
                <w:rFonts w:ascii="Sylfaen" w:hAnsi="Sylfaen"/>
                <w:b w:val="0"/>
                <w:lang w:val="ka-GE"/>
              </w:rPr>
              <w:t xml:space="preserve">, </w:t>
            </w:r>
            <w:r w:rsidRPr="00B4447B">
              <w:rPr>
                <w:rFonts w:ascii="Sylfaen" w:hAnsi="Sylfaen"/>
                <w:b w:val="0"/>
                <w:lang w:val="ka-GE"/>
              </w:rPr>
              <w:t>შეხვედრების ოთახის შემოწმება/დასუფთავება</w:t>
            </w:r>
            <w:r w:rsidR="006F4F5A">
              <w:rPr>
                <w:rFonts w:ascii="Sylfaen" w:hAnsi="Sylfaen"/>
                <w:b w:val="0"/>
                <w:lang w:val="ka-GE"/>
              </w:rPr>
              <w:t xml:space="preserve">. ოფისის  მცენარეების მორწყვა და გაწმენდა </w:t>
            </w:r>
          </w:p>
        </w:tc>
        <w:tc>
          <w:tcPr>
            <w:tcW w:w="4675" w:type="dxa"/>
          </w:tcPr>
          <w:p w:rsidR="00B4447B" w:rsidRPr="00D72A94" w:rsidRDefault="00B4447B" w:rsidP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D72A94">
              <w:rPr>
                <w:rFonts w:ascii="Sylfaen" w:hAnsi="Sylfaen"/>
                <w:lang w:val="ka-GE"/>
              </w:rPr>
              <w:t>საჭიროების მიხედვით</w:t>
            </w:r>
          </w:p>
        </w:tc>
      </w:tr>
    </w:tbl>
    <w:p w:rsidR="00AD6880" w:rsidRPr="00AD6880" w:rsidRDefault="00AD6880" w:rsidP="00AD6880">
      <w:pPr>
        <w:pStyle w:val="NormalWeb"/>
        <w:rPr>
          <w:rFonts w:ascii="Sylfaen" w:hAnsi="Sylfaen" w:cs="Arial"/>
          <w:b/>
          <w:bCs/>
          <w:lang w:val="ka-GE"/>
        </w:rPr>
      </w:pPr>
    </w:p>
    <w:p w:rsidR="0001726E" w:rsidRPr="00231F0D" w:rsidRDefault="0001726E" w:rsidP="0001726E">
      <w:pPr>
        <w:pStyle w:val="ListParagraph"/>
        <w:numPr>
          <w:ilvl w:val="0"/>
          <w:numId w:val="6"/>
        </w:numPr>
        <w:rPr>
          <w:rFonts w:ascii="Sylfaen" w:hAnsi="Sylfaen"/>
          <w:sz w:val="20"/>
          <w:szCs w:val="20"/>
          <w:lang w:val="ka-GE"/>
        </w:rPr>
      </w:pPr>
      <w:r w:rsidRPr="00231F0D">
        <w:rPr>
          <w:rFonts w:ascii="Sylfaen" w:hAnsi="Sylfaen" w:cs="Sylfaen"/>
          <w:sz w:val="20"/>
          <w:szCs w:val="20"/>
          <w:lang w:val="ka-GE"/>
        </w:rPr>
        <w:t>შემსრულებელმა</w:t>
      </w:r>
      <w:r w:rsidRPr="00231F0D">
        <w:rPr>
          <w:rFonts w:ascii="Sylfaen" w:hAnsi="Sylfaen"/>
          <w:sz w:val="20"/>
          <w:szCs w:val="20"/>
          <w:lang w:val="ka-GE"/>
        </w:rPr>
        <w:t xml:space="preserve"> უნდა უზრუნველყოს საჭირო ინვენტარი (მტვერსასრუტები, იატაკის საწმენდი აპარატი</w:t>
      </w:r>
      <w:r w:rsidR="00231F0D" w:rsidRPr="00231F0D">
        <w:rPr>
          <w:rFonts w:ascii="Sylfaen" w:hAnsi="Sylfaen"/>
          <w:sz w:val="20"/>
          <w:szCs w:val="20"/>
          <w:lang w:val="ka-GE"/>
        </w:rPr>
        <w:t>, ქიმწმენდის აპარატი და სხვა</w:t>
      </w:r>
      <w:r w:rsidR="00741910">
        <w:rPr>
          <w:rFonts w:ascii="Sylfaen" w:hAnsi="Sylfaen"/>
          <w:sz w:val="20"/>
          <w:szCs w:val="20"/>
          <w:lang w:val="ka-GE"/>
        </w:rPr>
        <w:t xml:space="preserve"> საჭირო მოწყობილობა</w:t>
      </w:r>
      <w:r w:rsidR="00231F0D" w:rsidRPr="00231F0D">
        <w:rPr>
          <w:rFonts w:ascii="Sylfaen" w:hAnsi="Sylfaen"/>
          <w:sz w:val="20"/>
          <w:szCs w:val="20"/>
          <w:lang w:val="ka-GE"/>
        </w:rPr>
        <w:t xml:space="preserve"> შესაბამისი მომსახურების გაწევისთვის)</w:t>
      </w:r>
    </w:p>
    <w:p w:rsidR="00231F0D" w:rsidRDefault="00231F0D" w:rsidP="00231F0D">
      <w:pPr>
        <w:pStyle w:val="ListParagraph"/>
        <w:numPr>
          <w:ilvl w:val="0"/>
          <w:numId w:val="6"/>
        </w:numPr>
        <w:rPr>
          <w:rFonts w:ascii="Sylfaen" w:hAnsi="Sylfaen"/>
          <w:sz w:val="20"/>
          <w:szCs w:val="20"/>
          <w:lang w:val="ka-GE"/>
        </w:rPr>
      </w:pPr>
      <w:r w:rsidRPr="00231F0D">
        <w:rPr>
          <w:rFonts w:ascii="Sylfaen" w:hAnsi="Sylfaen"/>
          <w:b/>
          <w:sz w:val="20"/>
          <w:szCs w:val="20"/>
          <w:lang w:val="ka-GE"/>
        </w:rPr>
        <w:t xml:space="preserve"> </w:t>
      </w:r>
      <w:r w:rsidRPr="00231F0D">
        <w:rPr>
          <w:rFonts w:ascii="Sylfaen" w:hAnsi="Sylfaen"/>
          <w:sz w:val="20"/>
          <w:szCs w:val="20"/>
          <w:lang w:val="ka-GE"/>
        </w:rPr>
        <w:t>სახარჯი მასალების მოწოდების დროს, შემსრულებელმა უნდა გამოიყენოს ის სარეცხი საშუალებები რომლებიც სერტიფიცირებული იქნება შემდეგი ჩამონათვალიდან:</w:t>
      </w:r>
      <w:r w:rsidRPr="00231F0D">
        <w:rPr>
          <w:sz w:val="20"/>
          <w:szCs w:val="20"/>
        </w:rPr>
        <w:t xml:space="preserve"> EU </w:t>
      </w:r>
      <w:r w:rsidRPr="00231F0D">
        <w:rPr>
          <w:rFonts w:ascii="Sylfaen" w:hAnsi="Sylfaen"/>
          <w:sz w:val="20"/>
          <w:szCs w:val="20"/>
          <w:lang w:val="ka-GE"/>
        </w:rPr>
        <w:t xml:space="preserve">ან </w:t>
      </w:r>
      <w:r w:rsidRPr="00231F0D">
        <w:rPr>
          <w:sz w:val="20"/>
          <w:szCs w:val="20"/>
        </w:rPr>
        <w:t xml:space="preserve">The Nordic Ecolabel, Green Seal (USA), Blue Angel (Germany) </w:t>
      </w:r>
      <w:r w:rsidRPr="00231F0D">
        <w:rPr>
          <w:rFonts w:ascii="Sylfaen" w:hAnsi="Sylfaen"/>
          <w:sz w:val="20"/>
          <w:szCs w:val="20"/>
          <w:lang w:val="ka-GE"/>
        </w:rPr>
        <w:t>ან სხვა რომელიმე მსგავსი სერტიფიკატით დამკვეთთან წინასწარი შეთანხმების საფუძველზე</w:t>
      </w:r>
    </w:p>
    <w:p w:rsidR="003A2B0C" w:rsidRPr="00726F25" w:rsidRDefault="003A2B0C" w:rsidP="00231F0D">
      <w:pPr>
        <w:pStyle w:val="ListParagraph"/>
        <w:numPr>
          <w:ilvl w:val="0"/>
          <w:numId w:val="6"/>
        </w:num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შემსრულებელი პასუხისმგებელია საკუთარ თანამშრომლების მიერ შრომისა და უსაფთხოების ნორმების დაცვაზე. </w:t>
      </w:r>
      <w:r w:rsidR="00726F25">
        <w:rPr>
          <w:rFonts w:ascii="Sylfaen" w:hAnsi="Sylfaen"/>
          <w:sz w:val="20"/>
          <w:szCs w:val="20"/>
          <w:lang w:val="ka-GE"/>
        </w:rPr>
        <w:t>ასევე ყველა თანამშრომელმა უნდა იცოდეს ქიმიური საწმენდი საშუალებების გამოყენების წესები (</w:t>
      </w:r>
      <w:r w:rsidR="00726F25" w:rsidRPr="00726F25">
        <w:rPr>
          <w:rFonts w:ascii="Arial" w:hAnsi="Arial" w:cs="Arial"/>
          <w:sz w:val="20"/>
          <w:szCs w:val="20"/>
        </w:rPr>
        <w:t>COSHH for 'Control of Substances Hazardous to Health'</w:t>
      </w:r>
      <w:r w:rsidR="00726F25">
        <w:rPr>
          <w:rFonts w:ascii="Sylfaen" w:hAnsi="Sylfaen" w:cs="Arial"/>
          <w:sz w:val="20"/>
          <w:szCs w:val="20"/>
          <w:lang w:val="ka-GE"/>
        </w:rPr>
        <w:t>- ნიშნის მქონე საწმენდი საშუალებები)</w:t>
      </w:r>
    </w:p>
    <w:p w:rsidR="00726F25" w:rsidRDefault="00726F25" w:rsidP="00231F0D">
      <w:pPr>
        <w:pStyle w:val="ListParagraph"/>
        <w:numPr>
          <w:ilvl w:val="0"/>
          <w:numId w:val="6"/>
        </w:num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შემსრულებელი </w:t>
      </w:r>
      <w:r w:rsidR="00741910">
        <w:rPr>
          <w:rFonts w:ascii="Sylfaen" w:hAnsi="Sylfaen"/>
          <w:sz w:val="20"/>
          <w:szCs w:val="20"/>
          <w:lang w:val="ka-GE"/>
        </w:rPr>
        <w:t xml:space="preserve">პასუხისმგებელია </w:t>
      </w:r>
      <w:r>
        <w:rPr>
          <w:rFonts w:ascii="Sylfaen" w:hAnsi="Sylfaen"/>
          <w:sz w:val="20"/>
          <w:szCs w:val="20"/>
          <w:lang w:val="ka-GE"/>
        </w:rPr>
        <w:t>საკუთარი ინვენტარის მართებულ შენახვასა და</w:t>
      </w:r>
      <w:r w:rsidR="00741910">
        <w:rPr>
          <w:rFonts w:ascii="Sylfaen" w:hAnsi="Sylfaen"/>
          <w:sz w:val="20"/>
          <w:szCs w:val="20"/>
          <w:lang w:val="ka-GE"/>
        </w:rPr>
        <w:t xml:space="preserve"> სამეურნეო მასალების</w:t>
      </w:r>
      <w:r>
        <w:rPr>
          <w:rFonts w:ascii="Sylfaen" w:hAnsi="Sylfaen"/>
          <w:sz w:val="20"/>
          <w:szCs w:val="20"/>
          <w:lang w:val="ka-GE"/>
        </w:rPr>
        <w:t xml:space="preserve"> მარაგების კონტროლზე.</w:t>
      </w:r>
    </w:p>
    <w:p w:rsidR="009E6FDE" w:rsidRDefault="00231F0D" w:rsidP="00C8052F">
      <w:pPr>
        <w:pStyle w:val="ListParagraph"/>
        <w:numPr>
          <w:ilvl w:val="0"/>
          <w:numId w:val="6"/>
        </w:num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სახარჯი მასალების მოწოდების დროს შემსრულებელმა შეთახნმების მიზნით წინასწარ უნდა წარმოადგინოს ალტერნატიული ვარიანტები ერთეულის ფასების და </w:t>
      </w:r>
      <w:r w:rsidR="00741910">
        <w:rPr>
          <w:rFonts w:ascii="Sylfaen" w:hAnsi="Sylfaen"/>
          <w:sz w:val="20"/>
          <w:szCs w:val="20"/>
          <w:lang w:val="ka-GE"/>
        </w:rPr>
        <w:t>ბრენდ</w:t>
      </w:r>
      <w:r>
        <w:rPr>
          <w:rFonts w:ascii="Sylfaen" w:hAnsi="Sylfaen"/>
          <w:sz w:val="20"/>
          <w:szCs w:val="20"/>
          <w:lang w:val="ka-GE"/>
        </w:rPr>
        <w:t>ის მითითებით</w:t>
      </w:r>
      <w:r w:rsidR="00741910">
        <w:rPr>
          <w:rFonts w:ascii="Sylfaen" w:hAnsi="Sylfaen"/>
          <w:sz w:val="20"/>
          <w:szCs w:val="20"/>
          <w:lang w:val="ka-GE"/>
        </w:rPr>
        <w:t xml:space="preserve"> (მოთხოვნის მიხედვით)</w:t>
      </w:r>
      <w:r>
        <w:rPr>
          <w:rFonts w:ascii="Sylfaen" w:hAnsi="Sylfaen"/>
          <w:sz w:val="20"/>
          <w:szCs w:val="20"/>
          <w:lang w:val="ka-GE"/>
        </w:rPr>
        <w:t xml:space="preserve">. </w:t>
      </w:r>
    </w:p>
    <w:p w:rsidR="006D53A4" w:rsidRDefault="006D53A4" w:rsidP="00C8052F">
      <w:pPr>
        <w:pStyle w:val="ListParagraph"/>
        <w:numPr>
          <w:ilvl w:val="0"/>
          <w:numId w:val="6"/>
        </w:numPr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/>
          <w:sz w:val="20"/>
          <w:szCs w:val="20"/>
          <w:lang w:val="ka-GE"/>
        </w:rPr>
        <w:t xml:space="preserve">შემსრულებელის თანამშრომლები უნდა ატარებდნენ უნიფორმას </w:t>
      </w:r>
    </w:p>
    <w:p w:rsidR="00421CA6" w:rsidRPr="00C8052F" w:rsidRDefault="00421CA6" w:rsidP="00421CA6">
      <w:pPr>
        <w:pStyle w:val="ListParagraph"/>
        <w:rPr>
          <w:rFonts w:ascii="Sylfaen" w:hAnsi="Sylfaen"/>
          <w:sz w:val="20"/>
          <w:szCs w:val="20"/>
          <w:lang w:val="ka-GE"/>
        </w:rPr>
      </w:pPr>
    </w:p>
    <w:p w:rsidR="00231F0D" w:rsidRPr="00421CA6" w:rsidRDefault="00421CA6">
      <w:pPr>
        <w:rPr>
          <w:rFonts w:ascii="Sylfaen" w:hAnsi="Sylfaen"/>
          <w:b/>
          <w:u w:val="single"/>
          <w:lang w:val="ka-GE"/>
        </w:rPr>
      </w:pPr>
      <w:r w:rsidRPr="00DF198B">
        <w:rPr>
          <w:rFonts w:ascii="Sylfaen" w:hAnsi="Sylfaen"/>
          <w:b/>
          <w:u w:val="single"/>
          <w:lang w:val="ka-GE"/>
        </w:rPr>
        <w:t>სამუშაო გრაფიკი</w:t>
      </w:r>
      <w:r w:rsidR="00147CA0">
        <w:rPr>
          <w:rFonts w:ascii="Sylfaen" w:hAnsi="Sylfaen"/>
          <w:b/>
          <w:u w:val="single"/>
          <w:lang w:val="ka-G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6F25" w:rsidTr="00726F25">
        <w:tc>
          <w:tcPr>
            <w:tcW w:w="4675" w:type="dxa"/>
          </w:tcPr>
          <w:p w:rsidR="00726F25" w:rsidRPr="00726F25" w:rsidRDefault="00726F25" w:rsidP="00421CA6">
            <w:pPr>
              <w:pStyle w:val="Heading1"/>
              <w:outlineLvl w:val="0"/>
              <w:rPr>
                <w:b/>
                <w:lang w:val="ka-GE"/>
              </w:rPr>
            </w:pPr>
            <w:r w:rsidRPr="00726F25">
              <w:rPr>
                <w:rFonts w:ascii="Sylfaen" w:hAnsi="Sylfaen" w:cs="Sylfaen"/>
                <w:b/>
                <w:lang w:val="ka-GE"/>
              </w:rPr>
              <w:t>სამუშაო დღე</w:t>
            </w:r>
          </w:p>
        </w:tc>
        <w:tc>
          <w:tcPr>
            <w:tcW w:w="4675" w:type="dxa"/>
          </w:tcPr>
          <w:p w:rsidR="00726F25" w:rsidRPr="00726F25" w:rsidRDefault="00726F25" w:rsidP="00726F25">
            <w:pPr>
              <w:pStyle w:val="Heading1"/>
              <w:outlineLvl w:val="0"/>
              <w:rPr>
                <w:rFonts w:ascii="Sylfaen" w:hAnsi="Sylfaen"/>
                <w:b/>
                <w:lang w:val="ka-GE"/>
              </w:rPr>
            </w:pPr>
            <w:r w:rsidRPr="00726F25">
              <w:rPr>
                <w:rFonts w:ascii="Sylfaen" w:hAnsi="Sylfaen"/>
                <w:b/>
                <w:lang w:val="ka-GE"/>
              </w:rPr>
              <w:t xml:space="preserve">სამუშაო </w:t>
            </w:r>
            <w:r w:rsidR="00B17B17">
              <w:rPr>
                <w:rFonts w:ascii="Sylfaen" w:hAnsi="Sylfaen"/>
                <w:b/>
                <w:lang w:val="ka-GE"/>
              </w:rPr>
              <w:t>საათები</w:t>
            </w:r>
            <w:r w:rsidR="009B31D6">
              <w:rPr>
                <w:rFonts w:ascii="Sylfaen" w:hAnsi="Sylfaen"/>
                <w:b/>
                <w:lang w:val="ka-GE"/>
              </w:rPr>
              <w:t xml:space="preserve"> </w:t>
            </w:r>
          </w:p>
        </w:tc>
      </w:tr>
      <w:tr w:rsidR="00726F25" w:rsidTr="00726F25">
        <w:tc>
          <w:tcPr>
            <w:tcW w:w="4675" w:type="dxa"/>
          </w:tcPr>
          <w:p w:rsidR="00726F25" w:rsidRDefault="007419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ორშაბათი-პარასკევი</w:t>
            </w:r>
            <w:r w:rsidR="00726F25">
              <w:rPr>
                <w:rFonts w:ascii="Sylfaen" w:hAnsi="Sylfaen"/>
                <w:lang w:val="ka-GE"/>
              </w:rPr>
              <w:t xml:space="preserve"> </w:t>
            </w:r>
          </w:p>
          <w:p w:rsidR="00B95DB2" w:rsidRPr="000410B7" w:rsidRDefault="00B95DB2">
            <w:pPr>
              <w:rPr>
                <w:rFonts w:ascii="Sylfaen" w:hAnsi="Sylfaen"/>
              </w:rPr>
            </w:pPr>
          </w:p>
        </w:tc>
        <w:tc>
          <w:tcPr>
            <w:tcW w:w="4675" w:type="dxa"/>
          </w:tcPr>
          <w:p w:rsidR="00B95DB2" w:rsidRDefault="00B95DB2" w:rsidP="00B95DB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სრული </w:t>
            </w:r>
            <w:r w:rsidR="00904350">
              <w:rPr>
                <w:rFonts w:ascii="Sylfaen" w:hAnsi="Sylfaen"/>
                <w:lang w:val="ka-GE"/>
              </w:rPr>
              <w:t>განაკვეთი</w:t>
            </w:r>
            <w:r>
              <w:rPr>
                <w:rFonts w:ascii="Sylfaen" w:hAnsi="Sylfaen"/>
                <w:lang w:val="ka-GE"/>
              </w:rPr>
              <w:t>:</w:t>
            </w:r>
            <w:r w:rsidR="009B31D6">
              <w:rPr>
                <w:rFonts w:ascii="Sylfaen" w:hAnsi="Sylfaen"/>
                <w:lang w:val="ka-GE"/>
              </w:rPr>
              <w:t xml:space="preserve"> 00:00 დან - 00:00 მდე</w:t>
            </w:r>
          </w:p>
          <w:p w:rsidR="00726F25" w:rsidRDefault="00B95DB2" w:rsidP="0090435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ნახევარი </w:t>
            </w:r>
            <w:r w:rsidR="00904350">
              <w:rPr>
                <w:rFonts w:ascii="Sylfaen" w:hAnsi="Sylfaen"/>
                <w:lang w:val="ka-GE"/>
              </w:rPr>
              <w:t>განაკვეთ</w:t>
            </w:r>
            <w:r>
              <w:rPr>
                <w:rFonts w:ascii="Sylfaen" w:hAnsi="Sylfaen"/>
                <w:lang w:val="ka-GE"/>
              </w:rPr>
              <w:t>ი:</w:t>
            </w:r>
            <w:r w:rsidR="009B31D6">
              <w:rPr>
                <w:rFonts w:ascii="Sylfaen" w:hAnsi="Sylfaen"/>
                <w:lang w:val="ka-GE"/>
              </w:rPr>
              <w:t xml:space="preserve"> 00:00 დან - 00:00 მდე</w:t>
            </w:r>
          </w:p>
        </w:tc>
      </w:tr>
      <w:tr w:rsidR="00726F25" w:rsidTr="00726F25">
        <w:tc>
          <w:tcPr>
            <w:tcW w:w="4675" w:type="dxa"/>
          </w:tcPr>
          <w:p w:rsidR="00726F25" w:rsidRPr="00DF198B" w:rsidRDefault="0074191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შაბათი</w:t>
            </w:r>
            <w:r w:rsidR="00DF198B">
              <w:rPr>
                <w:rFonts w:ascii="Sylfaen" w:hAnsi="Sylfaen"/>
                <w:lang w:val="ka-GE"/>
              </w:rPr>
              <w:t xml:space="preserve"> </w:t>
            </w:r>
            <w:r w:rsidR="00DF198B">
              <w:rPr>
                <w:rFonts w:ascii="Sylfaen" w:hAnsi="Sylfaen"/>
              </w:rPr>
              <w:t>(</w:t>
            </w:r>
            <w:r w:rsidR="00DF198B">
              <w:rPr>
                <w:rFonts w:ascii="Sylfaen" w:hAnsi="Sylfaen"/>
                <w:lang w:val="ka-GE"/>
              </w:rPr>
              <w:t>საჭიროების მიხედვით)</w:t>
            </w:r>
          </w:p>
        </w:tc>
        <w:tc>
          <w:tcPr>
            <w:tcW w:w="4675" w:type="dxa"/>
          </w:tcPr>
          <w:p w:rsidR="00726F25" w:rsidRDefault="00726F25">
            <w:pPr>
              <w:rPr>
                <w:rFonts w:ascii="Sylfaen" w:hAnsi="Sylfaen"/>
                <w:lang w:val="ka-GE"/>
              </w:rPr>
            </w:pPr>
          </w:p>
        </w:tc>
      </w:tr>
    </w:tbl>
    <w:p w:rsidR="006D53A4" w:rsidRDefault="006D53A4">
      <w:pPr>
        <w:rPr>
          <w:rFonts w:ascii="Sylfaen" w:hAnsi="Sylfaen"/>
          <w:b/>
          <w:u w:val="single"/>
          <w:lang w:val="ka-GE"/>
        </w:rPr>
      </w:pPr>
    </w:p>
    <w:p w:rsidR="006D53A4" w:rsidRPr="006D53A4" w:rsidRDefault="006D53A4">
      <w:pPr>
        <w:rPr>
          <w:rFonts w:ascii="Sylfaen" w:hAnsi="Sylfaen"/>
          <w:lang w:val="ka-GE"/>
        </w:rPr>
      </w:pPr>
      <w:r w:rsidRPr="006D53A4">
        <w:rPr>
          <w:rFonts w:ascii="Sylfaen" w:hAnsi="Sylfaen"/>
          <w:b/>
          <w:u w:val="single"/>
          <w:lang w:val="ka-GE"/>
        </w:rPr>
        <w:t>შენიშვნა:</w:t>
      </w:r>
      <w:r w:rsidRPr="006D53A4">
        <w:rPr>
          <w:rFonts w:ascii="Sylfaen" w:hAnsi="Sylfaen"/>
          <w:lang w:val="ka-GE"/>
        </w:rPr>
        <w:t xml:space="preserve"> ჩვენი სამუშაო საათებია 09:00-18:00 მდე </w:t>
      </w:r>
    </w:p>
    <w:p w:rsidR="006D53A4" w:rsidRPr="00366331" w:rsidRDefault="006D53A4">
      <w:pPr>
        <w:rPr>
          <w:rFonts w:ascii="Sylfaen" w:hAnsi="Sylfaen"/>
        </w:rPr>
      </w:pPr>
      <w:r w:rsidRPr="006D53A4">
        <w:rPr>
          <w:rFonts w:ascii="Sylfaen" w:hAnsi="Sylfaen"/>
          <w:lang w:val="ka-GE"/>
        </w:rPr>
        <w:t xml:space="preserve">ცენტრალურ ოფისში მორიგე თანამშრომელი გაითვალისწინეთ 09:00 – 21:00 მდე </w:t>
      </w:r>
    </w:p>
    <w:p w:rsidR="006D53A4" w:rsidRDefault="006D53A4">
      <w:pPr>
        <w:rPr>
          <w:rFonts w:ascii="Sylfaen" w:hAnsi="Sylfaen"/>
          <w:b/>
          <w:u w:val="single"/>
          <w:lang w:val="ka-GE"/>
        </w:rPr>
      </w:pPr>
    </w:p>
    <w:p w:rsidR="006D53A4" w:rsidRDefault="006D53A4">
      <w:pPr>
        <w:rPr>
          <w:rFonts w:ascii="Sylfaen" w:hAnsi="Sylfaen"/>
          <w:b/>
          <w:u w:val="single"/>
          <w:lang w:val="ka-GE"/>
        </w:rPr>
      </w:pPr>
    </w:p>
    <w:p w:rsidR="006D53A4" w:rsidRDefault="006D53A4">
      <w:pPr>
        <w:rPr>
          <w:rFonts w:ascii="Sylfaen" w:hAnsi="Sylfaen"/>
          <w:b/>
          <w:u w:val="single"/>
          <w:lang w:val="ka-GE"/>
        </w:rPr>
      </w:pPr>
    </w:p>
    <w:p w:rsidR="00741910" w:rsidRPr="00904350" w:rsidRDefault="00726F25">
      <w:pPr>
        <w:rPr>
          <w:rFonts w:ascii="Sylfaen" w:hAnsi="Sylfaen"/>
          <w:b/>
        </w:rPr>
      </w:pPr>
      <w:r w:rsidRPr="00421CA6">
        <w:rPr>
          <w:rFonts w:ascii="Sylfaen" w:hAnsi="Sylfaen"/>
          <w:b/>
          <w:u w:val="single"/>
          <w:lang w:val="ka-GE"/>
        </w:rPr>
        <w:t>ანაზღაურება:</w:t>
      </w:r>
      <w:r w:rsidRPr="00726F25">
        <w:rPr>
          <w:rFonts w:ascii="Sylfaen" w:hAnsi="Sylfaen"/>
          <w:b/>
          <w:lang w:val="ka-GE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31F0D" w:rsidTr="00231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1F0D" w:rsidRPr="00DF198B" w:rsidRDefault="00F8368E" w:rsidP="00A12FF4">
            <w:pPr>
              <w:pStyle w:val="Heading1"/>
              <w:outlineLvl w:val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ღირებულება</w:t>
            </w:r>
            <w:r w:rsidR="00231F0D">
              <w:rPr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თვეში</w:t>
            </w:r>
            <w:r w:rsidR="00DF198B">
              <w:rPr>
                <w:rFonts w:ascii="Sylfaen" w:hAnsi="Sylfaen"/>
              </w:rPr>
              <w:t xml:space="preserve"> 1</w:t>
            </w:r>
            <w:r w:rsidR="00DF198B">
              <w:rPr>
                <w:rFonts w:ascii="Sylfaen" w:hAnsi="Sylfaen"/>
                <w:lang w:val="ka-GE"/>
              </w:rPr>
              <w:t>მ</w:t>
            </w:r>
            <w:r w:rsidR="00DF198B">
              <w:rPr>
                <w:rFonts w:ascii="Calibri" w:hAnsi="Calibri" w:cs="Calibri"/>
                <w:lang w:val="ka-GE"/>
              </w:rPr>
              <w:t>²</w:t>
            </w:r>
            <w:r w:rsidR="00DF198B">
              <w:rPr>
                <w:rFonts w:ascii="Sylfaen" w:hAnsi="Sylfaen" w:cs="Calibri"/>
                <w:lang w:val="ka-GE"/>
              </w:rPr>
              <w:t xml:space="preserve">- </w:t>
            </w:r>
            <w:r w:rsidR="00DF198B">
              <w:rPr>
                <w:rFonts w:ascii="Sylfaen" w:hAnsi="Sylfaen"/>
                <w:lang w:val="ka-GE"/>
              </w:rPr>
              <w:t>ზე</w:t>
            </w:r>
          </w:p>
        </w:tc>
        <w:tc>
          <w:tcPr>
            <w:tcW w:w="4675" w:type="dxa"/>
          </w:tcPr>
          <w:p w:rsidR="00231F0D" w:rsidRDefault="00231F0D" w:rsidP="00A12FF4">
            <w:pPr>
              <w:pStyle w:val="Heading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ka-GE"/>
              </w:rPr>
            </w:pPr>
            <w:r>
              <w:rPr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ლარი</w:t>
            </w:r>
          </w:p>
        </w:tc>
      </w:tr>
      <w:tr w:rsidR="00231F0D" w:rsidTr="00231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231F0D" w:rsidRDefault="00366331" w:rsidP="00DF198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ცენტრალური ოფისის</w:t>
            </w:r>
            <w:r w:rsidR="00DF198B">
              <w:rPr>
                <w:rFonts w:ascii="Sylfaen" w:hAnsi="Sylfaen"/>
                <w:lang w:val="ka-GE"/>
              </w:rPr>
              <w:t xml:space="preserve"> შენობა - სამუშაო სივრცე / სველი წერტილები/სამზარეულო</w:t>
            </w:r>
          </w:p>
        </w:tc>
        <w:tc>
          <w:tcPr>
            <w:tcW w:w="4675" w:type="dxa"/>
          </w:tcPr>
          <w:p w:rsidR="00231F0D" w:rsidRPr="00DF198B" w:rsidRDefault="00231F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</w:p>
        </w:tc>
      </w:tr>
      <w:tr w:rsidR="00DF198B" w:rsidTr="00231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F198B" w:rsidRDefault="00DF198B" w:rsidP="004B3E6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366331">
              <w:rPr>
                <w:rFonts w:ascii="Sylfaen" w:hAnsi="Sylfaen"/>
                <w:lang w:val="ka-GE"/>
              </w:rPr>
              <w:t>ცენტრალური ოფისის შენობა</w:t>
            </w:r>
            <w:r>
              <w:rPr>
                <w:rFonts w:ascii="Sylfaen" w:hAnsi="Sylfaen"/>
                <w:lang w:val="ka-GE"/>
              </w:rPr>
              <w:t xml:space="preserve">- დერეფანი/აივანი /კიბის </w:t>
            </w:r>
            <w:r w:rsidR="006D53A4">
              <w:rPr>
                <w:rFonts w:ascii="Sylfaen" w:hAnsi="Sylfaen"/>
                <w:lang w:val="ka-GE"/>
              </w:rPr>
              <w:t>უჯრედი</w:t>
            </w:r>
          </w:p>
        </w:tc>
        <w:tc>
          <w:tcPr>
            <w:tcW w:w="4675" w:type="dxa"/>
          </w:tcPr>
          <w:p w:rsidR="00DF198B" w:rsidRDefault="00DF198B" w:rsidP="00DF1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DF198B" w:rsidTr="00231F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DF198B" w:rsidRDefault="00DF198B" w:rsidP="00DF198B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სახარჯი სამეურნეო მასალები (საშუალო)</w:t>
            </w:r>
          </w:p>
        </w:tc>
        <w:tc>
          <w:tcPr>
            <w:tcW w:w="4675" w:type="dxa"/>
          </w:tcPr>
          <w:p w:rsidR="00DF198B" w:rsidRDefault="00DF198B" w:rsidP="00DF1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:rsidR="00231F0D" w:rsidRPr="00A12FF4" w:rsidRDefault="00231F0D" w:rsidP="00231F0D">
      <w:pPr>
        <w:pStyle w:val="ListParagraph"/>
        <w:numPr>
          <w:ilvl w:val="0"/>
          <w:numId w:val="7"/>
        </w:numPr>
        <w:rPr>
          <w:rFonts w:ascii="Sylfaen" w:hAnsi="Sylfaen"/>
          <w:sz w:val="20"/>
          <w:szCs w:val="20"/>
          <w:lang w:val="ka-GE"/>
        </w:rPr>
      </w:pPr>
      <w:r w:rsidRPr="00A12FF4">
        <w:rPr>
          <w:rFonts w:ascii="Sylfaen" w:hAnsi="Sylfaen" w:cs="Sylfaen"/>
          <w:sz w:val="20"/>
          <w:szCs w:val="20"/>
          <w:lang w:val="ka-GE"/>
        </w:rPr>
        <w:t>ყოველთვიური</w:t>
      </w:r>
      <w:r w:rsidRPr="00A12FF4">
        <w:rPr>
          <w:rFonts w:ascii="Sylfaen" w:hAnsi="Sylfaen"/>
          <w:sz w:val="20"/>
          <w:szCs w:val="20"/>
          <w:lang w:val="ka-GE"/>
        </w:rPr>
        <w:t xml:space="preserve"> ხელფასი და სახარჯი მასალების თანხა არ უნდა აღემატებოდის შეთანხმებულ ყოველთვიურ ბიუჯეტს</w:t>
      </w:r>
    </w:p>
    <w:p w:rsidR="00231F0D" w:rsidRDefault="00231F0D" w:rsidP="00231F0D">
      <w:pPr>
        <w:pStyle w:val="ListParagraph"/>
        <w:numPr>
          <w:ilvl w:val="0"/>
          <w:numId w:val="7"/>
        </w:numPr>
        <w:rPr>
          <w:rFonts w:ascii="Sylfaen" w:hAnsi="Sylfaen"/>
          <w:sz w:val="20"/>
          <w:szCs w:val="20"/>
          <w:lang w:val="ka-GE"/>
        </w:rPr>
      </w:pPr>
      <w:r w:rsidRPr="00A12FF4">
        <w:rPr>
          <w:rFonts w:ascii="Sylfaen" w:hAnsi="Sylfaen"/>
          <w:sz w:val="20"/>
          <w:szCs w:val="20"/>
          <w:lang w:val="ka-GE"/>
        </w:rPr>
        <w:t xml:space="preserve">შემსრულებელმა უნდა უზრუნველყოს თავისი თანამშრომელი </w:t>
      </w:r>
      <w:r w:rsidR="009E6FDE" w:rsidRPr="00A12FF4">
        <w:rPr>
          <w:rFonts w:ascii="Sylfaen" w:hAnsi="Sylfaen"/>
          <w:sz w:val="20"/>
          <w:szCs w:val="20"/>
          <w:lang w:val="ka-GE"/>
        </w:rPr>
        <w:t xml:space="preserve">შვებულებით და მინიმალური დაზღვევით </w:t>
      </w:r>
    </w:p>
    <w:p w:rsidR="00B06D4E" w:rsidRDefault="00B06D4E" w:rsidP="00231F0D">
      <w:pPr>
        <w:pStyle w:val="ListParagraph"/>
        <w:numPr>
          <w:ilvl w:val="0"/>
          <w:numId w:val="7"/>
        </w:numPr>
        <w:rPr>
          <w:rFonts w:ascii="Sylfaen" w:hAnsi="Sylfaen"/>
          <w:b/>
          <w:color w:val="FF0000"/>
          <w:sz w:val="20"/>
          <w:szCs w:val="20"/>
          <w:lang w:val="ka-GE"/>
        </w:rPr>
      </w:pPr>
      <w:r w:rsidRPr="00B06D4E">
        <w:rPr>
          <w:rFonts w:ascii="Sylfaen" w:hAnsi="Sylfaen"/>
          <w:b/>
          <w:color w:val="FF0000"/>
          <w:sz w:val="20"/>
          <w:szCs w:val="20"/>
          <w:lang w:val="ka-GE"/>
        </w:rPr>
        <w:t>გთხოვთ დანართ 2 ში მიუთითოთ თითოეული ობიექტის მომსახურების ღირებულება (</w:t>
      </w:r>
      <w:r w:rsidR="006D54DE">
        <w:rPr>
          <w:rFonts w:ascii="Sylfaen" w:hAnsi="Sylfaen"/>
          <w:b/>
          <w:color w:val="FF0000"/>
          <w:sz w:val="20"/>
          <w:szCs w:val="20"/>
          <w:lang w:val="ka-GE"/>
        </w:rPr>
        <w:t xml:space="preserve">ადმინისტრაციულ ოფისებზე </w:t>
      </w:r>
      <w:r w:rsidRPr="00B06D4E">
        <w:rPr>
          <w:rFonts w:ascii="Sylfaen" w:hAnsi="Sylfaen"/>
          <w:b/>
          <w:color w:val="FF0000"/>
          <w:sz w:val="20"/>
          <w:szCs w:val="20"/>
          <w:lang w:val="ka-GE"/>
        </w:rPr>
        <w:t>ერთეული</w:t>
      </w:r>
      <w:r w:rsidR="00366331">
        <w:rPr>
          <w:rFonts w:ascii="Sylfaen" w:hAnsi="Sylfaen"/>
          <w:b/>
          <w:color w:val="FF0000"/>
          <w:sz w:val="20"/>
          <w:szCs w:val="20"/>
        </w:rPr>
        <w:t xml:space="preserve"> </w:t>
      </w:r>
      <w:r w:rsidR="00366331">
        <w:rPr>
          <w:rFonts w:ascii="Sylfaen" w:hAnsi="Sylfaen"/>
          <w:b/>
          <w:color w:val="FF0000"/>
          <w:sz w:val="20"/>
          <w:szCs w:val="20"/>
          <w:lang w:val="ka-GE"/>
        </w:rPr>
        <w:t>მ2</w:t>
      </w:r>
      <w:r w:rsidRPr="00B06D4E">
        <w:rPr>
          <w:rFonts w:ascii="Sylfaen" w:hAnsi="Sylfaen"/>
          <w:b/>
          <w:color w:val="FF0000"/>
          <w:sz w:val="20"/>
          <w:szCs w:val="20"/>
          <w:lang w:val="ka-GE"/>
        </w:rPr>
        <w:t xml:space="preserve"> და საერთო ფასი</w:t>
      </w:r>
      <w:r w:rsidR="00366331">
        <w:rPr>
          <w:rFonts w:ascii="Sylfaen" w:hAnsi="Sylfaen"/>
          <w:b/>
          <w:color w:val="FF0000"/>
          <w:sz w:val="20"/>
          <w:szCs w:val="20"/>
          <w:lang w:val="ka-GE"/>
        </w:rPr>
        <w:t>)</w:t>
      </w:r>
      <w:bookmarkStart w:id="0" w:name="_GoBack"/>
      <w:bookmarkEnd w:id="0"/>
      <w:r w:rsidR="00366331">
        <w:rPr>
          <w:rFonts w:ascii="Sylfaen" w:hAnsi="Sylfaen"/>
          <w:b/>
          <w:color w:val="FF0000"/>
          <w:sz w:val="20"/>
          <w:szCs w:val="20"/>
          <w:lang w:val="ka-GE"/>
        </w:rPr>
        <w:t>, ასევე თანამშრომლების რაოდენობა (თანამშრომელი და მორიგე თანამშრომელი თითო ობიექტის მიხედვით).</w:t>
      </w:r>
    </w:p>
    <w:p w:rsidR="00366331" w:rsidRPr="00B06D4E" w:rsidRDefault="00366331" w:rsidP="00366331">
      <w:pPr>
        <w:pStyle w:val="ListParagraph"/>
        <w:rPr>
          <w:rFonts w:ascii="Sylfaen" w:hAnsi="Sylfaen"/>
          <w:b/>
          <w:color w:val="FF0000"/>
          <w:sz w:val="20"/>
          <w:szCs w:val="20"/>
          <w:lang w:val="ka-GE"/>
        </w:rPr>
      </w:pPr>
    </w:p>
    <w:p w:rsidR="00B3055F" w:rsidRDefault="00B3055F" w:rsidP="00B3055F">
      <w:pPr>
        <w:pStyle w:val="ListParagraph"/>
        <w:rPr>
          <w:rFonts w:ascii="Sylfaen" w:hAnsi="Sylfaen"/>
          <w:sz w:val="20"/>
          <w:szCs w:val="20"/>
          <w:lang w:val="ka-GE"/>
        </w:rPr>
      </w:pPr>
    </w:p>
    <w:p w:rsidR="00B06D4E" w:rsidRPr="00B06D4E" w:rsidRDefault="00B06D4E" w:rsidP="00741910">
      <w:pPr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დამატებითი ინფორმაცია: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1910" w:rsidTr="00741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41910" w:rsidRPr="00741910" w:rsidRDefault="00B06D4E" w:rsidP="00741910">
            <w:pPr>
              <w:pStyle w:val="Heading1"/>
              <w:jc w:val="center"/>
              <w:outlineLvl w:val="0"/>
            </w:pPr>
            <w:r>
              <w:rPr>
                <w:rFonts w:ascii="Sylfaen" w:hAnsi="Sylfaen" w:cs="Sylfaen"/>
                <w:lang w:val="ka-GE"/>
              </w:rPr>
              <w:t>დამატებითი ინფორმაცია</w:t>
            </w:r>
          </w:p>
        </w:tc>
        <w:tc>
          <w:tcPr>
            <w:tcW w:w="4675" w:type="dxa"/>
          </w:tcPr>
          <w:p w:rsidR="00741910" w:rsidRPr="00741910" w:rsidRDefault="00B06D4E" w:rsidP="00741910">
            <w:pPr>
              <w:pStyle w:val="Heading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Sylfaen" w:hAnsi="Sylfaen" w:cs="Segoe UI"/>
                <w:lang w:val="ka-GE"/>
              </w:rPr>
              <w:t>კომენტარი</w:t>
            </w:r>
          </w:p>
        </w:tc>
      </w:tr>
      <w:tr w:rsidR="00741910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41910" w:rsidRPr="00741910" w:rsidRDefault="00B06D4E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ზოგადი ინფორმაცია თქვენი კომპანიის შესახებ</w:t>
            </w:r>
          </w:p>
        </w:tc>
        <w:tc>
          <w:tcPr>
            <w:tcW w:w="4675" w:type="dxa"/>
          </w:tcPr>
          <w:p w:rsidR="00741910" w:rsidRPr="00741910" w:rsidRDefault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741910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41910" w:rsidRPr="00741910" w:rsidRDefault="00741910" w:rsidP="00741910">
            <w:pPr>
              <w:rPr>
                <w:rFonts w:ascii="Sylfaen" w:hAnsi="Sylfaen"/>
                <w:b w:val="0"/>
                <w:lang w:val="ka-GE"/>
              </w:rPr>
            </w:pPr>
            <w:r w:rsidRPr="00741910">
              <w:rPr>
                <w:rFonts w:ascii="Sylfaen" w:hAnsi="Sylfaen"/>
                <w:b w:val="0"/>
                <w:lang w:val="ka-GE"/>
              </w:rPr>
              <w:t>თანამშრომლების ბაზა/</w:t>
            </w:r>
            <w:r w:rsidR="00B06D4E">
              <w:rPr>
                <w:rFonts w:ascii="Sylfaen" w:hAnsi="Sylfaen"/>
                <w:b w:val="0"/>
                <w:lang w:val="ka-GE"/>
              </w:rPr>
              <w:t>რაოდენობა</w:t>
            </w:r>
          </w:p>
        </w:tc>
        <w:tc>
          <w:tcPr>
            <w:tcW w:w="4675" w:type="dxa"/>
          </w:tcPr>
          <w:p w:rsidR="00741910" w:rsidRPr="00673F75" w:rsidRDefault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741910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41910" w:rsidRPr="00741910" w:rsidRDefault="00B06D4E" w:rsidP="00B06D4E">
            <w:pPr>
              <w:rPr>
                <w:rFonts w:ascii="Sylfaen" w:hAnsi="Sylfaen"/>
                <w:b w:val="0"/>
                <w:lang w:val="ka-GE"/>
              </w:rPr>
            </w:pPr>
            <w:r>
              <w:rPr>
                <w:rFonts w:ascii="Sylfaen" w:hAnsi="Sylfaen"/>
                <w:b w:val="0"/>
                <w:lang w:val="ka-GE"/>
              </w:rPr>
              <w:t>ბოლო ორი-სამი წლის მანძილზე არსებული ძირითადი კლიენტები</w:t>
            </w:r>
          </w:p>
        </w:tc>
        <w:tc>
          <w:tcPr>
            <w:tcW w:w="4675" w:type="dxa"/>
          </w:tcPr>
          <w:p w:rsidR="00741910" w:rsidRPr="00673F75" w:rsidRDefault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741910" w:rsidTr="00741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741910" w:rsidRDefault="00B06D4E">
            <w:r>
              <w:rPr>
                <w:rFonts w:ascii="Sylfaen" w:hAnsi="Sylfaen"/>
                <w:b w:val="0"/>
                <w:lang w:val="ka-GE"/>
              </w:rPr>
              <w:t>სხვა დამატებითი ინფორმაცია</w:t>
            </w:r>
          </w:p>
        </w:tc>
        <w:tc>
          <w:tcPr>
            <w:tcW w:w="4675" w:type="dxa"/>
          </w:tcPr>
          <w:p w:rsidR="00741910" w:rsidRPr="00673F75" w:rsidRDefault="00741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:rsidR="00AD6880" w:rsidRDefault="00AD6880"/>
    <w:p w:rsidR="00AD6880" w:rsidRDefault="00AD6880"/>
    <w:p w:rsidR="00AD6880" w:rsidRDefault="00AD6880"/>
    <w:p w:rsidR="00AD6880" w:rsidRDefault="00AD6880"/>
    <w:p w:rsidR="00AD6880" w:rsidRDefault="00AD6880"/>
    <w:p w:rsidR="00AD6880" w:rsidRDefault="00AD6880"/>
    <w:p w:rsidR="00AD6880" w:rsidRDefault="00AD6880"/>
    <w:p w:rsidR="00AD6880" w:rsidRDefault="00AD6880"/>
    <w:p w:rsidR="00AD6880" w:rsidRDefault="00AD6880"/>
    <w:p w:rsidR="00AD6880" w:rsidRDefault="00AD6880"/>
    <w:p w:rsidR="00AD6880" w:rsidRDefault="00AD6880"/>
    <w:p w:rsidR="00AD6880" w:rsidRDefault="00AD6880"/>
    <w:sectPr w:rsidR="00AD68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50" w:rsidRDefault="00536350" w:rsidP="003A2B0C">
      <w:pPr>
        <w:spacing w:before="0" w:after="0" w:line="240" w:lineRule="auto"/>
      </w:pPr>
      <w:r>
        <w:separator/>
      </w:r>
    </w:p>
  </w:endnote>
  <w:endnote w:type="continuationSeparator" w:id="0">
    <w:p w:rsidR="00536350" w:rsidRDefault="00536350" w:rsidP="003A2B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94" w:rsidRDefault="00D72A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417" w:rsidRDefault="00951417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6D54DE">
      <w:rPr>
        <w:caps/>
        <w:noProof/>
        <w:color w:val="5B9BD5" w:themeColor="accent1"/>
      </w:rPr>
      <w:t>4</w:t>
    </w:r>
    <w:r>
      <w:rPr>
        <w:caps/>
        <w:noProof/>
        <w:color w:val="5B9BD5" w:themeColor="accent1"/>
      </w:rPr>
      <w:fldChar w:fldCharType="end"/>
    </w:r>
  </w:p>
  <w:p w:rsidR="00951417" w:rsidRDefault="00951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94" w:rsidRDefault="00D72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50" w:rsidRDefault="00536350" w:rsidP="003A2B0C">
      <w:pPr>
        <w:spacing w:before="0" w:after="0" w:line="240" w:lineRule="auto"/>
      </w:pPr>
      <w:r>
        <w:separator/>
      </w:r>
    </w:p>
  </w:footnote>
  <w:footnote w:type="continuationSeparator" w:id="0">
    <w:p w:rsidR="00536350" w:rsidRDefault="00536350" w:rsidP="003A2B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94" w:rsidRDefault="00D72A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910" w:rsidRPr="00741910" w:rsidRDefault="00741910" w:rsidP="00741910">
    <w:pPr>
      <w:spacing w:after="0" w:line="240" w:lineRule="auto"/>
      <w:ind w:left="142"/>
      <w:jc w:val="right"/>
      <w:rPr>
        <w:rFonts w:ascii="Sylfaen" w:hAnsi="Sylfaen" w:cs="Sylfaen"/>
        <w:b/>
        <w:bCs/>
        <w:szCs w:val="28"/>
        <w:lang w:val="ka-GE"/>
      </w:rPr>
    </w:pPr>
    <w:r>
      <w:rPr>
        <w:rFonts w:ascii="Sylfaen" w:hAnsi="Sylfaen" w:cs="Sylfaen"/>
        <w:b/>
        <w:bCs/>
        <w:szCs w:val="28"/>
        <w:lang w:val="ka-GE"/>
      </w:rPr>
      <w:t xml:space="preserve">                                            ტენდერი დალაგება-დასუფთავების მომსახურებაზე                           </w:t>
    </w:r>
    <w:r w:rsidRPr="00741910">
      <w:rPr>
        <w:rFonts w:ascii="Sylfaen" w:hAnsi="Sylfaen"/>
        <w:b/>
        <w:sz w:val="18"/>
        <w:szCs w:val="18"/>
        <w:u w:val="single"/>
        <w:lang w:val="ka-GE"/>
      </w:rPr>
      <w:t>№</w:t>
    </w:r>
    <w:r w:rsidRPr="00741910">
      <w:rPr>
        <w:rFonts w:ascii="Sylfaen" w:hAnsi="Sylfaen"/>
        <w:b/>
        <w:sz w:val="18"/>
        <w:szCs w:val="18"/>
        <w:u w:val="single"/>
      </w:rPr>
      <w:t xml:space="preserve"> 00</w:t>
    </w:r>
    <w:r w:rsidRPr="00741910">
      <w:rPr>
        <w:rFonts w:ascii="Sylfaen" w:hAnsi="Sylfaen"/>
        <w:b/>
        <w:sz w:val="18"/>
        <w:szCs w:val="18"/>
        <w:u w:val="single"/>
        <w:lang w:val="ka-GE"/>
      </w:rPr>
      <w:t>6</w:t>
    </w:r>
    <w:r w:rsidRPr="00741910">
      <w:rPr>
        <w:rFonts w:ascii="Sylfaen" w:hAnsi="Sylfaen" w:cs="Sylfaen"/>
        <w:b/>
        <w:u w:val="single"/>
        <w:lang w:val="ka-GE"/>
      </w:rPr>
      <w:t>-</w:t>
    </w:r>
    <w:r w:rsidRPr="00741910">
      <w:rPr>
        <w:rFonts w:ascii="Sylfaen" w:hAnsi="Sylfaen" w:cs="Sylfaen"/>
        <w:b/>
        <w:u w:val="single"/>
        <w:lang w:val="en-GB"/>
      </w:rPr>
      <w:t>BID-1</w:t>
    </w:r>
    <w:r w:rsidRPr="00741910">
      <w:rPr>
        <w:rFonts w:ascii="Sylfaen" w:hAnsi="Sylfaen" w:cs="Sylfaen"/>
        <w:b/>
        <w:u w:val="single"/>
        <w:lang w:val="ka-GE"/>
      </w:rPr>
      <w:t>9</w:t>
    </w:r>
    <w:r>
      <w:rPr>
        <w:rFonts w:ascii="Sylfaen" w:hAnsi="Sylfaen" w:cs="Sylfaen"/>
        <w:b/>
        <w:u w:val="single"/>
        <w:lang w:val="ka-GE"/>
      </w:rPr>
      <w:t xml:space="preserve"> / </w:t>
    </w:r>
    <w:r w:rsidRPr="00741910">
      <w:rPr>
        <w:rFonts w:ascii="Sylfaen" w:hAnsi="Sylfaen" w:cs="Sylfaen"/>
        <w:b/>
        <w:u w:val="single"/>
        <w:lang w:val="ka-GE"/>
      </w:rPr>
      <w:t xml:space="preserve"> დანართი 1</w:t>
    </w:r>
  </w:p>
  <w:p w:rsidR="00741910" w:rsidRDefault="0074191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8B460A" wp14:editId="1B0AB0B2">
          <wp:simplePos x="0" y="0"/>
          <wp:positionH relativeFrom="margin">
            <wp:posOffset>-387350</wp:posOffset>
          </wp:positionH>
          <wp:positionV relativeFrom="topMargin">
            <wp:posOffset>226695</wp:posOffset>
          </wp:positionV>
          <wp:extent cx="1466850" cy="561975"/>
          <wp:effectExtent l="0" t="0" r="0" b="9525"/>
          <wp:wrapSquare wrapText="bothSides"/>
          <wp:docPr id="7" name="Picture 7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A94" w:rsidRDefault="00D72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97AC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0C48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BD05D64"/>
    <w:multiLevelType w:val="hybridMultilevel"/>
    <w:tmpl w:val="2E1435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2004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33E1085"/>
    <w:multiLevelType w:val="hybridMultilevel"/>
    <w:tmpl w:val="FEC4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438DD"/>
    <w:multiLevelType w:val="hybridMultilevel"/>
    <w:tmpl w:val="8BD4B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B3C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C5"/>
    <w:rsid w:val="0001726E"/>
    <w:rsid w:val="000410B7"/>
    <w:rsid w:val="00063DF5"/>
    <w:rsid w:val="00147CA0"/>
    <w:rsid w:val="00176FE8"/>
    <w:rsid w:val="001A017B"/>
    <w:rsid w:val="001A3D83"/>
    <w:rsid w:val="001E23AA"/>
    <w:rsid w:val="00231F0D"/>
    <w:rsid w:val="00296504"/>
    <w:rsid w:val="00366331"/>
    <w:rsid w:val="003A2B0C"/>
    <w:rsid w:val="00405A53"/>
    <w:rsid w:val="00421CA6"/>
    <w:rsid w:val="004B3E62"/>
    <w:rsid w:val="005359B3"/>
    <w:rsid w:val="00536350"/>
    <w:rsid w:val="00581E33"/>
    <w:rsid w:val="00667D9D"/>
    <w:rsid w:val="00673F75"/>
    <w:rsid w:val="006D53A4"/>
    <w:rsid w:val="006D54DE"/>
    <w:rsid w:val="006F4F5A"/>
    <w:rsid w:val="00726F25"/>
    <w:rsid w:val="00741910"/>
    <w:rsid w:val="00865DE0"/>
    <w:rsid w:val="008C1855"/>
    <w:rsid w:val="008C3C93"/>
    <w:rsid w:val="00904350"/>
    <w:rsid w:val="00910DBE"/>
    <w:rsid w:val="00951417"/>
    <w:rsid w:val="009814D2"/>
    <w:rsid w:val="009B31D6"/>
    <w:rsid w:val="009E6FDE"/>
    <w:rsid w:val="00A12FF4"/>
    <w:rsid w:val="00AB1417"/>
    <w:rsid w:val="00AD48EA"/>
    <w:rsid w:val="00AD6880"/>
    <w:rsid w:val="00B00525"/>
    <w:rsid w:val="00B06D4E"/>
    <w:rsid w:val="00B155F4"/>
    <w:rsid w:val="00B17B17"/>
    <w:rsid w:val="00B3055F"/>
    <w:rsid w:val="00B3401C"/>
    <w:rsid w:val="00B4447B"/>
    <w:rsid w:val="00B95DB2"/>
    <w:rsid w:val="00BA4BC5"/>
    <w:rsid w:val="00BC3264"/>
    <w:rsid w:val="00C8052F"/>
    <w:rsid w:val="00D316AF"/>
    <w:rsid w:val="00D51D83"/>
    <w:rsid w:val="00D5711C"/>
    <w:rsid w:val="00D72A94"/>
    <w:rsid w:val="00D76D18"/>
    <w:rsid w:val="00DF198B"/>
    <w:rsid w:val="00E859A5"/>
    <w:rsid w:val="00EA3BE8"/>
    <w:rsid w:val="00F8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9439F"/>
  <w15:chartTrackingRefBased/>
  <w15:docId w15:val="{CDA95D85-AC36-4954-9363-86C9B7A0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80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88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880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paragraph" w:styleId="NormalWeb">
    <w:name w:val="Normal (Web)"/>
    <w:basedOn w:val="Normal"/>
    <w:rsid w:val="00AD6880"/>
    <w:pPr>
      <w:spacing w:beforeAutospacing="1" w:after="100" w:afterAutospacing="1"/>
    </w:pPr>
  </w:style>
  <w:style w:type="paragraph" w:styleId="BodyText">
    <w:name w:val="Body Text"/>
    <w:basedOn w:val="Normal"/>
    <w:link w:val="BodyTextChar"/>
    <w:rsid w:val="00AD6880"/>
    <w:pPr>
      <w:spacing w:before="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D688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D6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AD688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81E33"/>
    <w:pPr>
      <w:spacing w:before="0"/>
      <w:ind w:left="720"/>
      <w:contextualSpacing/>
    </w:pPr>
    <w:rPr>
      <w:sz w:val="22"/>
      <w:szCs w:val="22"/>
    </w:rPr>
  </w:style>
  <w:style w:type="table" w:styleId="GridTable1Light-Accent1">
    <w:name w:val="Grid Table 1 Light Accent 1"/>
    <w:basedOn w:val="TableNormal"/>
    <w:uiPriority w:val="46"/>
    <w:rsid w:val="00231F0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3A2B0C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2B0C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A2B0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19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191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191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910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4CD5-3A04-494B-8490-14B9C86E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Bichelashvili</dc:creator>
  <cp:keywords/>
  <dc:description/>
  <cp:lastModifiedBy>Diana Bichelashvili</cp:lastModifiedBy>
  <cp:revision>43</cp:revision>
  <dcterms:created xsi:type="dcterms:W3CDTF">2019-02-13T09:55:00Z</dcterms:created>
  <dcterms:modified xsi:type="dcterms:W3CDTF">2019-04-22T12:04:00Z</dcterms:modified>
</cp:coreProperties>
</file>