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1F0B" w14:textId="4B0AC5E5" w:rsidR="00BC6A3B" w:rsidRDefault="00F94914" w:rsidP="00F94914">
      <w:pPr>
        <w:spacing w:after="0"/>
        <w:ind w:left="-450" w:hanging="180"/>
        <w:rPr>
          <w:rFonts w:ascii="Times New Roman" w:hAnsi="Times New Roman"/>
          <w:b/>
          <w:u w:val="single"/>
          <w:lang w:val="en-US"/>
        </w:rPr>
      </w:pPr>
      <w:r>
        <w:rPr>
          <w:rFonts w:ascii="Times New Roman" w:hAnsi="Times New Roman"/>
          <w:b/>
          <w:noProof/>
          <w:u w:val="single"/>
          <w:lang w:val="en-US"/>
        </w:rPr>
        <w:drawing>
          <wp:inline distT="0" distB="0" distL="0" distR="0" wp14:anchorId="7756C312" wp14:editId="253C98FC">
            <wp:extent cx="7247890" cy="1064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jpg"/>
                    <pic:cNvPicPr/>
                  </pic:nvPicPr>
                  <pic:blipFill>
                    <a:blip r:embed="rId8">
                      <a:extLst>
                        <a:ext uri="{28A0092B-C50C-407E-A947-70E740481C1C}">
                          <a14:useLocalDpi xmlns:a14="http://schemas.microsoft.com/office/drawing/2010/main" val="0"/>
                        </a:ext>
                      </a:extLst>
                    </a:blip>
                    <a:stretch>
                      <a:fillRect/>
                    </a:stretch>
                  </pic:blipFill>
                  <pic:spPr>
                    <a:xfrm>
                      <a:off x="0" y="0"/>
                      <a:ext cx="7271357" cy="10683429"/>
                    </a:xfrm>
                    <a:prstGeom prst="rect">
                      <a:avLst/>
                    </a:prstGeom>
                  </pic:spPr>
                </pic:pic>
              </a:graphicData>
            </a:graphic>
          </wp:inline>
        </w:drawing>
      </w: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F94914"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07FCCECA" w14:textId="77777777" w:rsidR="00FD4F75" w:rsidRDefault="00FD4F75">
            <w:pPr>
              <w:pStyle w:val="TOCHeading"/>
              <w:spacing w:line="240" w:lineRule="auto"/>
              <w:ind w:right="-913"/>
              <w:rPr>
                <w:rFonts w:ascii="Times New Roman" w:hAnsi="Times New Roman"/>
                <w:b/>
                <w:color w:val="9CC2E5" w:themeColor="accent1" w:themeTint="99"/>
                <w:sz w:val="36"/>
                <w:szCs w:val="24"/>
              </w:rPr>
            </w:pPr>
          </w:p>
          <w:p w14:paraId="2C3B053A" w14:textId="41233A84" w:rsidR="00681E3E" w:rsidRDefault="00681E3E">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3671910A" w14:textId="77777777" w:rsidR="00FD4F75" w:rsidRPr="00681E3E" w:rsidRDefault="00FD4F75" w:rsidP="00FD4F75">
            <w:pPr>
              <w:tabs>
                <w:tab w:val="left" w:pos="8325"/>
              </w:tabs>
              <w:spacing w:after="0" w:line="240" w:lineRule="auto"/>
              <w:rPr>
                <w:rFonts w:ascii="Times New Roman" w:hAnsi="Times New Roman"/>
                <w:sz w:val="24"/>
                <w:szCs w:val="24"/>
                <w:lang w:val="en-US"/>
              </w:rPr>
            </w:pPr>
            <w:r w:rsidRPr="004658A9">
              <w:rPr>
                <w:rFonts w:ascii="Times New Roman" w:hAnsi="Times New Roman"/>
                <w:sz w:val="24"/>
                <w:szCs w:val="24"/>
                <w:lang w:val="en-US"/>
              </w:rPr>
              <w:t>“FUJIN SILK PROPERTIES” 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33. I. Chavchavadze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648BAE78" w14:textId="77777777" w:rsidR="00FD4F75" w:rsidRDefault="00FD4F75" w:rsidP="00FD4F75">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March, 2020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33DEDC22" w:rsidR="00811E3A" w:rsidRPr="00FD4F75" w:rsidRDefault="00FD4F75"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DCC</w:t>
            </w:r>
          </w:p>
        </w:tc>
        <w:tc>
          <w:tcPr>
            <w:tcW w:w="1424" w:type="dxa"/>
            <w:tcBorders>
              <w:top w:val="single" w:sz="4" w:space="0" w:color="7F7F7F" w:themeColor="text1" w:themeTint="80"/>
              <w:left w:val="nil"/>
              <w:right w:val="nil"/>
            </w:tcBorders>
            <w:hideMark/>
          </w:tcPr>
          <w:p w14:paraId="68A72D4F" w14:textId="3BA681B3" w:rsidR="00811E3A" w:rsidRPr="000E15D0" w:rsidRDefault="00FD4F75"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S. Aznaurishvili</w:t>
            </w:r>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5B59A508" w:rsidR="00811E3A" w:rsidRPr="00F94914" w:rsidRDefault="00FD4F75"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APH</w:t>
            </w:r>
            <w:r w:rsidR="00811E3A" w:rsidRPr="00477941">
              <w:rPr>
                <w:rFonts w:ascii="Times New Roman" w:hAnsi="Times New Roman"/>
                <w:sz w:val="16"/>
              </w:rPr>
              <w:t>-PQA-00</w:t>
            </w:r>
            <w:r w:rsidR="00F94914">
              <w:rPr>
                <w:rFonts w:ascii="Times New Roman" w:hAnsi="Times New Roman"/>
                <w:sz w:val="16"/>
                <w:lang w:val="en-US"/>
              </w:rPr>
              <w:t>3</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2DF0B471"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4B827634" w:rsidR="00681E3E" w:rsidRDefault="00FD4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06-March</w:t>
            </w:r>
            <w:r w:rsidR="00811E3A">
              <w:rPr>
                <w:rFonts w:ascii="Times New Roman" w:hAnsi="Times New Roman"/>
                <w:sz w:val="16"/>
              </w:rPr>
              <w:t>-20</w:t>
            </w:r>
            <w:r w:rsidR="00811E3A">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0D66567" w14:textId="77777777" w:rsidR="00A83340" w:rsidRDefault="00A83340" w:rsidP="00681E3E">
      <w:pPr>
        <w:jc w:val="center"/>
        <w:rPr>
          <w:rFonts w:ascii="Sylfaen" w:hAnsi="Sylfaen"/>
          <w:b/>
          <w:sz w:val="28"/>
        </w:rPr>
      </w:pPr>
    </w:p>
    <w:p w14:paraId="53D45F3E" w14:textId="77777777" w:rsidR="00A83340" w:rsidRDefault="00A83340" w:rsidP="00681E3E">
      <w:pPr>
        <w:jc w:val="center"/>
        <w:rPr>
          <w:rFonts w:ascii="Sylfaen" w:hAnsi="Sylfaen"/>
          <w:b/>
          <w:sz w:val="28"/>
        </w:rPr>
      </w:pPr>
    </w:p>
    <w:p w14:paraId="5BB676BC" w14:textId="77777777" w:rsidR="00FD4F75" w:rsidRDefault="00FD4F75" w:rsidP="00681E3E">
      <w:pPr>
        <w:jc w:val="center"/>
        <w:rPr>
          <w:rFonts w:ascii="Sylfaen" w:hAnsi="Sylfaen"/>
          <w:b/>
          <w:sz w:val="28"/>
        </w:rPr>
      </w:pPr>
    </w:p>
    <w:p w14:paraId="55A4B1B1" w14:textId="77777777" w:rsidR="00FD4F75" w:rsidRDefault="00FD4F75" w:rsidP="00681E3E">
      <w:pPr>
        <w:jc w:val="center"/>
        <w:rPr>
          <w:rFonts w:ascii="Sylfaen" w:hAnsi="Sylfaen"/>
          <w:b/>
          <w:sz w:val="28"/>
        </w:rPr>
      </w:pPr>
    </w:p>
    <w:p w14:paraId="6128A1FB" w14:textId="01F60183"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5619C6C8" w:rsidR="00681E3E" w:rsidRPr="00681E3E" w:rsidRDefault="00F94914" w:rsidP="00681E3E">
      <w:pPr>
        <w:jc w:val="center"/>
        <w:rPr>
          <w:rFonts w:ascii="Sylfaen" w:hAnsi="Sylfaen"/>
          <w:sz w:val="24"/>
          <w:lang w:val="en-US"/>
        </w:rPr>
      </w:pPr>
      <w:r>
        <w:rPr>
          <w:rFonts w:ascii="Sylfaen" w:hAnsi="Sylfaen"/>
          <w:sz w:val="24"/>
          <w:lang w:val="en-US"/>
        </w:rPr>
        <w:t xml:space="preserve">MEP </w:t>
      </w:r>
      <w:r w:rsidR="00681E3E" w:rsidRPr="00681E3E">
        <w:rPr>
          <w:rFonts w:ascii="Sylfaen" w:hAnsi="Sylfaen"/>
          <w:sz w:val="24"/>
          <w:lang w:val="en-US"/>
        </w:rPr>
        <w:t xml:space="preserve"> Works </w:t>
      </w:r>
      <w:r w:rsidR="00FD4F75" w:rsidRPr="00681E3E">
        <w:rPr>
          <w:rFonts w:ascii="Sylfaen" w:hAnsi="Sylfaen"/>
          <w:sz w:val="24"/>
          <w:lang w:val="en-US"/>
        </w:rPr>
        <w:t xml:space="preserve">for </w:t>
      </w:r>
      <w:r w:rsidR="00FD4F75">
        <w:rPr>
          <w:rFonts w:ascii="Times New Roman" w:hAnsi="Times New Roman"/>
          <w:sz w:val="24"/>
          <w:lang w:val="en-US"/>
        </w:rPr>
        <w:t>Airport Hotel</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77777777" w:rsidR="00681E3E" w:rsidRPr="00681E3E" w:rsidRDefault="00681E3E" w:rsidP="00681E3E">
      <w:pPr>
        <w:rPr>
          <w:rFonts w:ascii="Sylfaen" w:hAnsi="Sylfaen"/>
          <w:b/>
          <w:lang w:val="en-US"/>
        </w:rPr>
      </w:pPr>
      <w:r w:rsidRPr="00681E3E">
        <w:rPr>
          <w:rFonts w:ascii="Sylfaen" w:hAnsi="Sylfaen"/>
          <w:b/>
          <w:lang w:val="en-US"/>
        </w:rPr>
        <w:t xml:space="preserve">INTRODUCTION </w:t>
      </w:r>
    </w:p>
    <w:p w14:paraId="0C71F3C4" w14:textId="77777777" w:rsidR="00FD4F75" w:rsidRDefault="00FD4F75" w:rsidP="00FD4F75">
      <w:pPr>
        <w:spacing w:before="100" w:beforeAutospacing="1" w:after="100" w:afterAutospacing="1"/>
        <w:rPr>
          <w:lang w:val="en-US"/>
        </w:rPr>
      </w:pPr>
      <w:r w:rsidRPr="0022096A">
        <w:rPr>
          <w:rFonts w:ascii="Sylfaen" w:hAnsi="Sylfaen"/>
          <w:lang w:val="en-US"/>
        </w:rPr>
        <w:t xml:space="preserve">Project is located </w:t>
      </w:r>
      <w:r w:rsidRPr="0022096A">
        <w:rPr>
          <w:rFonts w:ascii="TimesNewRomanPSMT" w:hAnsi="TimesNewRomanPSMT"/>
          <w:lang w:val="en-US"/>
        </w:rPr>
        <w:t>adjacent to</w:t>
      </w:r>
      <w:r w:rsidRPr="0022096A">
        <w:rPr>
          <w:lang w:val="en-US"/>
        </w:rPr>
        <w:t> </w:t>
      </w:r>
      <w:r w:rsidRPr="0022096A">
        <w:rPr>
          <w:rFonts w:ascii="TimesNewRomanPSMT" w:hAnsi="TimesNewRomanPSMT"/>
          <w:lang w:val="en-US"/>
        </w:rPr>
        <w:t>Tbilisi Airport in Georgia</w:t>
      </w:r>
      <w:r w:rsidRPr="0022096A">
        <w:rPr>
          <w:rFonts w:ascii="Sylfaen" w:hAnsi="Sylfaen"/>
          <w:lang w:val="en-US"/>
        </w:rPr>
        <w:t>. non-agricultural </w:t>
      </w:r>
      <w:r w:rsidRPr="0022096A">
        <w:rPr>
          <w:rFonts w:ascii="TimesNewRomanPSMT" w:hAnsi="TimesNewRomanPSMT"/>
          <w:lang w:val="en-US"/>
        </w:rPr>
        <w:t>land of 12,653 m</w:t>
      </w:r>
      <w:r w:rsidRPr="0022096A">
        <w:rPr>
          <w:rFonts w:ascii="TimesNewRomanPSMT" w:hAnsi="TimesNewRomanPSMT"/>
          <w:sz w:val="14"/>
          <w:szCs w:val="14"/>
          <w:lang w:val="en-US"/>
        </w:rPr>
        <w:t>2 </w:t>
      </w:r>
      <w:r w:rsidRPr="0022096A">
        <w:rPr>
          <w:rFonts w:ascii="TimesNewRomanPSMT" w:hAnsi="TimesNewRomanPSMT"/>
          <w:lang w:val="en-US"/>
        </w:rPr>
        <w:t>cadastral ID 01.19.30.001.261</w:t>
      </w:r>
    </w:p>
    <w:p w14:paraId="0AA15231" w14:textId="77777777" w:rsidR="00FD4F75" w:rsidRDefault="00FD4F75" w:rsidP="00FD4F75">
      <w:pPr>
        <w:jc w:val="both"/>
        <w:rPr>
          <w:rFonts w:ascii="Sylfaen" w:hAnsi="Sylfaen"/>
          <w:u w:val="single"/>
        </w:rPr>
      </w:pPr>
      <w:r>
        <w:rPr>
          <w:rFonts w:ascii="Sylfaen" w:hAnsi="Sylfaen"/>
          <w:u w:val="single"/>
        </w:rPr>
        <w:t>The project comprises:</w:t>
      </w:r>
    </w:p>
    <w:p w14:paraId="69DAC6D0" w14:textId="77777777" w:rsidR="00FD4F75" w:rsidRPr="0022096A" w:rsidRDefault="00FD4F75" w:rsidP="00FD4F75">
      <w:pPr>
        <w:pStyle w:val="ListParagraph"/>
        <w:numPr>
          <w:ilvl w:val="0"/>
          <w:numId w:val="41"/>
        </w:numPr>
        <w:ind w:left="900"/>
        <w:rPr>
          <w:rFonts w:ascii="Sylfaen" w:hAnsi="Sylfaen"/>
        </w:rPr>
      </w:pPr>
      <w:r w:rsidRPr="0022096A">
        <w:rPr>
          <w:rFonts w:ascii="Sylfaen" w:hAnsi="Sylfaen"/>
        </w:rPr>
        <w:t>Hotel Building (with several scenarios of number of rooms between 120 and 130)</w:t>
      </w:r>
    </w:p>
    <w:p w14:paraId="090A0F6E" w14:textId="77777777" w:rsidR="00FD4F75" w:rsidRPr="0022096A" w:rsidRDefault="00FD4F75" w:rsidP="00FD4F75">
      <w:pPr>
        <w:pStyle w:val="ListParagraph"/>
        <w:numPr>
          <w:ilvl w:val="0"/>
          <w:numId w:val="41"/>
        </w:numPr>
        <w:ind w:left="900"/>
        <w:rPr>
          <w:rFonts w:ascii="Sylfaen" w:hAnsi="Sylfaen"/>
        </w:rPr>
      </w:pPr>
      <w:r w:rsidRPr="0022096A">
        <w:rPr>
          <w:rFonts w:ascii="Sylfaen" w:hAnsi="Sylfaen"/>
        </w:rPr>
        <w:t>Common area to be defined by the operator (restaurants, bars, meeting and conference rooms etc.)</w:t>
      </w:r>
    </w:p>
    <w:p w14:paraId="61FE97B8" w14:textId="77777777" w:rsidR="00FD4F75" w:rsidRPr="0022096A" w:rsidRDefault="00FD4F75" w:rsidP="00FD4F75">
      <w:pPr>
        <w:pStyle w:val="ListParagraph"/>
        <w:numPr>
          <w:ilvl w:val="0"/>
          <w:numId w:val="41"/>
        </w:numPr>
        <w:ind w:left="900"/>
        <w:rPr>
          <w:rFonts w:ascii="Sylfaen" w:hAnsi="Sylfaen"/>
        </w:rPr>
      </w:pPr>
      <w:r w:rsidRPr="0022096A">
        <w:rPr>
          <w:rFonts w:ascii="Sylfaen" w:hAnsi="Sylfaen"/>
        </w:rPr>
        <w:t>Fuel Station Building (Fuel Station, Fast Food, Offices)</w:t>
      </w:r>
    </w:p>
    <w:p w14:paraId="7F0F66D9" w14:textId="77777777" w:rsidR="00FD4F75" w:rsidRDefault="00FD4F75" w:rsidP="00FD4F75">
      <w:pPr>
        <w:jc w:val="both"/>
        <w:rPr>
          <w:rFonts w:ascii="Sylfaen" w:hAnsi="Sylfaen"/>
          <w:lang w:val="en-US"/>
        </w:rPr>
      </w:pPr>
    </w:p>
    <w:p w14:paraId="78E5FAD2" w14:textId="58F00B00" w:rsidR="00A83340" w:rsidRDefault="00FD4F75" w:rsidP="00681E3E">
      <w:pPr>
        <w:jc w:val="both"/>
        <w:rPr>
          <w:rFonts w:ascii="Sylfaen" w:hAnsi="Sylfaen"/>
          <w:lang w:val="en-US"/>
        </w:rPr>
      </w:pPr>
      <w:r w:rsidRPr="0022096A">
        <w:rPr>
          <w:rFonts w:ascii="Sylfaen" w:hAnsi="Sylfaen"/>
          <w:lang w:val="en-US"/>
        </w:rPr>
        <w:t>CMC LLC was appointed to fulfill Pre-Construction Project Management services associated with the management and supervision of the design development.</w:t>
      </w:r>
    </w:p>
    <w:p w14:paraId="5E497C3A" w14:textId="50CFEFFD"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935F05">
        <w:rPr>
          <w:rFonts w:ascii="Sylfaen" w:hAnsi="Sylfaen"/>
          <w:lang w:val="en-US"/>
        </w:rPr>
        <w:t>FLS</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33E9EEC6" w14:textId="77777777" w:rsidR="00FD4F75" w:rsidRDefault="00FD4F75" w:rsidP="00681E3E">
      <w:pPr>
        <w:jc w:val="both"/>
        <w:rPr>
          <w:rFonts w:ascii="Sylfaen" w:hAnsi="Sylfaen"/>
          <w:b/>
          <w:lang w:val="en-US"/>
        </w:rPr>
      </w:pPr>
    </w:p>
    <w:p w14:paraId="4F5B4D2A" w14:textId="77777777" w:rsidR="00FD4F75" w:rsidRDefault="00FD4F75" w:rsidP="00681E3E">
      <w:pPr>
        <w:jc w:val="both"/>
        <w:rPr>
          <w:rFonts w:ascii="Sylfaen" w:hAnsi="Sylfaen"/>
          <w:b/>
          <w:lang w:val="en-US"/>
        </w:rPr>
      </w:pPr>
    </w:p>
    <w:p w14:paraId="73E5C16A" w14:textId="77777777" w:rsidR="00FD4F75" w:rsidRDefault="00FD4F75" w:rsidP="00681E3E">
      <w:pPr>
        <w:jc w:val="both"/>
        <w:rPr>
          <w:rFonts w:ascii="Sylfaen" w:hAnsi="Sylfaen"/>
          <w:b/>
          <w:lang w:val="en-US"/>
        </w:rPr>
      </w:pPr>
    </w:p>
    <w:p w14:paraId="7418B3A5" w14:textId="7CAC2A75"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04BAE9DB" w:rsidR="00681E3E" w:rsidRDefault="00681E3E" w:rsidP="00681E3E">
      <w:pPr>
        <w:jc w:val="both"/>
        <w:rPr>
          <w:rFonts w:ascii="Sylfaen" w:hAnsi="Sylfaen"/>
          <w:lang w:val="en-US"/>
        </w:rPr>
      </w:pPr>
    </w:p>
    <w:p w14:paraId="11AA168E" w14:textId="77777777" w:rsidR="00FD4F75" w:rsidRPr="00681E3E" w:rsidRDefault="00FD4F75"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7410D7AB"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9"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(instructions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1C00FB1D" w14:textId="77777777" w:rsidR="00FD4F75" w:rsidRPr="00681E3E" w:rsidRDefault="00FD4F75" w:rsidP="00FD4F75">
      <w:pPr>
        <w:jc w:val="both"/>
        <w:rPr>
          <w:rFonts w:ascii="Sylfaen" w:hAnsi="Sylfaen"/>
          <w:b/>
          <w:u w:val="single"/>
          <w:lang w:val="en-US"/>
        </w:rPr>
      </w:pPr>
      <w:r w:rsidRPr="0022096A">
        <w:rPr>
          <w:rFonts w:ascii="Sylfaen" w:hAnsi="Sylfaen"/>
          <w:b/>
          <w:u w:val="single"/>
          <w:lang w:val="en-US"/>
        </w:rPr>
        <w:t>Not later than:  18:00; 13</w:t>
      </w:r>
      <w:r w:rsidRPr="0022096A">
        <w:rPr>
          <w:rFonts w:ascii="Sylfaen" w:hAnsi="Sylfaen"/>
          <w:b/>
          <w:u w:val="single"/>
          <w:vertAlign w:val="superscript"/>
          <w:lang w:val="en-US"/>
        </w:rPr>
        <w:t>th</w:t>
      </w:r>
      <w:r w:rsidRPr="0022096A">
        <w:rPr>
          <w:rFonts w:ascii="Sylfaen" w:hAnsi="Sylfaen"/>
          <w:b/>
          <w:u w:val="single"/>
          <w:lang w:val="en-US"/>
        </w:rPr>
        <w:t xml:space="preserve"> day of March 20</w:t>
      </w:r>
      <w:r>
        <w:rPr>
          <w:rFonts w:ascii="Sylfaen" w:hAnsi="Sylfaen"/>
          <w:b/>
          <w:u w:val="single"/>
          <w:lang w:val="en-US"/>
        </w:rPr>
        <w:t>20</w:t>
      </w:r>
      <w:r w:rsidRPr="0022096A">
        <w:rPr>
          <w:rFonts w:ascii="Sylfaen" w:hAnsi="Sylfaen"/>
          <w:b/>
          <w:u w:val="single"/>
          <w:lang w:val="en-US"/>
        </w:rPr>
        <w:t>;</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C60A1CE" w14:textId="5039E389" w:rsidR="00A83340" w:rsidRDefault="00A83340" w:rsidP="00681E3E">
      <w:pPr>
        <w:rPr>
          <w:rFonts w:ascii="Sylfaen" w:hAnsi="Sylfaen"/>
          <w:b/>
          <w:lang w:val="en-US"/>
        </w:rPr>
      </w:pPr>
    </w:p>
    <w:p w14:paraId="57DAEB7D" w14:textId="048909C2" w:rsidR="00FD4F75" w:rsidRDefault="00FD4F75" w:rsidP="00681E3E">
      <w:pPr>
        <w:rPr>
          <w:rFonts w:ascii="Sylfaen" w:hAnsi="Sylfaen"/>
          <w:b/>
          <w:lang w:val="en-US"/>
        </w:rPr>
      </w:pPr>
    </w:p>
    <w:p w14:paraId="184807CF" w14:textId="1E6049BF" w:rsidR="00FD4F75" w:rsidRDefault="00FD4F75" w:rsidP="00681E3E">
      <w:pPr>
        <w:rPr>
          <w:rFonts w:ascii="Sylfaen" w:hAnsi="Sylfaen"/>
          <w:b/>
          <w:lang w:val="en-US"/>
        </w:rPr>
      </w:pPr>
    </w:p>
    <w:p w14:paraId="6EF9EB0B" w14:textId="77777777" w:rsidR="00FD4F75" w:rsidRDefault="00FD4F75" w:rsidP="00681E3E">
      <w:pPr>
        <w:rPr>
          <w:rFonts w:ascii="Sylfaen" w:hAnsi="Sylfaen"/>
          <w:b/>
          <w:lang w:val="en-US"/>
        </w:rPr>
      </w:pPr>
    </w:p>
    <w:p w14:paraId="641FAA83" w14:textId="77777777" w:rsidR="00A83340" w:rsidRDefault="00A83340" w:rsidP="00681E3E">
      <w:pPr>
        <w:rPr>
          <w:rFonts w:ascii="Sylfaen" w:hAnsi="Sylfaen"/>
          <w:b/>
          <w:lang w:val="en-US"/>
        </w:rPr>
      </w:pPr>
    </w:p>
    <w:p w14:paraId="1C39CEBF" w14:textId="45300E91" w:rsidR="00A83340" w:rsidRDefault="00A83340" w:rsidP="00681E3E">
      <w:pPr>
        <w:rPr>
          <w:rFonts w:ascii="Sylfaen" w:hAnsi="Sylfaen"/>
          <w:b/>
          <w:lang w:val="en-US"/>
        </w:rPr>
      </w:pPr>
    </w:p>
    <w:p w14:paraId="5FABA75E" w14:textId="5740A10E" w:rsidR="00FD4F75" w:rsidRDefault="00FD4F75" w:rsidP="00681E3E">
      <w:pPr>
        <w:rPr>
          <w:rFonts w:ascii="Sylfaen" w:hAnsi="Sylfaen"/>
          <w:b/>
          <w:lang w:val="en-US"/>
        </w:rPr>
      </w:pPr>
    </w:p>
    <w:p w14:paraId="656F831B" w14:textId="77777777" w:rsidR="00FD4F75" w:rsidRDefault="00FD4F75" w:rsidP="00681E3E">
      <w:pPr>
        <w:rPr>
          <w:rFonts w:ascii="Sylfaen" w:hAnsi="Sylfaen"/>
          <w:b/>
          <w:lang w:val="en-US"/>
        </w:rPr>
      </w:pPr>
    </w:p>
    <w:p w14:paraId="25534CD8" w14:textId="2DDD4200"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0C716B94" w:rsidR="00681E3E" w:rsidRPr="00681E3E" w:rsidRDefault="00681E3E" w:rsidP="00681E3E">
      <w:pPr>
        <w:rPr>
          <w:rFonts w:ascii="Sylfaen" w:hAnsi="Sylfaen"/>
          <w:lang w:val="en-US"/>
        </w:rPr>
      </w:pPr>
      <w:r w:rsidRPr="00681E3E">
        <w:rPr>
          <w:rFonts w:ascii="Sylfaen" w:hAnsi="Sylfaen"/>
          <w:lang w:val="en-US"/>
        </w:rPr>
        <w:t xml:space="preserve">To be completed by the </w:t>
      </w:r>
      <w:r w:rsidR="00F94914">
        <w:rPr>
          <w:rFonts w:ascii="Sylfaen" w:hAnsi="Sylfaen"/>
          <w:lang w:val="en-US"/>
        </w:rPr>
        <w:t>MEP</w:t>
      </w:r>
      <w:bookmarkStart w:id="0" w:name="_GoBack"/>
      <w:bookmarkEnd w:id="0"/>
      <w:r w:rsidRPr="00681E3E">
        <w:rPr>
          <w:rFonts w:ascii="Sylfaen" w:hAnsi="Sylfaen"/>
          <w:lang w:val="en-US"/>
        </w:rPr>
        <w:t xml:space="preserve"> Consultant proposing to undertake the works.  The aim of the document is to provide an insight into the technical, commercial, financial and legal status and capabilities of the proposed Design Company. </w:t>
      </w:r>
    </w:p>
    <w:tbl>
      <w:tblPr>
        <w:tblStyle w:val="TableGrid"/>
        <w:tblW w:w="10768" w:type="dxa"/>
        <w:tblInd w:w="-365" w:type="dxa"/>
        <w:tblLook w:val="04A0" w:firstRow="1" w:lastRow="0" w:firstColumn="1" w:lastColumn="0" w:noHBand="0" w:noVBand="1"/>
      </w:tblPr>
      <w:tblGrid>
        <w:gridCol w:w="746"/>
        <w:gridCol w:w="8039"/>
        <w:gridCol w:w="1983"/>
      </w:tblGrid>
      <w:tr w:rsidR="00681E3E" w14:paraId="21E3E899"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80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F94914" w14:paraId="3319E2FA" w14:textId="77777777" w:rsidTr="00FD4F75">
        <w:trPr>
          <w:trHeight w:val="416"/>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803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983"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F94914" w14:paraId="3144DBA6"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803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983"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803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983"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803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983"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F94914" w14:paraId="68DEFB97" w14:textId="77777777" w:rsidTr="00FD4F75">
        <w:trPr>
          <w:trHeight w:val="1036"/>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803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983"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803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983"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F94914" w14:paraId="7050EC03" w14:textId="77777777" w:rsidTr="00FD4F75">
        <w:trPr>
          <w:trHeight w:val="1135"/>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803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983"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F94914" w14:paraId="20617841" w14:textId="77777777" w:rsidTr="00FD4F75">
        <w:trPr>
          <w:trHeight w:val="567"/>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803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983"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FD4F75">
        <w:trPr>
          <w:trHeight w:val="631"/>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803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983"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FD4F75">
        <w:trPr>
          <w:trHeight w:val="631"/>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803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983"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F94914" w14:paraId="27C0B7FF" w14:textId="77777777" w:rsidTr="00FD4F75">
        <w:trPr>
          <w:trHeight w:val="1274"/>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803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983"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F94914" w14:paraId="3C31AA67" w14:textId="77777777" w:rsidTr="00FD4F75">
        <w:trPr>
          <w:trHeight w:val="1274"/>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803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983"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r w:rsidR="00681E3E" w14:paraId="43BC1C88" w14:textId="77777777" w:rsidTr="00FD4F75">
        <w:trPr>
          <w:trHeight w:val="1876"/>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2FF61" w14:textId="77777777" w:rsidR="00681E3E" w:rsidRDefault="00681E3E">
            <w:pPr>
              <w:spacing w:after="0" w:line="240" w:lineRule="auto"/>
              <w:rPr>
                <w:rFonts w:ascii="Sylfaen" w:hAnsi="Sylfaen"/>
              </w:rPr>
            </w:pPr>
            <w:r>
              <w:rPr>
                <w:rFonts w:ascii="Sylfaen" w:hAnsi="Sylfaen"/>
              </w:rPr>
              <w:t>4</w:t>
            </w:r>
          </w:p>
        </w:tc>
        <w:tc>
          <w:tcPr>
            <w:tcW w:w="8039" w:type="dxa"/>
            <w:tcBorders>
              <w:top w:val="single" w:sz="4" w:space="0" w:color="auto"/>
              <w:left w:val="single" w:sz="4" w:space="0" w:color="auto"/>
              <w:bottom w:val="single" w:sz="4" w:space="0" w:color="auto"/>
              <w:right w:val="single" w:sz="4" w:space="0" w:color="auto"/>
            </w:tcBorders>
            <w:hideMark/>
          </w:tcPr>
          <w:p w14:paraId="68EC192F" w14:textId="77777777" w:rsidR="00681E3E" w:rsidRDefault="00681E3E">
            <w:pPr>
              <w:spacing w:after="0" w:line="240" w:lineRule="auto"/>
              <w:rPr>
                <w:rFonts w:ascii="Sylfaen" w:hAnsi="Sylfaen"/>
                <w:b/>
                <w:bCs/>
                <w:lang w:val="en-GB"/>
              </w:rPr>
            </w:pPr>
            <w:r>
              <w:rPr>
                <w:rFonts w:ascii="Sylfaen" w:hAnsi="Sylfaen"/>
                <w:b/>
                <w:bCs/>
                <w:lang w:val="en-GB"/>
              </w:rPr>
              <w:t>Turnover (USD) over the last 3 (three) years</w:t>
            </w:r>
          </w:p>
          <w:tbl>
            <w:tblPr>
              <w:tblW w:w="0" w:type="auto"/>
              <w:tblInd w:w="5" w:type="dxa"/>
              <w:tblLook w:val="04A0" w:firstRow="1" w:lastRow="0" w:firstColumn="1" w:lastColumn="0" w:noHBand="0" w:noVBand="1"/>
            </w:tblPr>
            <w:tblGrid>
              <w:gridCol w:w="2182"/>
              <w:gridCol w:w="1994"/>
              <w:gridCol w:w="1994"/>
              <w:gridCol w:w="1641"/>
            </w:tblGrid>
            <w:tr w:rsidR="00681E3E" w14:paraId="27C8EAAB" w14:textId="77777777" w:rsidTr="00FD4F75">
              <w:trPr>
                <w:trHeight w:val="91"/>
              </w:trPr>
              <w:tc>
                <w:tcPr>
                  <w:tcW w:w="2182" w:type="dxa"/>
                  <w:hideMark/>
                </w:tcPr>
                <w:p w14:paraId="448EFDF6" w14:textId="112D44C0"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w:t>
                  </w:r>
                  <w:r w:rsidR="00E951B7">
                    <w:rPr>
                      <w:rFonts w:ascii="Sylfaen" w:eastAsia="Times New Roman" w:hAnsi="Sylfaen"/>
                      <w:b/>
                      <w:bCs/>
                      <w:lang w:val="en-GB" w:eastAsia="pt-PT"/>
                    </w:rPr>
                    <w:t>1</w:t>
                  </w:r>
                  <w:r w:rsidR="009F70CB">
                    <w:rPr>
                      <w:rFonts w:ascii="Sylfaen" w:eastAsia="Times New Roman" w:hAnsi="Sylfaen"/>
                      <w:b/>
                      <w:bCs/>
                      <w:lang w:val="en-GB" w:eastAsia="pt-PT"/>
                    </w:rPr>
                    <w:t>7</w:t>
                  </w:r>
                </w:p>
              </w:tc>
              <w:tc>
                <w:tcPr>
                  <w:tcW w:w="1994" w:type="dxa"/>
                  <w:hideMark/>
                </w:tcPr>
                <w:p w14:paraId="3CB190B2" w14:textId="1A8BB509"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8</w:t>
                  </w:r>
                </w:p>
              </w:tc>
              <w:tc>
                <w:tcPr>
                  <w:tcW w:w="1994" w:type="dxa"/>
                  <w:hideMark/>
                </w:tcPr>
                <w:p w14:paraId="0308DDB3" w14:textId="0E40D456"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9</w:t>
                  </w:r>
                </w:p>
              </w:tc>
              <w:tc>
                <w:tcPr>
                  <w:tcW w:w="1641" w:type="dxa"/>
                </w:tcPr>
                <w:p w14:paraId="062DD820" w14:textId="77777777" w:rsidR="00681E3E" w:rsidRDefault="00681E3E">
                  <w:pPr>
                    <w:spacing w:before="80"/>
                    <w:jc w:val="center"/>
                    <w:rPr>
                      <w:rFonts w:ascii="Sylfaen" w:eastAsia="Times New Roman" w:hAnsi="Sylfaen"/>
                      <w:b/>
                      <w:bCs/>
                      <w:lang w:val="en-GB" w:eastAsia="pt-PT"/>
                    </w:rPr>
                  </w:pPr>
                </w:p>
              </w:tc>
            </w:tr>
            <w:tr w:rsidR="00681E3E" w14:paraId="7CD757EF" w14:textId="77777777" w:rsidTr="00FD4F75">
              <w:trPr>
                <w:trHeight w:val="814"/>
              </w:trPr>
              <w:tc>
                <w:tcPr>
                  <w:tcW w:w="2182" w:type="dxa"/>
                  <w:vAlign w:val="center"/>
                  <w:hideMark/>
                </w:tcPr>
                <w:p w14:paraId="61DF5E94"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94" w:type="dxa"/>
                  <w:vAlign w:val="center"/>
                  <w:hideMark/>
                </w:tcPr>
                <w:p w14:paraId="513C34C2"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94" w:type="dxa"/>
                  <w:vAlign w:val="center"/>
                  <w:hideMark/>
                </w:tcPr>
                <w:p w14:paraId="0DC0E8AC"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641" w:type="dxa"/>
                  <w:vAlign w:val="center"/>
                </w:tcPr>
                <w:p w14:paraId="3CAABB11" w14:textId="77777777" w:rsidR="00681E3E" w:rsidRDefault="00681E3E">
                  <w:pPr>
                    <w:jc w:val="center"/>
                    <w:rPr>
                      <w:rFonts w:ascii="Sylfaen" w:eastAsia="Times New Roman" w:hAnsi="Sylfaen"/>
                      <w:lang w:val="en-GB" w:eastAsia="pt-PT"/>
                    </w:rPr>
                  </w:pPr>
                </w:p>
              </w:tc>
            </w:tr>
          </w:tbl>
          <w:p w14:paraId="6C556714" w14:textId="77777777" w:rsidR="00681E3E" w:rsidRDefault="00681E3E">
            <w:pPr>
              <w:spacing w:after="0" w:line="240" w:lineRule="auto"/>
              <w:rPr>
                <w:rFonts w:ascii="Sylfaen" w:hAnsi="Sylfaen"/>
                <w:lang w:val="en-US"/>
              </w:rPr>
            </w:pPr>
          </w:p>
        </w:tc>
        <w:tc>
          <w:tcPr>
            <w:tcW w:w="1983" w:type="dxa"/>
            <w:tcBorders>
              <w:top w:val="single" w:sz="4" w:space="0" w:color="auto"/>
              <w:left w:val="single" w:sz="4" w:space="0" w:color="auto"/>
              <w:bottom w:val="single" w:sz="4" w:space="0" w:color="auto"/>
              <w:right w:val="single" w:sz="4" w:space="0" w:color="auto"/>
            </w:tcBorders>
          </w:tcPr>
          <w:p w14:paraId="236062D4" w14:textId="77777777" w:rsidR="00681E3E" w:rsidRDefault="00681E3E">
            <w:pPr>
              <w:spacing w:after="0" w:line="240" w:lineRule="auto"/>
              <w:rPr>
                <w:rFonts w:ascii="Sylfaen" w:hAnsi="Sylfaen"/>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6F40D502" w14:textId="77777777" w:rsidR="00681E3E" w:rsidRDefault="00681E3E" w:rsidP="00681E3E">
      <w:pPr>
        <w:widowControl w:val="0"/>
        <w:ind w:left="-360"/>
        <w:jc w:val="both"/>
        <w:rPr>
          <w:rFonts w:ascii="Sylfaen" w:hAnsi="Sylfaen"/>
        </w:rPr>
      </w:pPr>
    </w:p>
    <w:p w14:paraId="3B6F6D01" w14:textId="77777777" w:rsidR="00A83340" w:rsidRDefault="00A83340" w:rsidP="00681E3E">
      <w:pPr>
        <w:widowControl w:val="0"/>
        <w:ind w:left="-360"/>
        <w:jc w:val="both"/>
        <w:rPr>
          <w:rFonts w:ascii="Sylfaen" w:hAnsi="Sylfaen"/>
        </w:rPr>
      </w:pPr>
    </w:p>
    <w:p w14:paraId="088CAB32" w14:textId="5EBE0916"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References from a minimum three former projects implemented during the last four years should be provided in the format attached below (preferences will be given to the design consultancy of the similar scope, i.e.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664"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41"/>
        <w:gridCol w:w="986"/>
        <w:gridCol w:w="1062"/>
        <w:gridCol w:w="1213"/>
        <w:gridCol w:w="986"/>
        <w:gridCol w:w="1174"/>
        <w:gridCol w:w="2132"/>
        <w:gridCol w:w="1670"/>
      </w:tblGrid>
      <w:tr w:rsidR="00681E3E" w14:paraId="1CF1AF08" w14:textId="77777777" w:rsidTr="00FD4F75">
        <w:trPr>
          <w:cantSplit/>
          <w:trHeight w:val="583"/>
        </w:trPr>
        <w:tc>
          <w:tcPr>
            <w:tcW w:w="1441"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204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7174"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F94914" w14:paraId="6575C2BF" w14:textId="77777777" w:rsidTr="00FD4F75">
        <w:trPr>
          <w:cantSplit/>
          <w:trHeight w:val="878"/>
        </w:trPr>
        <w:tc>
          <w:tcPr>
            <w:tcW w:w="1441"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86"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62"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213"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86"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72"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132"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69"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F94914" w14:paraId="65B57091" w14:textId="77777777" w:rsidTr="00FD4F75">
        <w:trPr>
          <w:cantSplit/>
          <w:trHeight w:val="869"/>
        </w:trPr>
        <w:tc>
          <w:tcPr>
            <w:tcW w:w="1441"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86"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62"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213"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86"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72"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132"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69"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F94914" w14:paraId="09D8A61F" w14:textId="77777777" w:rsidTr="00FD4F75">
        <w:trPr>
          <w:cantSplit/>
          <w:trHeight w:val="266"/>
        </w:trPr>
        <w:tc>
          <w:tcPr>
            <w:tcW w:w="6862"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802"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FD4F75">
        <w:trPr>
          <w:cantSplit/>
          <w:trHeight w:val="2210"/>
        </w:trPr>
        <w:tc>
          <w:tcPr>
            <w:tcW w:w="6862"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802"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201"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08"/>
        <w:gridCol w:w="890"/>
        <w:gridCol w:w="2075"/>
        <w:gridCol w:w="1007"/>
        <w:gridCol w:w="2217"/>
        <w:gridCol w:w="907"/>
        <w:gridCol w:w="1924"/>
      </w:tblGrid>
      <w:tr w:rsidR="00681E3E" w14:paraId="3706655A" w14:textId="77777777" w:rsidTr="00FD4F75">
        <w:trPr>
          <w:cantSplit/>
          <w:trHeight w:val="418"/>
        </w:trPr>
        <w:tc>
          <w:tcPr>
            <w:tcW w:w="1793"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939"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319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806"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F94914" w14:paraId="6BAF9DCB" w14:textId="77777777" w:rsidTr="00FD4F75">
        <w:trPr>
          <w:cantSplit/>
          <w:trHeight w:val="285"/>
        </w:trPr>
        <w:tc>
          <w:tcPr>
            <w:tcW w:w="1793"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88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20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998"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219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9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07"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FD4F75">
        <w:trPr>
          <w:cantSplit/>
          <w:trHeight w:val="696"/>
        </w:trPr>
        <w:tc>
          <w:tcPr>
            <w:tcW w:w="1793"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882"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2057"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998"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219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806"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FD4F75">
        <w:trPr>
          <w:cantSplit/>
          <w:trHeight w:val="847"/>
        </w:trPr>
        <w:tc>
          <w:tcPr>
            <w:tcW w:w="1793"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882"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2057"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998"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219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806"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FD4F75">
        <w:trPr>
          <w:cantSplit/>
          <w:trHeight w:val="785"/>
        </w:trPr>
        <w:tc>
          <w:tcPr>
            <w:tcW w:w="1793"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882"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2057"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998"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219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806"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E13ADF2" w14:textId="77777777" w:rsidR="00A83340" w:rsidRDefault="00A83340" w:rsidP="00681E3E">
      <w:pPr>
        <w:ind w:left="-360"/>
        <w:rPr>
          <w:rFonts w:ascii="Sylfaen" w:hAnsi="Sylfaen"/>
          <w:b/>
          <w:lang w:val="en-US"/>
        </w:rPr>
      </w:pPr>
    </w:p>
    <w:p w14:paraId="0FE50A0D" w14:textId="40343A38" w:rsidR="00681E3E" w:rsidRDefault="00681E3E" w:rsidP="00FD4F75">
      <w:pPr>
        <w:rPr>
          <w:rFonts w:ascii="Sylfaen" w:hAnsi="Sylfaen"/>
          <w:b/>
          <w:lang w:val="en-US"/>
        </w:rPr>
      </w:pPr>
    </w:p>
    <w:p w14:paraId="2EAA4B3D" w14:textId="56153548" w:rsidR="00FD4F75" w:rsidRDefault="00FD4F75" w:rsidP="00FD4F75">
      <w:pPr>
        <w:rPr>
          <w:rFonts w:ascii="Sylfaen" w:hAnsi="Sylfaen"/>
          <w:b/>
          <w:lang w:val="en-US"/>
        </w:rPr>
      </w:pPr>
    </w:p>
    <w:p w14:paraId="06A9E7FF" w14:textId="77777777" w:rsidR="00FD4F75" w:rsidRPr="00681E3E" w:rsidRDefault="00FD4F75" w:rsidP="00FD4F75">
      <w:pPr>
        <w:rPr>
          <w:rFonts w:ascii="Sylfaen" w:hAnsi="Sylfaen"/>
          <w:lang w:val="en-US"/>
        </w:rPr>
      </w:pPr>
    </w:p>
    <w:p w14:paraId="60BF583B" w14:textId="77777777" w:rsidR="00681E3E" w:rsidRPr="00681E3E" w:rsidRDefault="00681E3E" w:rsidP="00681E3E">
      <w:pPr>
        <w:ind w:left="-360"/>
        <w:rPr>
          <w:rFonts w:ascii="Sylfaen" w:hAnsi="Sylfaen"/>
          <w:b/>
          <w:u w:val="single"/>
          <w:lang w:val="en-US"/>
        </w:rPr>
      </w:pPr>
    </w:p>
    <w:p w14:paraId="27A8C286" w14:textId="3F35D723" w:rsidR="00681E3E" w:rsidRDefault="00681E3E" w:rsidP="00681E3E">
      <w:pPr>
        <w:ind w:left="-360"/>
        <w:rPr>
          <w:rFonts w:ascii="Sylfaen" w:hAnsi="Sylfaen"/>
          <w:b/>
        </w:rPr>
      </w:pPr>
      <w:r>
        <w:rPr>
          <w:rFonts w:ascii="Sylfaen" w:hAnsi="Sylfaen"/>
          <w:b/>
        </w:rPr>
        <w:t>ADDITIONAL INFORMATION TO BE INCLUDED</w:t>
      </w:r>
    </w:p>
    <w:p w14:paraId="0F8B27B8" w14:textId="77777777" w:rsidR="00FD4F75" w:rsidRDefault="00FD4F75" w:rsidP="00681E3E">
      <w:pPr>
        <w:ind w:left="-360"/>
        <w:rPr>
          <w:rFonts w:ascii="Sylfaen" w:hAnsi="Sylfaen"/>
          <w:b/>
        </w:rPr>
      </w:pP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687F74B0" w:rsidR="00681E3E" w:rsidRDefault="00681E3E" w:rsidP="00681E3E">
      <w:pPr>
        <w:ind w:left="-360"/>
        <w:rPr>
          <w:rFonts w:ascii="Sylfaen" w:hAnsi="Sylfaen"/>
          <w:lang w:val="en-US"/>
        </w:rPr>
      </w:pPr>
    </w:p>
    <w:p w14:paraId="7CAC82A3" w14:textId="77777777" w:rsidR="00FD4F75" w:rsidRPr="00FD4F75" w:rsidRDefault="00FD4F75" w:rsidP="00681E3E">
      <w:pPr>
        <w:ind w:left="-360"/>
        <w:rPr>
          <w:rFonts w:ascii="Sylfaen" w:hAnsi="Sylfaen"/>
          <w:sz w:val="24"/>
          <w:szCs w:val="24"/>
          <w:lang w:val="en-US"/>
        </w:rPr>
      </w:pPr>
    </w:p>
    <w:p w14:paraId="13022648" w14:textId="77777777" w:rsidR="00681E3E" w:rsidRPr="00FD4F75" w:rsidRDefault="00681E3E" w:rsidP="00681E3E">
      <w:pPr>
        <w:ind w:left="-360"/>
        <w:jc w:val="center"/>
        <w:rPr>
          <w:rFonts w:ascii="Sylfaen" w:hAnsi="Sylfaen"/>
          <w:b/>
          <w:color w:val="FF0000"/>
          <w:sz w:val="24"/>
          <w:szCs w:val="24"/>
          <w:lang w:val="en-US"/>
        </w:rPr>
      </w:pPr>
      <w:r w:rsidRPr="00FD4F75">
        <w:rPr>
          <w:rFonts w:ascii="Sylfaen" w:hAnsi="Sylfaen"/>
          <w:b/>
          <w:color w:val="FF0000"/>
          <w:sz w:val="24"/>
          <w:szCs w:val="24"/>
          <w:lang w:val="en-US"/>
        </w:rPr>
        <w:t>BEFORE RETURNING YOUR APPLICATION, PLEASE ENSURE YOU HAVE:</w:t>
      </w:r>
    </w:p>
    <w:p w14:paraId="54836435" w14:textId="77777777" w:rsidR="00681E3E" w:rsidRPr="00FD4F75" w:rsidRDefault="00681E3E" w:rsidP="00681E3E">
      <w:pPr>
        <w:ind w:left="-360"/>
        <w:jc w:val="center"/>
        <w:rPr>
          <w:rFonts w:ascii="Sylfaen" w:hAnsi="Sylfaen"/>
          <w:b/>
          <w:color w:val="FF0000"/>
          <w:sz w:val="24"/>
          <w:szCs w:val="24"/>
          <w:lang w:val="en-US"/>
        </w:rPr>
      </w:pPr>
      <w:r w:rsidRPr="00FD4F75">
        <w:rPr>
          <w:rFonts w:ascii="Sylfaen" w:hAnsi="Sylfaen"/>
          <w:b/>
          <w:color w:val="FF0000"/>
          <w:sz w:val="24"/>
          <w:szCs w:val="24"/>
          <w:lang w:val="en-US"/>
        </w:rPr>
        <w:t>Answered all questions appropriate to your application.</w:t>
      </w:r>
    </w:p>
    <w:p w14:paraId="4FA82D1B" w14:textId="77777777" w:rsidR="00681E3E" w:rsidRPr="00FD4F75" w:rsidRDefault="00681E3E" w:rsidP="00681E3E">
      <w:pPr>
        <w:ind w:left="-360"/>
        <w:jc w:val="center"/>
        <w:rPr>
          <w:rFonts w:ascii="Sylfaen" w:hAnsi="Sylfaen"/>
          <w:b/>
          <w:color w:val="FF0000"/>
          <w:sz w:val="24"/>
          <w:szCs w:val="24"/>
          <w:lang w:val="en-US"/>
        </w:rPr>
      </w:pPr>
      <w:r w:rsidRPr="00FD4F75">
        <w:rPr>
          <w:rFonts w:ascii="Sylfaen" w:hAnsi="Sylfaen"/>
          <w:b/>
          <w:color w:val="FF0000"/>
          <w:sz w:val="24"/>
          <w:szCs w:val="24"/>
          <w:lang w:val="en-US"/>
        </w:rPr>
        <w:t>Enclosed appendices and supporting documents.</w:t>
      </w:r>
    </w:p>
    <w:p w14:paraId="6315CDE8" w14:textId="3A8AD19A"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83340">
        <w:rPr>
          <w:rFonts w:ascii="Times New Roman" w:hAnsi="Times New Roman"/>
          <w:b/>
          <w:noProof/>
          <w:sz w:val="24"/>
          <w:szCs w:val="24"/>
          <w:lang w:val="en-US"/>
        </w:rPr>
        <w:lastRenderedPageBreak/>
        <w:drawing>
          <wp:inline distT="0" distB="0" distL="0" distR="0" wp14:anchorId="7A97E592" wp14:editId="78AF6676">
            <wp:extent cx="6457950" cy="912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F94914">
      <w:headerReference w:type="default" r:id="rId11"/>
      <w:footerReference w:type="default" r:id="rId12"/>
      <w:pgSz w:w="11906" w:h="16838"/>
      <w:pgMar w:top="-90" w:right="56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C67D" w14:textId="77777777" w:rsidR="002946E9" w:rsidRDefault="002946E9" w:rsidP="00D542ED">
      <w:pPr>
        <w:spacing w:after="0" w:line="240" w:lineRule="auto"/>
      </w:pPr>
      <w:r>
        <w:separator/>
      </w:r>
    </w:p>
  </w:endnote>
  <w:endnote w:type="continuationSeparator" w:id="0">
    <w:p w14:paraId="0044DFDA" w14:textId="77777777" w:rsidR="002946E9" w:rsidRDefault="002946E9"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25D4" w14:textId="77777777" w:rsidR="002946E9" w:rsidRDefault="002946E9" w:rsidP="00D542ED">
      <w:pPr>
        <w:spacing w:after="0" w:line="240" w:lineRule="auto"/>
      </w:pPr>
      <w:r>
        <w:separator/>
      </w:r>
    </w:p>
  </w:footnote>
  <w:footnote w:type="continuationSeparator" w:id="0">
    <w:p w14:paraId="2EA2A856" w14:textId="77777777" w:rsidR="002946E9" w:rsidRDefault="002946E9"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5F0FEF1D" w:rsidR="00082EB1" w:rsidRPr="00D542ED" w:rsidRDefault="00082EB1" w:rsidP="00A83340">
    <w:pPr>
      <w:pStyle w:val="Header"/>
      <w:ind w:firstLine="720"/>
      <w:rPr>
        <w:lang w:val="en-US"/>
      </w:rPr>
    </w:pPr>
    <w:r>
      <w:rPr>
        <w:lang w:val="en-US"/>
      </w:rPr>
      <w:t xml:space="preserve">                                                                                                                                                                 </w:t>
    </w:r>
    <w:r w:rsidR="00A83340">
      <w:rPr>
        <w:noProof/>
        <w:lang w:val="en-US"/>
      </w:rPr>
      <w:drawing>
        <wp:inline distT="0" distB="0" distL="0" distR="0" wp14:anchorId="0155035B" wp14:editId="3A0E935D">
          <wp:extent cx="876300" cy="9750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c.png"/>
                  <pic:cNvPicPr/>
                </pic:nvPicPr>
                <pic:blipFill>
                  <a:blip r:embed="rId1">
                    <a:extLst>
                      <a:ext uri="{28A0092B-C50C-407E-A947-70E740481C1C}">
                        <a14:useLocalDpi xmlns:a14="http://schemas.microsoft.com/office/drawing/2010/main" val="0"/>
                      </a:ext>
                    </a:extLst>
                  </a:blip>
                  <a:stretch>
                    <a:fillRect/>
                  </a:stretch>
                </pic:blipFill>
                <pic:spPr>
                  <a:xfrm>
                    <a:off x="0" y="0"/>
                    <a:ext cx="886125" cy="98597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2794"/>
    <w:rsid w:val="00095199"/>
    <w:rsid w:val="000961CE"/>
    <w:rsid w:val="00096349"/>
    <w:rsid w:val="000A1F03"/>
    <w:rsid w:val="000A3C01"/>
    <w:rsid w:val="000A4AD6"/>
    <w:rsid w:val="000A6C8F"/>
    <w:rsid w:val="000B108C"/>
    <w:rsid w:val="000B1BB7"/>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1E06"/>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46E9"/>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77941"/>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340"/>
    <w:rsid w:val="00A836F6"/>
    <w:rsid w:val="00A85150"/>
    <w:rsid w:val="00A9292A"/>
    <w:rsid w:val="00A92AE6"/>
    <w:rsid w:val="00A9489A"/>
    <w:rsid w:val="00A94DF3"/>
    <w:rsid w:val="00A95ACB"/>
    <w:rsid w:val="00A968FD"/>
    <w:rsid w:val="00AA0CAC"/>
    <w:rsid w:val="00AA1A9B"/>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0F47"/>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72771"/>
    <w:rsid w:val="00D74FFA"/>
    <w:rsid w:val="00D76CF0"/>
    <w:rsid w:val="00D76CF6"/>
    <w:rsid w:val="00D807DB"/>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4914"/>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4F75"/>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enderer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7D54-3F04-41EF-AD67-B162BA4D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Sopo Aznaurishvili</cp:lastModifiedBy>
  <cp:revision>12</cp:revision>
  <cp:lastPrinted>2013-09-20T06:20:00Z</cp:lastPrinted>
  <dcterms:created xsi:type="dcterms:W3CDTF">2020-02-21T11:25:00Z</dcterms:created>
  <dcterms:modified xsi:type="dcterms:W3CDTF">2020-03-06T12:47:00Z</dcterms:modified>
</cp:coreProperties>
</file>