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0E0BC" w14:textId="77777777" w:rsidR="00BD32F8" w:rsidRPr="00E44BF8" w:rsidRDefault="00CB3A4F" w:rsidP="00BD32F8">
      <w:pPr>
        <w:spacing w:before="240" w:line="240" w:lineRule="auto"/>
        <w:jc w:val="center"/>
        <w:outlineLvl w:val="0"/>
        <w:rPr>
          <w:b/>
          <w:sz w:val="24"/>
          <w:szCs w:val="24"/>
        </w:rPr>
      </w:pPr>
      <w:r w:rsidRPr="00E44BF8">
        <w:rPr>
          <w:b/>
          <w:sz w:val="24"/>
          <w:szCs w:val="24"/>
        </w:rPr>
        <w:t>УВЕДОМЛЕНИЕ</w:t>
      </w:r>
    </w:p>
    <w:p w14:paraId="66AA7006" w14:textId="77777777" w:rsidR="00BD32F8" w:rsidRPr="00E44BF8" w:rsidRDefault="00CB3A4F" w:rsidP="00BD32F8">
      <w:pPr>
        <w:spacing w:line="240" w:lineRule="auto"/>
        <w:jc w:val="center"/>
        <w:rPr>
          <w:b/>
          <w:sz w:val="24"/>
          <w:szCs w:val="24"/>
        </w:rPr>
      </w:pPr>
      <w:r w:rsidRPr="00E44BF8">
        <w:rPr>
          <w:b/>
          <w:sz w:val="24"/>
          <w:szCs w:val="24"/>
        </w:rPr>
        <w:t>о проведении открытого запроса предложении</w:t>
      </w:r>
    </w:p>
    <w:p w14:paraId="33988D51" w14:textId="77777777" w:rsidR="00B4732E" w:rsidRPr="00E44BF8" w:rsidRDefault="00B4732E" w:rsidP="00BD32F8">
      <w:pPr>
        <w:spacing w:line="240" w:lineRule="auto"/>
        <w:jc w:val="center"/>
        <w:rPr>
          <w:b/>
          <w:sz w:val="24"/>
          <w:szCs w:val="24"/>
        </w:rPr>
      </w:pPr>
    </w:p>
    <w:p w14:paraId="7E722EEB" w14:textId="77777777" w:rsidR="00B4732E" w:rsidRPr="00E44BF8" w:rsidRDefault="00B4732E" w:rsidP="00BD32F8">
      <w:pPr>
        <w:spacing w:line="240" w:lineRule="auto"/>
        <w:jc w:val="center"/>
        <w:rPr>
          <w:b/>
          <w:sz w:val="24"/>
          <w:szCs w:val="24"/>
        </w:rPr>
      </w:pPr>
    </w:p>
    <w:p w14:paraId="7D7EED0C" w14:textId="77777777" w:rsidR="008D5AA0" w:rsidRPr="00E44BF8" w:rsidRDefault="008D5AA0" w:rsidP="00BD32F8">
      <w:pPr>
        <w:spacing w:line="240" w:lineRule="auto"/>
        <w:jc w:val="center"/>
        <w:rPr>
          <w:b/>
          <w:sz w:val="24"/>
          <w:szCs w:val="24"/>
        </w:rPr>
      </w:pPr>
    </w:p>
    <w:tbl>
      <w:tblPr>
        <w:tblW w:w="0" w:type="auto"/>
        <w:tblLook w:val="04A0" w:firstRow="1" w:lastRow="0" w:firstColumn="1" w:lastColumn="0" w:noHBand="0" w:noVBand="1"/>
      </w:tblPr>
      <w:tblGrid>
        <w:gridCol w:w="3436"/>
        <w:gridCol w:w="3411"/>
        <w:gridCol w:w="3434"/>
      </w:tblGrid>
      <w:tr w:rsidR="00D9475F" w:rsidRPr="00E44BF8" w14:paraId="2A4AEF05" w14:textId="77777777" w:rsidTr="00FE30EF">
        <w:trPr>
          <w:trHeight w:val="108"/>
        </w:trPr>
        <w:tc>
          <w:tcPr>
            <w:tcW w:w="3436" w:type="dxa"/>
            <w:shd w:val="clear" w:color="auto" w:fill="auto"/>
            <w:vAlign w:val="center"/>
          </w:tcPr>
          <w:p w14:paraId="0958D2FC" w14:textId="074ABDAD" w:rsidR="00D9475F" w:rsidRPr="00E44BF8" w:rsidRDefault="00D9475F" w:rsidP="00F073AB">
            <w:pPr>
              <w:spacing w:line="240" w:lineRule="auto"/>
              <w:ind w:firstLine="0"/>
              <w:jc w:val="left"/>
              <w:rPr>
                <w:b/>
                <w:sz w:val="24"/>
                <w:szCs w:val="24"/>
                <w:lang w:val="en-US"/>
              </w:rPr>
            </w:pPr>
            <w:r w:rsidRPr="00E44BF8">
              <w:rPr>
                <w:b/>
                <w:sz w:val="24"/>
                <w:szCs w:val="24"/>
              </w:rPr>
              <w:t>№</w:t>
            </w:r>
            <w:r w:rsidR="00C7031E" w:rsidRPr="00E44BF8">
              <w:rPr>
                <w:b/>
                <w:sz w:val="24"/>
                <w:szCs w:val="24"/>
              </w:rPr>
              <w:t>330.20</w:t>
            </w:r>
            <w:r w:rsidR="00537B09" w:rsidRPr="00E44BF8">
              <w:rPr>
                <w:b/>
                <w:sz w:val="24"/>
                <w:szCs w:val="24"/>
              </w:rPr>
              <w:t>.00</w:t>
            </w:r>
            <w:r w:rsidR="00D04A7E" w:rsidRPr="00E44BF8">
              <w:rPr>
                <w:b/>
                <w:sz w:val="24"/>
                <w:szCs w:val="24"/>
                <w:lang w:val="en-US"/>
              </w:rPr>
              <w:t>0</w:t>
            </w:r>
            <w:r w:rsidR="00E44BF8" w:rsidRPr="00E44BF8">
              <w:rPr>
                <w:b/>
                <w:sz w:val="24"/>
                <w:szCs w:val="24"/>
                <w:lang w:val="en-US"/>
              </w:rPr>
              <w:t>98</w:t>
            </w:r>
          </w:p>
        </w:tc>
        <w:tc>
          <w:tcPr>
            <w:tcW w:w="3411" w:type="dxa"/>
            <w:shd w:val="clear" w:color="auto" w:fill="auto"/>
            <w:vAlign w:val="center"/>
          </w:tcPr>
          <w:p w14:paraId="2FA2B722" w14:textId="77777777" w:rsidR="00D9475F" w:rsidRPr="00E44BF8" w:rsidRDefault="00D9475F" w:rsidP="007947D2">
            <w:pPr>
              <w:spacing w:line="240" w:lineRule="auto"/>
              <w:ind w:firstLine="0"/>
              <w:jc w:val="center"/>
              <w:rPr>
                <w:b/>
                <w:sz w:val="24"/>
                <w:szCs w:val="24"/>
              </w:rPr>
            </w:pPr>
          </w:p>
        </w:tc>
        <w:tc>
          <w:tcPr>
            <w:tcW w:w="3434" w:type="dxa"/>
            <w:shd w:val="clear" w:color="auto" w:fill="auto"/>
            <w:vAlign w:val="center"/>
          </w:tcPr>
          <w:p w14:paraId="105865ED" w14:textId="1F21BE3F" w:rsidR="00D9475F" w:rsidRPr="00E44BF8" w:rsidRDefault="000F7139" w:rsidP="00FF790F">
            <w:pPr>
              <w:spacing w:line="240" w:lineRule="auto"/>
              <w:ind w:firstLine="0"/>
              <w:jc w:val="center"/>
              <w:rPr>
                <w:b/>
                <w:sz w:val="24"/>
                <w:szCs w:val="24"/>
              </w:rPr>
            </w:pPr>
            <w:r w:rsidRPr="00E44BF8">
              <w:rPr>
                <w:b/>
                <w:sz w:val="24"/>
                <w:szCs w:val="24"/>
              </w:rPr>
              <w:t xml:space="preserve">               </w:t>
            </w:r>
            <w:r w:rsidR="0037112D">
              <w:rPr>
                <w:b/>
                <w:sz w:val="24"/>
                <w:szCs w:val="24"/>
              </w:rPr>
              <w:t xml:space="preserve">28.07.2020 </w:t>
            </w:r>
            <w:bookmarkStart w:id="0" w:name="_GoBack"/>
            <w:bookmarkEnd w:id="0"/>
            <w:r w:rsidR="00D9475F" w:rsidRPr="00E44BF8">
              <w:rPr>
                <w:b/>
                <w:sz w:val="24"/>
                <w:szCs w:val="24"/>
              </w:rPr>
              <w:t>г.</w:t>
            </w:r>
          </w:p>
        </w:tc>
      </w:tr>
    </w:tbl>
    <w:p w14:paraId="17C055F4" w14:textId="77777777" w:rsidR="00BD32F8" w:rsidRPr="00E44BF8" w:rsidRDefault="00BD32F8" w:rsidP="00BD32F8">
      <w:pPr>
        <w:spacing w:line="240" w:lineRule="auto"/>
        <w:jc w:val="center"/>
        <w:rPr>
          <w:sz w:val="24"/>
          <w:szCs w:val="24"/>
          <w:lang w:val="en-US"/>
        </w:rPr>
      </w:pPr>
    </w:p>
    <w:p w14:paraId="48AE41E3" w14:textId="77777777" w:rsidR="00BD32F8" w:rsidRPr="00E44BF8" w:rsidRDefault="00BD32F8" w:rsidP="00DF672B">
      <w:pPr>
        <w:spacing w:line="240" w:lineRule="auto"/>
        <w:ind w:firstLine="0"/>
        <w:rPr>
          <w:sz w:val="24"/>
          <w:szCs w:val="24"/>
          <w:lang w:val="en-US"/>
        </w:rPr>
      </w:pPr>
    </w:p>
    <w:p w14:paraId="60228FE8" w14:textId="77777777" w:rsidR="00BD32F8" w:rsidRPr="00E44BF8" w:rsidRDefault="00BD32F8" w:rsidP="005907CC">
      <w:pPr>
        <w:pStyle w:val="ListParagraph"/>
        <w:numPr>
          <w:ilvl w:val="0"/>
          <w:numId w:val="5"/>
        </w:numPr>
        <w:spacing w:before="60" w:after="60"/>
        <w:ind w:hanging="630"/>
        <w:jc w:val="both"/>
        <w:outlineLvl w:val="0"/>
      </w:pPr>
      <w:r w:rsidRPr="00E44BF8">
        <w:rPr>
          <w:b/>
        </w:rPr>
        <w:t>Способ закупки</w:t>
      </w:r>
      <w:r w:rsidRPr="00E44BF8">
        <w:t>: Открытый запрос предложений</w:t>
      </w:r>
    </w:p>
    <w:p w14:paraId="28F7AD72" w14:textId="77777777" w:rsidR="00BD32F8" w:rsidRPr="00E44BF8" w:rsidRDefault="00BD32F8" w:rsidP="005907CC">
      <w:pPr>
        <w:pStyle w:val="ListParagraph"/>
        <w:spacing w:before="60" w:after="60"/>
        <w:ind w:hanging="630"/>
        <w:jc w:val="both"/>
        <w:outlineLvl w:val="0"/>
      </w:pPr>
    </w:p>
    <w:p w14:paraId="40C5B30C" w14:textId="77777777" w:rsidR="00BD32F8" w:rsidRPr="00E44BF8" w:rsidRDefault="00BD32F8" w:rsidP="005907CC">
      <w:pPr>
        <w:pStyle w:val="ListParagraph"/>
        <w:numPr>
          <w:ilvl w:val="0"/>
          <w:numId w:val="5"/>
        </w:numPr>
        <w:spacing w:before="60" w:after="60"/>
        <w:ind w:hanging="630"/>
        <w:jc w:val="both"/>
        <w:outlineLvl w:val="0"/>
      </w:pPr>
      <w:r w:rsidRPr="00E44BF8">
        <w:rPr>
          <w:b/>
        </w:rPr>
        <w:t>Наименование Заказчика/Организатора закупки</w:t>
      </w:r>
      <w:r w:rsidRPr="00E44BF8">
        <w:t>:</w:t>
      </w:r>
    </w:p>
    <w:p w14:paraId="6427C57C" w14:textId="77777777" w:rsidR="00FF790F" w:rsidRDefault="00793336" w:rsidP="00FF790F">
      <w:pPr>
        <w:pStyle w:val="ListNumber"/>
        <w:numPr>
          <w:ilvl w:val="0"/>
          <w:numId w:val="23"/>
        </w:numPr>
        <w:tabs>
          <w:tab w:val="left" w:pos="1134"/>
        </w:tabs>
        <w:spacing w:before="0" w:line="240" w:lineRule="auto"/>
        <w:rPr>
          <w:sz w:val="24"/>
        </w:rPr>
      </w:pPr>
      <w:r w:rsidRPr="00E44BF8">
        <w:rPr>
          <w:sz w:val="24"/>
        </w:rPr>
        <w:t>Акционерное общество «Теласи»</w:t>
      </w:r>
    </w:p>
    <w:p w14:paraId="7258350B" w14:textId="77777777" w:rsidR="00FF790F" w:rsidRDefault="00793336" w:rsidP="00FF790F">
      <w:pPr>
        <w:pStyle w:val="ListNumber"/>
        <w:numPr>
          <w:ilvl w:val="0"/>
          <w:numId w:val="23"/>
        </w:numPr>
        <w:tabs>
          <w:tab w:val="left" w:pos="1134"/>
        </w:tabs>
        <w:spacing w:before="0" w:line="240" w:lineRule="auto"/>
        <w:rPr>
          <w:sz w:val="24"/>
        </w:rPr>
      </w:pPr>
      <w:r w:rsidRPr="00FF790F">
        <w:rPr>
          <w:sz w:val="24"/>
        </w:rPr>
        <w:t xml:space="preserve">Почтовый адрес: Грузия, Тбилиси 0119, ул. </w:t>
      </w:r>
      <w:proofErr w:type="spellStart"/>
      <w:r w:rsidRPr="00FF790F">
        <w:rPr>
          <w:sz w:val="24"/>
        </w:rPr>
        <w:t>Ванская</w:t>
      </w:r>
      <w:proofErr w:type="spellEnd"/>
      <w:r w:rsidRPr="00FF790F">
        <w:rPr>
          <w:sz w:val="24"/>
        </w:rPr>
        <w:t xml:space="preserve"> №3</w:t>
      </w:r>
    </w:p>
    <w:p w14:paraId="2AFF6E83" w14:textId="77777777" w:rsidR="00FF790F" w:rsidRDefault="00793336" w:rsidP="00FF790F">
      <w:pPr>
        <w:pStyle w:val="ListNumber"/>
        <w:numPr>
          <w:ilvl w:val="0"/>
          <w:numId w:val="23"/>
        </w:numPr>
        <w:tabs>
          <w:tab w:val="left" w:pos="1134"/>
        </w:tabs>
        <w:spacing w:before="0" w:line="240" w:lineRule="auto"/>
        <w:rPr>
          <w:sz w:val="24"/>
        </w:rPr>
      </w:pPr>
      <w:r w:rsidRPr="00FF790F">
        <w:rPr>
          <w:sz w:val="24"/>
        </w:rPr>
        <w:t>Контакт</w:t>
      </w:r>
      <w:r w:rsidR="003D3743" w:rsidRPr="00FF790F">
        <w:rPr>
          <w:sz w:val="24"/>
        </w:rPr>
        <w:t>ный телефон:</w:t>
      </w:r>
      <w:r w:rsidR="009E7C5A" w:rsidRPr="00FF790F">
        <w:rPr>
          <w:sz w:val="24"/>
          <w:lang w:val="en-US"/>
        </w:rPr>
        <w:t xml:space="preserve"> </w:t>
      </w:r>
      <w:r w:rsidR="003D3743" w:rsidRPr="00FF790F">
        <w:rPr>
          <w:sz w:val="24"/>
          <w:lang w:val="en-US"/>
        </w:rPr>
        <w:t xml:space="preserve">599 </w:t>
      </w:r>
      <w:r w:rsidR="00FF790F" w:rsidRPr="00FF790F">
        <w:rPr>
          <w:sz w:val="24"/>
        </w:rPr>
        <w:t>34 94 94</w:t>
      </w:r>
    </w:p>
    <w:p w14:paraId="02369D29" w14:textId="243F6BD0" w:rsidR="00DF672B" w:rsidRPr="00FF790F" w:rsidRDefault="00793336" w:rsidP="00FF790F">
      <w:pPr>
        <w:pStyle w:val="ListNumber"/>
        <w:numPr>
          <w:ilvl w:val="0"/>
          <w:numId w:val="23"/>
        </w:numPr>
        <w:tabs>
          <w:tab w:val="left" w:pos="1134"/>
        </w:tabs>
        <w:spacing w:before="0" w:line="240" w:lineRule="auto"/>
        <w:rPr>
          <w:sz w:val="24"/>
        </w:rPr>
      </w:pPr>
      <w:r w:rsidRPr="00FF790F">
        <w:rPr>
          <w:sz w:val="24"/>
        </w:rPr>
        <w:t xml:space="preserve">Адрес электронной почты: </w:t>
      </w:r>
      <w:proofErr w:type="spellStart"/>
      <w:r w:rsidR="00E44BF8" w:rsidRPr="00FF790F">
        <w:rPr>
          <w:sz w:val="24"/>
          <w:lang w:val="en-US"/>
        </w:rPr>
        <w:t>irina.gamzardia</w:t>
      </w:r>
      <w:proofErr w:type="spellEnd"/>
      <w:r w:rsidR="009E7C5A" w:rsidRPr="00FF790F">
        <w:rPr>
          <w:sz w:val="24"/>
        </w:rPr>
        <w:t>@</w:t>
      </w:r>
      <w:proofErr w:type="spellStart"/>
      <w:r w:rsidR="009E7C5A" w:rsidRPr="00FF790F">
        <w:rPr>
          <w:sz w:val="24"/>
          <w:lang w:val="en-US"/>
        </w:rPr>
        <w:t>telasi</w:t>
      </w:r>
      <w:proofErr w:type="spellEnd"/>
      <w:r w:rsidR="009E7C5A" w:rsidRPr="00FF790F">
        <w:rPr>
          <w:sz w:val="24"/>
        </w:rPr>
        <w:t>.</w:t>
      </w:r>
      <w:proofErr w:type="spellStart"/>
      <w:r w:rsidR="009E7C5A" w:rsidRPr="00FF790F">
        <w:rPr>
          <w:sz w:val="24"/>
          <w:lang w:val="en-US"/>
        </w:rPr>
        <w:t>ge</w:t>
      </w:r>
      <w:proofErr w:type="spellEnd"/>
    </w:p>
    <w:p w14:paraId="17FA3AC4" w14:textId="77777777" w:rsidR="00FF790F" w:rsidRDefault="00BD32F8" w:rsidP="00FF790F">
      <w:pPr>
        <w:pStyle w:val="ListParagraph"/>
        <w:numPr>
          <w:ilvl w:val="0"/>
          <w:numId w:val="5"/>
        </w:numPr>
        <w:spacing w:before="60" w:after="60"/>
        <w:ind w:hanging="630"/>
        <w:jc w:val="both"/>
        <w:outlineLvl w:val="0"/>
        <w:rPr>
          <w:b/>
        </w:rPr>
      </w:pPr>
      <w:r w:rsidRPr="00FF790F">
        <w:rPr>
          <w:b/>
        </w:rPr>
        <w:t xml:space="preserve">Предмет запроса предложений: </w:t>
      </w:r>
      <w:r w:rsidR="00E44BF8" w:rsidRPr="00FF790F">
        <w:t xml:space="preserve">Разъединители и его запчасти 0.4-10 </w:t>
      </w:r>
      <w:proofErr w:type="spellStart"/>
      <w:r w:rsidR="00E44BF8" w:rsidRPr="00FF790F">
        <w:t>кВ</w:t>
      </w:r>
      <w:r w:rsidR="00E44BF8" w:rsidRPr="00FF790F">
        <w:rPr>
          <w:b/>
        </w:rPr>
        <w:t>.</w:t>
      </w:r>
      <w:proofErr w:type="spellEnd"/>
    </w:p>
    <w:p w14:paraId="0F988B0C" w14:textId="77777777" w:rsidR="00FF790F" w:rsidRDefault="00FF790F" w:rsidP="00FF790F">
      <w:pPr>
        <w:pStyle w:val="ListParagraph"/>
        <w:spacing w:before="60" w:after="60"/>
        <w:ind w:left="360"/>
        <w:jc w:val="both"/>
        <w:outlineLvl w:val="0"/>
        <w:rPr>
          <w:b/>
        </w:rPr>
      </w:pPr>
    </w:p>
    <w:p w14:paraId="7D71554C" w14:textId="77777777" w:rsidR="00FF790F" w:rsidRPr="00FF790F" w:rsidRDefault="00BD32F8" w:rsidP="00FF790F">
      <w:pPr>
        <w:pStyle w:val="ListParagraph"/>
        <w:numPr>
          <w:ilvl w:val="0"/>
          <w:numId w:val="5"/>
        </w:numPr>
        <w:spacing w:before="60" w:after="60"/>
        <w:ind w:hanging="630"/>
        <w:jc w:val="both"/>
        <w:outlineLvl w:val="0"/>
        <w:rPr>
          <w:b/>
        </w:rPr>
      </w:pPr>
      <w:r w:rsidRPr="00FF790F">
        <w:rPr>
          <w:b/>
        </w:rPr>
        <w:t xml:space="preserve">Информационное обеспечение проведения закупки: </w:t>
      </w:r>
      <w:r w:rsidRPr="00FF790F">
        <w:t xml:space="preserve">Интернет-сайт: </w:t>
      </w:r>
      <w:hyperlink r:id="rId9" w:history="1">
        <w:r w:rsidR="009E7C5A" w:rsidRPr="00FF790F">
          <w:t>www.telasi.ge</w:t>
        </w:r>
      </w:hyperlink>
    </w:p>
    <w:p w14:paraId="257C9C7D" w14:textId="77777777" w:rsidR="00FF790F" w:rsidRPr="00FF790F" w:rsidRDefault="00FF790F" w:rsidP="00FF790F">
      <w:pPr>
        <w:pStyle w:val="ListParagraph"/>
        <w:rPr>
          <w:b/>
        </w:rPr>
      </w:pPr>
    </w:p>
    <w:p w14:paraId="408CE326" w14:textId="77777777" w:rsidR="00FF790F" w:rsidRPr="00FF790F" w:rsidRDefault="00BD32F8" w:rsidP="00FF790F">
      <w:pPr>
        <w:pStyle w:val="ListParagraph"/>
        <w:numPr>
          <w:ilvl w:val="0"/>
          <w:numId w:val="5"/>
        </w:numPr>
        <w:spacing w:before="60" w:after="60"/>
        <w:ind w:hanging="630"/>
        <w:jc w:val="both"/>
        <w:outlineLvl w:val="0"/>
        <w:rPr>
          <w:b/>
        </w:rPr>
      </w:pPr>
      <w:r w:rsidRPr="00FF790F">
        <w:rPr>
          <w:b/>
        </w:rPr>
        <w:t>Предмет договора</w:t>
      </w:r>
      <w:r w:rsidRPr="00E44BF8">
        <w:t>:</w:t>
      </w:r>
      <w:r w:rsidR="00BD1C7B" w:rsidRPr="00E44BF8">
        <w:t xml:space="preserve"> </w:t>
      </w:r>
      <w:r w:rsidR="00E44BF8" w:rsidRPr="00E44BF8">
        <w:t xml:space="preserve">Разъединители и его запчасти 0.4-10 </w:t>
      </w:r>
      <w:proofErr w:type="spellStart"/>
      <w:r w:rsidR="00E44BF8" w:rsidRPr="00E44BF8">
        <w:t>кВ.</w:t>
      </w:r>
      <w:proofErr w:type="spellEnd"/>
      <w:r w:rsidR="00E44BF8" w:rsidRPr="00E44BF8">
        <w:t xml:space="preserve"> </w:t>
      </w:r>
      <w:r w:rsidR="003D3743" w:rsidRPr="00FF790F">
        <w:rPr>
          <w:color w:val="000000" w:themeColor="text1"/>
        </w:rPr>
        <w:t>(№330.20.000</w:t>
      </w:r>
      <w:r w:rsidR="00E44BF8" w:rsidRPr="00FF790F">
        <w:rPr>
          <w:color w:val="000000" w:themeColor="text1"/>
          <w:lang w:val="en-US"/>
        </w:rPr>
        <w:t>98</w:t>
      </w:r>
      <w:r w:rsidR="003D3743" w:rsidRPr="00FF790F">
        <w:rPr>
          <w:color w:val="000000" w:themeColor="text1"/>
        </w:rPr>
        <w:t>)</w:t>
      </w:r>
    </w:p>
    <w:p w14:paraId="3E1E639E" w14:textId="77777777" w:rsidR="00FF790F" w:rsidRPr="00FF790F" w:rsidRDefault="00FF790F" w:rsidP="00FF790F">
      <w:pPr>
        <w:pStyle w:val="ListParagraph"/>
        <w:rPr>
          <w:b/>
        </w:rPr>
      </w:pPr>
    </w:p>
    <w:p w14:paraId="2CE77C2B" w14:textId="77F2F142" w:rsidR="00BD32F8" w:rsidRPr="00FF790F" w:rsidRDefault="00BD32F8" w:rsidP="00FF790F">
      <w:pPr>
        <w:pStyle w:val="ListParagraph"/>
        <w:numPr>
          <w:ilvl w:val="0"/>
          <w:numId w:val="5"/>
        </w:numPr>
        <w:spacing w:before="60" w:after="60"/>
        <w:ind w:hanging="630"/>
        <w:jc w:val="both"/>
        <w:outlineLvl w:val="0"/>
        <w:rPr>
          <w:b/>
        </w:rPr>
      </w:pPr>
      <w:r w:rsidRPr="00FF790F">
        <w:rPr>
          <w:b/>
        </w:rPr>
        <w:t>Объем поставляемых товаров:</w:t>
      </w:r>
      <w:r w:rsidR="002A3E56" w:rsidRPr="00E44BF8">
        <w:t xml:space="preserve"> </w:t>
      </w:r>
      <w:r w:rsidRPr="00E44BF8">
        <w:t>В соответствии с пунктом 1 «Техническая</w:t>
      </w:r>
      <w:r w:rsidR="00B7642A" w:rsidRPr="00E44BF8">
        <w:t xml:space="preserve"> часть» Закупочной документации</w:t>
      </w:r>
    </w:p>
    <w:p w14:paraId="33BD359C" w14:textId="77777777" w:rsidR="00FF790F" w:rsidRPr="00FF790F" w:rsidRDefault="00FF790F" w:rsidP="00FF790F">
      <w:pPr>
        <w:pStyle w:val="ListParagraph"/>
        <w:rPr>
          <w:b/>
        </w:rPr>
      </w:pPr>
    </w:p>
    <w:p w14:paraId="670E897C" w14:textId="77777777" w:rsidR="00FF790F" w:rsidRPr="00FF790F" w:rsidRDefault="00FF790F" w:rsidP="00FF790F">
      <w:pPr>
        <w:pStyle w:val="ListParagraph"/>
        <w:spacing w:before="60" w:after="60"/>
        <w:ind w:left="360"/>
        <w:jc w:val="both"/>
        <w:outlineLvl w:val="0"/>
        <w:rPr>
          <w:b/>
        </w:rPr>
      </w:pPr>
    </w:p>
    <w:p w14:paraId="479338F7" w14:textId="58BA7F6A" w:rsidR="00537B09" w:rsidRPr="00E44BF8" w:rsidRDefault="00A0500C" w:rsidP="005907CC">
      <w:pPr>
        <w:pStyle w:val="ListNumber"/>
        <w:tabs>
          <w:tab w:val="left" w:pos="851"/>
        </w:tabs>
        <w:spacing w:before="0" w:line="240" w:lineRule="auto"/>
        <w:ind w:hanging="630"/>
        <w:rPr>
          <w:i/>
          <w:sz w:val="24"/>
        </w:rPr>
      </w:pPr>
      <w:r w:rsidRPr="00E44BF8">
        <w:rPr>
          <w:i/>
          <w:sz w:val="24"/>
        </w:rPr>
        <w:t xml:space="preserve">          </w:t>
      </w:r>
      <w:r w:rsidR="00BD32F8" w:rsidRPr="00E44BF8">
        <w:rPr>
          <w:i/>
          <w:sz w:val="24"/>
        </w:rPr>
        <w:t>Подробное описание и требования к закупаемому товару, а также условия договора содержатся в Закупочной документации, которая является неотъемлемой частью Уведомления о проведени</w:t>
      </w:r>
      <w:r w:rsidR="00B7642A" w:rsidRPr="00E44BF8">
        <w:rPr>
          <w:i/>
          <w:sz w:val="24"/>
        </w:rPr>
        <w:t>и открытого запроса предложений</w:t>
      </w:r>
      <w:r w:rsidR="00537B09" w:rsidRPr="00E44BF8">
        <w:rPr>
          <w:i/>
          <w:sz w:val="24"/>
        </w:rPr>
        <w:t>.</w:t>
      </w:r>
    </w:p>
    <w:p w14:paraId="75FD302C" w14:textId="77777777" w:rsidR="001812E8" w:rsidRPr="00E44BF8" w:rsidRDefault="001812E8" w:rsidP="005907CC">
      <w:pPr>
        <w:pStyle w:val="ListNumber"/>
        <w:tabs>
          <w:tab w:val="left" w:pos="851"/>
        </w:tabs>
        <w:spacing w:before="0" w:line="240" w:lineRule="auto"/>
        <w:ind w:hanging="630"/>
        <w:rPr>
          <w:sz w:val="24"/>
          <w:lang w:val="en-US"/>
        </w:rPr>
      </w:pPr>
    </w:p>
    <w:p w14:paraId="0D2DFD07" w14:textId="6AF6BA49" w:rsidR="008C2585" w:rsidRPr="00E44BF8" w:rsidRDefault="00BD32F8" w:rsidP="005907CC">
      <w:pPr>
        <w:pStyle w:val="ListParagraph"/>
        <w:numPr>
          <w:ilvl w:val="0"/>
          <w:numId w:val="5"/>
        </w:numPr>
        <w:spacing w:before="60" w:after="60"/>
        <w:ind w:hanging="630"/>
        <w:jc w:val="both"/>
        <w:outlineLvl w:val="0"/>
      </w:pPr>
      <w:r w:rsidRPr="00E44BF8">
        <w:rPr>
          <w:b/>
        </w:rPr>
        <w:t>Место поставки товара</w:t>
      </w:r>
      <w:r w:rsidRPr="00E44BF8">
        <w:t>:</w:t>
      </w:r>
      <w:r w:rsidR="0007008C" w:rsidRPr="00E44BF8">
        <w:t xml:space="preserve"> </w:t>
      </w:r>
      <w:r w:rsidR="003D3743" w:rsidRPr="00E44BF8">
        <w:t xml:space="preserve">Согласно </w:t>
      </w:r>
      <w:r w:rsidR="009E7C5A" w:rsidRPr="00E44BF8">
        <w:t>техническому</w:t>
      </w:r>
      <w:r w:rsidR="003D3743" w:rsidRPr="00E44BF8">
        <w:t xml:space="preserve"> заданию</w:t>
      </w:r>
    </w:p>
    <w:p w14:paraId="38509E88" w14:textId="77777777" w:rsidR="00920F4F" w:rsidRPr="00E44BF8" w:rsidRDefault="003D3743" w:rsidP="005907CC">
      <w:pPr>
        <w:pStyle w:val="ListParagraph"/>
        <w:tabs>
          <w:tab w:val="left" w:pos="6629"/>
        </w:tabs>
        <w:spacing w:before="60" w:after="60"/>
        <w:ind w:hanging="630"/>
        <w:jc w:val="both"/>
        <w:outlineLvl w:val="0"/>
      </w:pPr>
      <w:r w:rsidRPr="00E44BF8">
        <w:tab/>
      </w:r>
    </w:p>
    <w:p w14:paraId="07DE8899" w14:textId="77777777" w:rsidR="00BD32F8" w:rsidRPr="00E44BF8" w:rsidRDefault="00DF672B" w:rsidP="005907CC">
      <w:pPr>
        <w:pStyle w:val="ListParagraph"/>
        <w:numPr>
          <w:ilvl w:val="0"/>
          <w:numId w:val="5"/>
        </w:numPr>
        <w:spacing w:before="60" w:after="60"/>
        <w:ind w:hanging="630"/>
        <w:jc w:val="both"/>
        <w:outlineLvl w:val="0"/>
      </w:pPr>
      <w:r w:rsidRPr="00E44BF8">
        <w:rPr>
          <w:b/>
        </w:rPr>
        <w:t>Срок поставки</w:t>
      </w:r>
      <w:r w:rsidRPr="00E44BF8">
        <w:t xml:space="preserve">: </w:t>
      </w:r>
      <w:r w:rsidR="00920F4F" w:rsidRPr="00E44BF8">
        <w:t xml:space="preserve">см. Приложение №1 </w:t>
      </w:r>
      <w:r w:rsidR="000F40BD" w:rsidRPr="00E44BF8">
        <w:t>–</w:t>
      </w:r>
      <w:r w:rsidR="00920F4F" w:rsidRPr="00E44BF8">
        <w:t xml:space="preserve"> </w:t>
      </w:r>
      <w:r w:rsidR="000F40BD" w:rsidRPr="00E44BF8">
        <w:t>График поставки</w:t>
      </w:r>
      <w:r w:rsidR="00920F4F" w:rsidRPr="00E44BF8">
        <w:t xml:space="preserve"> </w:t>
      </w:r>
    </w:p>
    <w:p w14:paraId="7F2B0A1A" w14:textId="77777777" w:rsidR="00920F4F" w:rsidRPr="00E44BF8" w:rsidRDefault="00920F4F" w:rsidP="005907CC">
      <w:pPr>
        <w:pStyle w:val="ListParagraph"/>
        <w:spacing w:before="60" w:after="60"/>
        <w:ind w:hanging="630"/>
        <w:jc w:val="both"/>
        <w:outlineLvl w:val="0"/>
      </w:pPr>
    </w:p>
    <w:p w14:paraId="312F9450" w14:textId="77777777" w:rsidR="00BD32F8" w:rsidRPr="00E44BF8" w:rsidRDefault="00BD32F8" w:rsidP="005907CC">
      <w:pPr>
        <w:pStyle w:val="ListParagraph"/>
        <w:numPr>
          <w:ilvl w:val="0"/>
          <w:numId w:val="5"/>
        </w:numPr>
        <w:spacing w:after="200"/>
        <w:ind w:hanging="630"/>
        <w:jc w:val="both"/>
      </w:pPr>
      <w:r w:rsidRPr="00E44BF8">
        <w:rPr>
          <w:b/>
        </w:rPr>
        <w:t>Условия поставки</w:t>
      </w:r>
      <w:r w:rsidRPr="00E44BF8">
        <w:t xml:space="preserve">:  Согласно </w:t>
      </w:r>
      <w:proofErr w:type="gramStart"/>
      <w:r w:rsidRPr="00E44BF8">
        <w:t>международным</w:t>
      </w:r>
      <w:proofErr w:type="gramEnd"/>
      <w:r w:rsidRPr="00E44BF8">
        <w:t xml:space="preserve"> правилами ИНКОТЕРМС:</w:t>
      </w:r>
    </w:p>
    <w:p w14:paraId="09598720" w14:textId="77777777" w:rsidR="00D133B7" w:rsidRPr="00FF790F" w:rsidRDefault="00BD32F8" w:rsidP="00FF790F">
      <w:pPr>
        <w:pStyle w:val="ListNumber"/>
        <w:numPr>
          <w:ilvl w:val="0"/>
          <w:numId w:val="23"/>
        </w:numPr>
        <w:tabs>
          <w:tab w:val="left" w:pos="1134"/>
        </w:tabs>
        <w:spacing w:before="0" w:line="240" w:lineRule="auto"/>
        <w:rPr>
          <w:sz w:val="24"/>
        </w:rPr>
      </w:pPr>
      <w:r w:rsidRPr="00FF790F">
        <w:rPr>
          <w:sz w:val="24"/>
        </w:rPr>
        <w:t xml:space="preserve">Для резидентов Грузии: На условиях DDP – </w:t>
      </w:r>
      <w:r w:rsidR="002A3E56" w:rsidRPr="00FF790F">
        <w:rPr>
          <w:sz w:val="24"/>
        </w:rPr>
        <w:t xml:space="preserve">Грузия, </w:t>
      </w:r>
      <w:proofErr w:type="spellStart"/>
      <w:r w:rsidR="00744AA1" w:rsidRPr="00FF790F">
        <w:rPr>
          <w:sz w:val="24"/>
        </w:rPr>
        <w:t>г</w:t>
      </w:r>
      <w:proofErr w:type="gramStart"/>
      <w:r w:rsidR="00744AA1" w:rsidRPr="00FF790F">
        <w:rPr>
          <w:sz w:val="24"/>
        </w:rPr>
        <w:t>.</w:t>
      </w:r>
      <w:r w:rsidR="00D133B7" w:rsidRPr="00FF790F">
        <w:rPr>
          <w:sz w:val="24"/>
        </w:rPr>
        <w:t>Т</w:t>
      </w:r>
      <w:proofErr w:type="gramEnd"/>
      <w:r w:rsidR="00D133B7" w:rsidRPr="00FF790F">
        <w:rPr>
          <w:sz w:val="24"/>
        </w:rPr>
        <w:t>билиси</w:t>
      </w:r>
      <w:proofErr w:type="spellEnd"/>
      <w:r w:rsidR="002A3E56" w:rsidRPr="00FF790F">
        <w:rPr>
          <w:sz w:val="24"/>
        </w:rPr>
        <w:t xml:space="preserve">, </w:t>
      </w:r>
      <w:r w:rsidR="001E35BC" w:rsidRPr="00FF790F">
        <w:rPr>
          <w:sz w:val="24"/>
        </w:rPr>
        <w:t>Лило, станция №51</w:t>
      </w:r>
    </w:p>
    <w:p w14:paraId="4AA183BB" w14:textId="77777777" w:rsidR="00D133B7" w:rsidRPr="00FF790F" w:rsidRDefault="00BD32F8" w:rsidP="00FF790F">
      <w:pPr>
        <w:pStyle w:val="ListNumber"/>
        <w:numPr>
          <w:ilvl w:val="0"/>
          <w:numId w:val="23"/>
        </w:numPr>
        <w:tabs>
          <w:tab w:val="left" w:pos="1134"/>
        </w:tabs>
        <w:spacing w:before="0" w:line="240" w:lineRule="auto"/>
        <w:rPr>
          <w:sz w:val="24"/>
        </w:rPr>
      </w:pPr>
      <w:r w:rsidRPr="00FF790F">
        <w:rPr>
          <w:sz w:val="24"/>
        </w:rPr>
        <w:t xml:space="preserve">Для нерезидентов Грузии: На условиях DAP – </w:t>
      </w:r>
      <w:r w:rsidR="002A3E56" w:rsidRPr="00FF790F">
        <w:rPr>
          <w:sz w:val="24"/>
        </w:rPr>
        <w:t xml:space="preserve">Грузия, </w:t>
      </w:r>
      <w:proofErr w:type="spellStart"/>
      <w:r w:rsidR="00841291" w:rsidRPr="00FF790F">
        <w:rPr>
          <w:sz w:val="24"/>
        </w:rPr>
        <w:t>г</w:t>
      </w:r>
      <w:proofErr w:type="gramStart"/>
      <w:r w:rsidR="00841291" w:rsidRPr="00FF790F">
        <w:rPr>
          <w:sz w:val="24"/>
        </w:rPr>
        <w:t>.</w:t>
      </w:r>
      <w:r w:rsidR="00D133B7" w:rsidRPr="00FF790F">
        <w:rPr>
          <w:sz w:val="24"/>
        </w:rPr>
        <w:t>Т</w:t>
      </w:r>
      <w:proofErr w:type="gramEnd"/>
      <w:r w:rsidR="00D133B7" w:rsidRPr="00FF790F">
        <w:rPr>
          <w:sz w:val="24"/>
        </w:rPr>
        <w:t>билиси</w:t>
      </w:r>
      <w:proofErr w:type="spellEnd"/>
      <w:r w:rsidR="00841291" w:rsidRPr="00FF790F">
        <w:rPr>
          <w:sz w:val="24"/>
        </w:rPr>
        <w:t xml:space="preserve">,  Лило, </w:t>
      </w:r>
      <w:r w:rsidR="00D67E59" w:rsidRPr="00FF790F">
        <w:rPr>
          <w:sz w:val="24"/>
        </w:rPr>
        <w:t>с</w:t>
      </w:r>
      <w:r w:rsidR="001E35BC" w:rsidRPr="00FF790F">
        <w:rPr>
          <w:sz w:val="24"/>
        </w:rPr>
        <w:t>танция №51</w:t>
      </w:r>
    </w:p>
    <w:p w14:paraId="3147841C" w14:textId="77777777" w:rsidR="001812E8" w:rsidRPr="00FF790F" w:rsidRDefault="001812E8" w:rsidP="00FF790F">
      <w:pPr>
        <w:pStyle w:val="ListNumber"/>
        <w:tabs>
          <w:tab w:val="left" w:pos="1134"/>
        </w:tabs>
        <w:spacing w:before="0" w:line="240" w:lineRule="auto"/>
        <w:ind w:left="720"/>
        <w:rPr>
          <w:sz w:val="24"/>
        </w:rPr>
      </w:pPr>
    </w:p>
    <w:p w14:paraId="1FA40495" w14:textId="070DBBB3" w:rsidR="009E53FD" w:rsidRPr="00E44BF8" w:rsidRDefault="00793336" w:rsidP="005907CC">
      <w:pPr>
        <w:pStyle w:val="ListParagraph"/>
        <w:numPr>
          <w:ilvl w:val="0"/>
          <w:numId w:val="5"/>
        </w:numPr>
        <w:spacing w:before="60" w:after="60"/>
        <w:ind w:hanging="630"/>
        <w:jc w:val="both"/>
        <w:outlineLvl w:val="0"/>
      </w:pPr>
      <w:r w:rsidRPr="00E44BF8">
        <w:rPr>
          <w:b/>
        </w:rPr>
        <w:t>Сведения о начальной (максимальной) цене договора</w:t>
      </w:r>
      <w:r w:rsidR="009E7C5A" w:rsidRPr="00E44BF8">
        <w:t xml:space="preserve">: </w:t>
      </w:r>
      <w:r w:rsidR="00E44BF8">
        <w:rPr>
          <w:lang w:val="en-US"/>
        </w:rPr>
        <w:t>37 547.61</w:t>
      </w:r>
      <w:r w:rsidR="00EC2522" w:rsidRPr="00E44BF8">
        <w:t xml:space="preserve"> </w:t>
      </w:r>
      <w:r w:rsidR="009E53FD" w:rsidRPr="00E44BF8">
        <w:t>лари (без НДС)</w:t>
      </w:r>
    </w:p>
    <w:p w14:paraId="531676ED" w14:textId="77777777" w:rsidR="009E7C5A" w:rsidRPr="00E44BF8" w:rsidRDefault="009E7C5A" w:rsidP="009E7C5A">
      <w:pPr>
        <w:pStyle w:val="ListParagraph"/>
        <w:spacing w:before="60" w:after="60"/>
        <w:ind w:left="360"/>
        <w:jc w:val="both"/>
        <w:outlineLvl w:val="0"/>
      </w:pPr>
    </w:p>
    <w:p w14:paraId="72509CDF" w14:textId="77777777" w:rsidR="003D3743" w:rsidRPr="00E44BF8" w:rsidRDefault="00B30CFA" w:rsidP="005907CC">
      <w:pPr>
        <w:pStyle w:val="ListParagraph"/>
        <w:numPr>
          <w:ilvl w:val="0"/>
          <w:numId w:val="5"/>
        </w:numPr>
        <w:spacing w:before="60" w:after="60"/>
        <w:ind w:hanging="630"/>
        <w:jc w:val="both"/>
        <w:outlineLvl w:val="0"/>
      </w:pPr>
      <w:r w:rsidRPr="00E44BF8">
        <w:rPr>
          <w:b/>
        </w:rPr>
        <w:t xml:space="preserve">Валюта </w:t>
      </w:r>
      <w:r w:rsidR="00576C71" w:rsidRPr="00E44BF8">
        <w:rPr>
          <w:b/>
        </w:rPr>
        <w:t xml:space="preserve"> предложения</w:t>
      </w:r>
      <w:r w:rsidR="006F3156" w:rsidRPr="00E44BF8">
        <w:t xml:space="preserve">: </w:t>
      </w:r>
      <w:r w:rsidR="003D3743" w:rsidRPr="00E44BF8">
        <w:t>Расценка (включая все расходы претендента связанные с поставкой товара и оказанием услуг) должны быть предоставлены в Лари, долл. США или Евро без НДС.</w:t>
      </w:r>
    </w:p>
    <w:p w14:paraId="199F0190" w14:textId="77777777" w:rsidR="003D3743" w:rsidRPr="00E44BF8" w:rsidRDefault="003D3743" w:rsidP="005907CC">
      <w:pPr>
        <w:pStyle w:val="ListParagraph"/>
        <w:ind w:hanging="630"/>
      </w:pPr>
    </w:p>
    <w:p w14:paraId="38B5A156" w14:textId="77777777" w:rsidR="00FF790F" w:rsidRDefault="00FF790F" w:rsidP="005C2489">
      <w:pPr>
        <w:pStyle w:val="ListParagraph"/>
        <w:spacing w:before="60" w:after="200"/>
        <w:ind w:left="360"/>
        <w:jc w:val="both"/>
      </w:pPr>
    </w:p>
    <w:p w14:paraId="040BB02E" w14:textId="77777777" w:rsidR="000A6B4A" w:rsidRPr="00E44BF8" w:rsidRDefault="003D3743" w:rsidP="005C2489">
      <w:pPr>
        <w:pStyle w:val="ListParagraph"/>
        <w:spacing w:before="60" w:after="200"/>
        <w:ind w:left="360"/>
        <w:jc w:val="both"/>
      </w:pPr>
      <w:r w:rsidRPr="00E44BF8">
        <w:lastRenderedPageBreak/>
        <w:t>Цена должна отображать все затраты претендент</w:t>
      </w:r>
      <w:r w:rsidR="00F072D6" w:rsidRPr="00E44BF8">
        <w:t xml:space="preserve">а, в том числе транспортировки, </w:t>
      </w:r>
      <w:r w:rsidRPr="00E44BF8">
        <w:t>страховки и т.д. связанные с поставкой материала. В случае если поставленный победителем нерезидентом товар по законодательству Грузии (Налоговый кодекс, ст.197) подлежит оплате налога импорта, указанный расход будет оплачен АО «Теласи». Оплаченная сумма налога на импорт, по курсу на дату оплаты, будет удержана с суммы подлежащей</w:t>
      </w:r>
    </w:p>
    <w:p w14:paraId="4F729766" w14:textId="77777777" w:rsidR="003D3743" w:rsidRPr="00E44BF8" w:rsidRDefault="003D3743" w:rsidP="005C2489">
      <w:pPr>
        <w:pStyle w:val="ListParagraph"/>
        <w:tabs>
          <w:tab w:val="left" w:pos="450"/>
        </w:tabs>
        <w:spacing w:before="60" w:after="200"/>
        <w:ind w:left="360"/>
        <w:jc w:val="both"/>
      </w:pPr>
      <w:r w:rsidRPr="00E44BF8">
        <w:t>оплате за поставленный товар победителя открытого запроса котировок – указанное условие будет оговорено в договоре. Компаниям резидентам Грузии необходимо учесть предписание Приказа №93/04 Национального банка Грузии.</w:t>
      </w:r>
    </w:p>
    <w:p w14:paraId="7A26F0DA" w14:textId="77777777" w:rsidR="00BD32F8" w:rsidRPr="00E44BF8" w:rsidRDefault="00B74A61" w:rsidP="005907CC">
      <w:pPr>
        <w:spacing w:before="60" w:after="200" w:line="240" w:lineRule="auto"/>
        <w:ind w:hanging="630"/>
        <w:outlineLvl w:val="0"/>
        <w:rPr>
          <w:b/>
          <w:snapToGrid/>
          <w:sz w:val="24"/>
          <w:szCs w:val="24"/>
          <w:u w:val="single"/>
        </w:rPr>
      </w:pPr>
      <w:r w:rsidRPr="00E44BF8">
        <w:rPr>
          <w:b/>
          <w:snapToGrid/>
          <w:sz w:val="24"/>
          <w:szCs w:val="24"/>
          <w:u w:val="single"/>
        </w:rPr>
        <w:t>Компании  нерезиденты  Грузии обязуются подать предложения в иностранной  валюте  (долл. США или Евро). </w:t>
      </w:r>
    </w:p>
    <w:p w14:paraId="42F2E25E" w14:textId="77777777" w:rsidR="002A3E56" w:rsidRPr="00E44BF8" w:rsidRDefault="002A3E56" w:rsidP="005907CC">
      <w:pPr>
        <w:pStyle w:val="ListParagraph"/>
        <w:numPr>
          <w:ilvl w:val="0"/>
          <w:numId w:val="5"/>
        </w:numPr>
        <w:spacing w:after="200"/>
        <w:ind w:hanging="630"/>
        <w:jc w:val="both"/>
      </w:pPr>
      <w:r w:rsidRPr="00E44BF8">
        <w:rPr>
          <w:b/>
        </w:rPr>
        <w:t>Условия оплаты</w:t>
      </w:r>
      <w:r w:rsidRPr="00E44BF8">
        <w:t>: безналичный расчёт в течение 20 календарных дней со дня поставки и предоставления полной документации (акт приема-сдачи, счет-фактура и т.д.).</w:t>
      </w:r>
    </w:p>
    <w:p w14:paraId="7AE2FDB2" w14:textId="77777777" w:rsidR="008154B0" w:rsidRPr="00E44BF8" w:rsidRDefault="008154B0" w:rsidP="005907CC">
      <w:pPr>
        <w:pStyle w:val="ListParagraph"/>
        <w:ind w:hanging="630"/>
        <w:rPr>
          <w:highlight w:val="red"/>
        </w:rPr>
      </w:pPr>
    </w:p>
    <w:p w14:paraId="712B95CA" w14:textId="77777777" w:rsidR="008154B0" w:rsidRPr="00E44BF8" w:rsidRDefault="008154B0" w:rsidP="005907CC">
      <w:pPr>
        <w:pStyle w:val="ListParagraph"/>
        <w:numPr>
          <w:ilvl w:val="0"/>
          <w:numId w:val="5"/>
        </w:numPr>
        <w:spacing w:after="200"/>
        <w:ind w:hanging="630"/>
        <w:jc w:val="both"/>
        <w:rPr>
          <w:b/>
        </w:rPr>
      </w:pPr>
      <w:r w:rsidRPr="00E44BF8">
        <w:rPr>
          <w:b/>
        </w:rPr>
        <w:t>Предложения с запросом авансовых платежей не рассматриваются.</w:t>
      </w:r>
    </w:p>
    <w:p w14:paraId="301E579A" w14:textId="77777777" w:rsidR="00BF66BD" w:rsidRPr="00E44BF8" w:rsidRDefault="00BF66BD" w:rsidP="005907CC">
      <w:pPr>
        <w:pStyle w:val="ListParagraph"/>
        <w:rPr>
          <w:b/>
        </w:rPr>
      </w:pPr>
    </w:p>
    <w:p w14:paraId="1713741B" w14:textId="77777777" w:rsidR="003D3743" w:rsidRPr="00E44BF8" w:rsidRDefault="00BD32F8" w:rsidP="005907CC">
      <w:pPr>
        <w:pStyle w:val="ListParagraph"/>
        <w:numPr>
          <w:ilvl w:val="0"/>
          <w:numId w:val="5"/>
        </w:numPr>
        <w:spacing w:after="200"/>
        <w:ind w:hanging="630"/>
        <w:jc w:val="both"/>
        <w:rPr>
          <w:b/>
        </w:rPr>
      </w:pPr>
      <w:r w:rsidRPr="00E44BF8">
        <w:rPr>
          <w:b/>
        </w:rPr>
        <w:t>Срок, место и порядок предоставления закупочной документации:</w:t>
      </w:r>
      <w:r w:rsidRPr="00E44BF8">
        <w:t xml:space="preserve"> </w:t>
      </w:r>
      <w:r w:rsidR="003D3743" w:rsidRPr="00E44BF8">
        <w:t xml:space="preserve">Извещение размещено в открытом доступе в информационно-телекоммуникационной сети «Интернет» на официальном сайте АО «Теласи» </w:t>
      </w:r>
      <w:hyperlink r:id="rId10" w:history="1">
        <w:r w:rsidR="003D3743" w:rsidRPr="00E44BF8">
          <w:t>www.telasi.ge</w:t>
        </w:r>
      </w:hyperlink>
      <w:r w:rsidR="003D3743" w:rsidRPr="00E44BF8">
        <w:t xml:space="preserve">, а также на сайте электронных торговых площадок </w:t>
      </w:r>
      <w:hyperlink r:id="rId11" w:history="1">
        <w:r w:rsidR="003D3743" w:rsidRPr="00E44BF8">
          <w:t>www.etenders.ge</w:t>
        </w:r>
      </w:hyperlink>
      <w:r w:rsidR="003D3743" w:rsidRPr="00E44BF8">
        <w:t xml:space="preserve">, </w:t>
      </w:r>
      <w:hyperlink r:id="rId12" w:history="1">
        <w:r w:rsidR="003D3743" w:rsidRPr="00E44BF8">
          <w:t>www.tenderers.net</w:t>
        </w:r>
      </w:hyperlink>
      <w:r w:rsidR="003D3743" w:rsidRPr="00E44BF8">
        <w:t>.</w:t>
      </w:r>
    </w:p>
    <w:p w14:paraId="6059FC62" w14:textId="77777777" w:rsidR="00BD32F8" w:rsidRPr="00E44BF8" w:rsidRDefault="00BD32F8" w:rsidP="005907CC">
      <w:pPr>
        <w:pStyle w:val="ListParagraph"/>
        <w:spacing w:before="60" w:after="60"/>
        <w:ind w:hanging="630"/>
        <w:jc w:val="both"/>
        <w:outlineLvl w:val="0"/>
        <w:rPr>
          <w:color w:val="000000"/>
        </w:rPr>
      </w:pPr>
    </w:p>
    <w:p w14:paraId="77342DDD" w14:textId="7C98442E" w:rsidR="006C18A1" w:rsidRPr="00E44BF8" w:rsidRDefault="00BD32F8" w:rsidP="005907CC">
      <w:pPr>
        <w:pStyle w:val="ListParagraph"/>
        <w:numPr>
          <w:ilvl w:val="0"/>
          <w:numId w:val="5"/>
        </w:numPr>
        <w:tabs>
          <w:tab w:val="num" w:pos="851"/>
        </w:tabs>
        <w:spacing w:before="60" w:after="60"/>
        <w:ind w:hanging="630"/>
        <w:jc w:val="both"/>
        <w:outlineLvl w:val="0"/>
      </w:pPr>
      <w:r w:rsidRPr="00E44BF8">
        <w:rPr>
          <w:b/>
        </w:rPr>
        <w:t>Сведения о возможности проведения процедуры переторжки</w:t>
      </w:r>
      <w:r w:rsidR="00BF66BD" w:rsidRPr="00E44BF8">
        <w:t>: Да</w:t>
      </w:r>
    </w:p>
    <w:p w14:paraId="27D07790" w14:textId="77777777" w:rsidR="006C18A1" w:rsidRPr="00E44BF8" w:rsidRDefault="006C18A1" w:rsidP="005907CC">
      <w:pPr>
        <w:pStyle w:val="ListParagraph"/>
        <w:spacing w:before="60" w:after="60"/>
        <w:ind w:hanging="630"/>
        <w:jc w:val="both"/>
        <w:outlineLvl w:val="0"/>
      </w:pPr>
    </w:p>
    <w:p w14:paraId="0387A7F5" w14:textId="06C3D839" w:rsidR="00D271F3" w:rsidRPr="00E44BF8" w:rsidRDefault="00BD32F8" w:rsidP="005907CC">
      <w:pPr>
        <w:pStyle w:val="ListParagraph"/>
        <w:numPr>
          <w:ilvl w:val="0"/>
          <w:numId w:val="5"/>
        </w:numPr>
        <w:tabs>
          <w:tab w:val="num" w:pos="851"/>
        </w:tabs>
        <w:spacing w:before="60" w:after="60"/>
        <w:ind w:hanging="630"/>
        <w:jc w:val="both"/>
        <w:outlineLvl w:val="0"/>
      </w:pPr>
      <w:r w:rsidRPr="00E44BF8">
        <w:rPr>
          <w:b/>
        </w:rPr>
        <w:t>Шаг переторжки</w:t>
      </w:r>
      <w:r w:rsidR="007A5B33" w:rsidRPr="00E44BF8">
        <w:t>:</w:t>
      </w:r>
      <w:r w:rsidR="009E7C5A" w:rsidRPr="00E44BF8">
        <w:t xml:space="preserve"> </w:t>
      </w:r>
      <w:r w:rsidR="00E44BF8">
        <w:rPr>
          <w:lang w:val="en-US"/>
        </w:rPr>
        <w:t>376</w:t>
      </w:r>
      <w:r w:rsidR="00D271F3" w:rsidRPr="00E44BF8">
        <w:t>.00 лари (без НДС)</w:t>
      </w:r>
    </w:p>
    <w:p w14:paraId="2AFB330A" w14:textId="77777777" w:rsidR="00FF790F" w:rsidRDefault="00FF790F" w:rsidP="009E7C5A">
      <w:pPr>
        <w:spacing w:before="60" w:after="60" w:line="240" w:lineRule="auto"/>
        <w:ind w:left="-90" w:firstLine="0"/>
        <w:outlineLvl w:val="0"/>
        <w:rPr>
          <w:i/>
          <w:sz w:val="24"/>
          <w:szCs w:val="24"/>
        </w:rPr>
      </w:pPr>
    </w:p>
    <w:p w14:paraId="064310EA" w14:textId="77777777" w:rsidR="009A37DD" w:rsidRPr="00E44BF8" w:rsidRDefault="009A37DD" w:rsidP="009E7C5A">
      <w:pPr>
        <w:spacing w:before="60" w:after="60" w:line="240" w:lineRule="auto"/>
        <w:ind w:left="-90" w:firstLine="0"/>
        <w:outlineLvl w:val="0"/>
        <w:rPr>
          <w:i/>
          <w:sz w:val="24"/>
          <w:szCs w:val="24"/>
        </w:rPr>
      </w:pPr>
      <w:r w:rsidRPr="00E44BF8">
        <w:rPr>
          <w:i/>
          <w:sz w:val="24"/>
          <w:szCs w:val="24"/>
        </w:rPr>
        <w:t xml:space="preserve">Участники запроса предложений, участвовавшие в переторжке и снизившие свою цену, обязаны представить Заказчику/Организатору </w:t>
      </w:r>
      <w:proofErr w:type="gramStart"/>
      <w:r w:rsidRPr="00E44BF8">
        <w:rPr>
          <w:i/>
          <w:sz w:val="24"/>
          <w:szCs w:val="24"/>
        </w:rPr>
        <w:t>закупки</w:t>
      </w:r>
      <w:proofErr w:type="gramEnd"/>
      <w:r w:rsidRPr="00E44BF8">
        <w:rPr>
          <w:i/>
          <w:sz w:val="24"/>
          <w:szCs w:val="24"/>
        </w:rPr>
        <w:t xml:space="preserve"> откорректированные с учетом новой цены, полученной после переторжки, документы, определяющие их коммерческое предложение в составе заявки на участие в закупке не позднее 1 рабочего дня.</w:t>
      </w:r>
    </w:p>
    <w:p w14:paraId="55EC893E" w14:textId="77777777" w:rsidR="00187D1E" w:rsidRPr="00E44BF8" w:rsidRDefault="009A37DD" w:rsidP="009E7C5A">
      <w:pPr>
        <w:spacing w:line="240" w:lineRule="auto"/>
        <w:ind w:left="-90" w:firstLine="0"/>
        <w:rPr>
          <w:i/>
          <w:sz w:val="24"/>
          <w:szCs w:val="24"/>
        </w:rPr>
      </w:pPr>
      <w:r w:rsidRPr="00E44BF8">
        <w:rPr>
          <w:i/>
          <w:sz w:val="24"/>
          <w:szCs w:val="24"/>
        </w:rPr>
        <w:t xml:space="preserve">Закупочная комиссия по запросу участника или по собственному решению может провести повторную процедуру переторжки, запрос </w:t>
      </w:r>
      <w:proofErr w:type="gramStart"/>
      <w:r w:rsidRPr="00E44BF8">
        <w:rPr>
          <w:i/>
          <w:sz w:val="24"/>
          <w:szCs w:val="24"/>
        </w:rPr>
        <w:t>о</w:t>
      </w:r>
      <w:proofErr w:type="gramEnd"/>
      <w:r w:rsidRPr="00E44BF8">
        <w:rPr>
          <w:i/>
          <w:sz w:val="24"/>
          <w:szCs w:val="24"/>
        </w:rPr>
        <w:t xml:space="preserve"> </w:t>
      </w:r>
      <w:proofErr w:type="gramStart"/>
      <w:r w:rsidRPr="00E44BF8">
        <w:rPr>
          <w:i/>
          <w:sz w:val="24"/>
          <w:szCs w:val="24"/>
        </w:rPr>
        <w:t>провидений</w:t>
      </w:r>
      <w:proofErr w:type="gramEnd"/>
      <w:r w:rsidRPr="00E44BF8">
        <w:rPr>
          <w:i/>
          <w:sz w:val="24"/>
          <w:szCs w:val="24"/>
        </w:rPr>
        <w:t xml:space="preserve"> повторной переторжки должен поступить от участника позднее 1 рабочего со дня проведения первой переторжки.</w:t>
      </w:r>
    </w:p>
    <w:p w14:paraId="6E59FE1D" w14:textId="0F54C7BD" w:rsidR="00BF66BD" w:rsidRPr="00E44BF8" w:rsidRDefault="00BF66BD" w:rsidP="009E7C5A">
      <w:pPr>
        <w:pStyle w:val="ListParagraph"/>
        <w:numPr>
          <w:ilvl w:val="0"/>
          <w:numId w:val="5"/>
        </w:numPr>
        <w:spacing w:before="120" w:after="60"/>
        <w:ind w:hanging="630"/>
        <w:jc w:val="both"/>
        <w:outlineLvl w:val="0"/>
      </w:pPr>
      <w:r w:rsidRPr="00E44BF8">
        <w:rPr>
          <w:b/>
        </w:rPr>
        <w:t>Место подачи и срок окончания подачи заявок</w:t>
      </w:r>
      <w:r w:rsidR="00BD32F8" w:rsidRPr="00E44BF8">
        <w:t xml:space="preserve">: </w:t>
      </w:r>
      <w:bookmarkStart w:id="1" w:name="_Toc524681512"/>
      <w:r w:rsidRPr="00E44BF8">
        <w:t xml:space="preserve">Заявки (только в формате </w:t>
      </w:r>
      <w:r w:rsidRPr="00E44BF8">
        <w:rPr>
          <w:lang w:val="en-US"/>
        </w:rPr>
        <w:t>PDF</w:t>
      </w:r>
      <w:r w:rsidRPr="00E44BF8">
        <w:t>) на участие в закупке должны быть поданы с момента публикации извещения (до активации статуса «подача документов завершена») до</w:t>
      </w:r>
      <w:r w:rsidR="009E7C5A" w:rsidRPr="00E44BF8">
        <w:t xml:space="preserve"> 11</w:t>
      </w:r>
      <w:r w:rsidRPr="00E44BF8">
        <w:t>:00 (по тбилисскому времени)</w:t>
      </w:r>
      <w:r w:rsidR="00626331" w:rsidRPr="00E44BF8">
        <w:t xml:space="preserve"> </w:t>
      </w:r>
      <w:r w:rsidR="0037112D" w:rsidRPr="0037112D">
        <w:t xml:space="preserve">12 августа 2020 </w:t>
      </w:r>
      <w:r w:rsidR="009E7C5A" w:rsidRPr="00E44BF8">
        <w:t xml:space="preserve"> </w:t>
      </w:r>
      <w:r w:rsidRPr="00E44BF8">
        <w:t xml:space="preserve">года через функционал электронной торговой площадки </w:t>
      </w:r>
      <w:bookmarkEnd w:id="1"/>
      <w:r w:rsidRPr="00E44BF8">
        <w:t>www.</w:t>
      </w:r>
      <w:hyperlink r:id="rId13" w:tgtFrame="_blank" w:history="1">
        <w:r w:rsidRPr="00E44BF8">
          <w:t>tenders.telasi.ge</w:t>
        </w:r>
      </w:hyperlink>
      <w:r w:rsidRPr="00E44BF8">
        <w:t xml:space="preserve"> (после прохождения обязательной регистрации)</w:t>
      </w:r>
    </w:p>
    <w:p w14:paraId="0D76A2A3" w14:textId="77777777" w:rsidR="008F3890" w:rsidRPr="00E44BF8" w:rsidRDefault="008F3890" w:rsidP="005907CC">
      <w:pPr>
        <w:pStyle w:val="ListParagraph"/>
        <w:spacing w:before="60" w:after="60"/>
        <w:ind w:hanging="630"/>
        <w:jc w:val="both"/>
        <w:outlineLvl w:val="0"/>
      </w:pPr>
    </w:p>
    <w:p w14:paraId="5CB38EA7" w14:textId="483C0E30" w:rsidR="00E44BF8" w:rsidRPr="00E44BF8" w:rsidRDefault="00BD32F8" w:rsidP="00E44BF8">
      <w:pPr>
        <w:pStyle w:val="ListParagraph"/>
        <w:numPr>
          <w:ilvl w:val="0"/>
          <w:numId w:val="5"/>
        </w:numPr>
        <w:spacing w:before="120" w:after="60"/>
        <w:ind w:hanging="630"/>
        <w:jc w:val="both"/>
        <w:outlineLvl w:val="0"/>
      </w:pPr>
      <w:r w:rsidRPr="00E44BF8">
        <w:rPr>
          <w:b/>
        </w:rPr>
        <w:t>Дата и место рассмотрения заявок на участие в закупке</w:t>
      </w:r>
      <w:r w:rsidRPr="00E44BF8">
        <w:t>:</w:t>
      </w:r>
      <w:bookmarkStart w:id="2" w:name="_Toc524681514"/>
      <w:r w:rsidR="00626331" w:rsidRPr="00E44BF8">
        <w:t xml:space="preserve"> </w:t>
      </w:r>
      <w:r w:rsidR="0037112D" w:rsidRPr="0037112D">
        <w:t xml:space="preserve">12 августа 2020 </w:t>
      </w:r>
      <w:r w:rsidR="0037112D" w:rsidRPr="00E44BF8">
        <w:t xml:space="preserve"> года</w:t>
      </w:r>
      <w:r w:rsidR="00BF66BD" w:rsidRPr="00E44BF8">
        <w:t>, в порядке определенном инструкциями и регламентом электронной торговой площадки.</w:t>
      </w:r>
      <w:bookmarkEnd w:id="2"/>
    </w:p>
    <w:p w14:paraId="6160917E" w14:textId="77777777" w:rsidR="00E44BF8" w:rsidRDefault="00E44BF8" w:rsidP="00E44BF8">
      <w:pPr>
        <w:pStyle w:val="ListParagraph"/>
      </w:pPr>
    </w:p>
    <w:p w14:paraId="22220164" w14:textId="6F7472AF" w:rsidR="00237C99" w:rsidRPr="00E44BF8" w:rsidRDefault="00237C99" w:rsidP="00E44BF8">
      <w:pPr>
        <w:pStyle w:val="ListParagraph"/>
        <w:numPr>
          <w:ilvl w:val="0"/>
          <w:numId w:val="5"/>
        </w:numPr>
        <w:spacing w:before="120" w:after="60"/>
        <w:ind w:hanging="630"/>
        <w:jc w:val="both"/>
        <w:outlineLvl w:val="0"/>
      </w:pPr>
      <w:r w:rsidRPr="00E44BF8">
        <w:t xml:space="preserve">Договор с Победителем запроса предложений должен быть заключен в </w:t>
      </w:r>
      <w:r w:rsidR="00841291" w:rsidRPr="00E44BF8">
        <w:t>течени</w:t>
      </w:r>
      <w:proofErr w:type="gramStart"/>
      <w:r w:rsidR="00841291" w:rsidRPr="00E44BF8">
        <w:t>и</w:t>
      </w:r>
      <w:proofErr w:type="gramEnd"/>
      <w:r w:rsidR="00841291" w:rsidRPr="00E44BF8">
        <w:t xml:space="preserve"> </w:t>
      </w:r>
      <w:r w:rsidRPr="00E44BF8">
        <w:t xml:space="preserve">10 (десяти) рабочих дней, с учетом согласования всех условий договора. </w:t>
      </w:r>
    </w:p>
    <w:p w14:paraId="0D9C2FFC" w14:textId="77777777" w:rsidR="00D133B7" w:rsidRPr="00E44BF8" w:rsidRDefault="00D133B7" w:rsidP="007A5B33">
      <w:pPr>
        <w:pStyle w:val="ListParagraph"/>
        <w:spacing w:before="60" w:after="60"/>
        <w:ind w:hanging="630"/>
        <w:jc w:val="both"/>
        <w:outlineLvl w:val="0"/>
      </w:pPr>
    </w:p>
    <w:p w14:paraId="3BE99FCA" w14:textId="77777777" w:rsidR="00187D1E" w:rsidRPr="00E44BF8" w:rsidRDefault="00BD32F8" w:rsidP="007A5B33">
      <w:pPr>
        <w:pStyle w:val="ListParagraph"/>
        <w:numPr>
          <w:ilvl w:val="0"/>
          <w:numId w:val="5"/>
        </w:numPr>
        <w:spacing w:before="60" w:after="60"/>
        <w:ind w:hanging="630"/>
        <w:jc w:val="both"/>
        <w:outlineLvl w:val="0"/>
        <w:rPr>
          <w:color w:val="000000"/>
        </w:rPr>
      </w:pPr>
      <w:r w:rsidRPr="00E44BF8">
        <w:t>Подробные условия запроса предложений, а также условия заключения договора по результатам запроса предложения содержатся в Закупочной документации, которая является неотъемлемой частью уведомления о проведении открытого запроса предложений.</w:t>
      </w:r>
    </w:p>
    <w:p w14:paraId="0CA3E449" w14:textId="77777777" w:rsidR="00187D1E" w:rsidRPr="00E44BF8" w:rsidRDefault="00187D1E" w:rsidP="007A5B33">
      <w:pPr>
        <w:pStyle w:val="ListParagraph"/>
        <w:spacing w:before="60" w:after="60"/>
        <w:ind w:hanging="630"/>
        <w:jc w:val="both"/>
        <w:outlineLvl w:val="0"/>
        <w:rPr>
          <w:color w:val="000000"/>
        </w:rPr>
      </w:pPr>
    </w:p>
    <w:p w14:paraId="067982DD" w14:textId="77777777" w:rsidR="00B74A61" w:rsidRPr="00E44BF8" w:rsidRDefault="00BD32F8" w:rsidP="007A5B33">
      <w:pPr>
        <w:pStyle w:val="ListParagraph"/>
        <w:numPr>
          <w:ilvl w:val="0"/>
          <w:numId w:val="5"/>
        </w:numPr>
        <w:spacing w:before="60" w:after="60"/>
        <w:ind w:hanging="630"/>
        <w:jc w:val="both"/>
        <w:outlineLvl w:val="0"/>
        <w:rPr>
          <w:color w:val="000000"/>
        </w:rPr>
      </w:pPr>
      <w:r w:rsidRPr="00E44BF8">
        <w:t>Победителем запроса предложений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Закупочной документации.</w:t>
      </w:r>
    </w:p>
    <w:p w14:paraId="7E9E108E" w14:textId="77777777" w:rsidR="00B74A61" w:rsidRPr="00E44BF8" w:rsidRDefault="00B74A61" w:rsidP="005907CC">
      <w:pPr>
        <w:pStyle w:val="ListParagraph"/>
        <w:spacing w:before="60" w:after="60"/>
        <w:ind w:hanging="630"/>
        <w:jc w:val="both"/>
        <w:outlineLvl w:val="0"/>
        <w:rPr>
          <w:color w:val="000000"/>
        </w:rPr>
      </w:pPr>
    </w:p>
    <w:p w14:paraId="0EACF0A9" w14:textId="77777777" w:rsidR="00A0500C" w:rsidRPr="00E44BF8" w:rsidRDefault="00BD32F8" w:rsidP="00A0500C">
      <w:pPr>
        <w:pStyle w:val="ListParagraph"/>
        <w:numPr>
          <w:ilvl w:val="0"/>
          <w:numId w:val="5"/>
        </w:numPr>
        <w:spacing w:before="60" w:after="60"/>
        <w:ind w:left="270" w:hanging="540"/>
        <w:jc w:val="both"/>
        <w:outlineLvl w:val="0"/>
        <w:rPr>
          <w:color w:val="000000"/>
        </w:rPr>
      </w:pPr>
      <w:r w:rsidRPr="00E44BF8">
        <w:t xml:space="preserve">Настоящий запрос предложений не является офертой или публичной офертой Заказчика. Проведение закупки способом запроса предложений не накладывает на </w:t>
      </w:r>
      <w:r w:rsidRPr="00E44BF8">
        <w:lastRenderedPageBreak/>
        <w:t>Заказчика/Организатора такой закупки обязательств, в случае отказа от закупки (и заключения договора) на любом этапе проведения процедуры, если иное прямо не указано в Закупочной документации.</w:t>
      </w:r>
    </w:p>
    <w:p w14:paraId="1B994BA1" w14:textId="77777777" w:rsidR="00A0500C" w:rsidRPr="00E44BF8" w:rsidRDefault="00A0500C" w:rsidP="00A0500C">
      <w:pPr>
        <w:pStyle w:val="ListParagraph"/>
      </w:pPr>
    </w:p>
    <w:p w14:paraId="17305DFD" w14:textId="5B803EFC" w:rsidR="00A0500C" w:rsidRPr="00E44BF8" w:rsidRDefault="00A0500C" w:rsidP="00A0500C">
      <w:pPr>
        <w:pStyle w:val="ListParagraph"/>
        <w:spacing w:before="60" w:after="60"/>
        <w:ind w:left="270"/>
        <w:jc w:val="both"/>
        <w:outlineLvl w:val="0"/>
        <w:rPr>
          <w:i/>
          <w:color w:val="000000"/>
        </w:rPr>
      </w:pPr>
      <w:proofErr w:type="gramStart"/>
      <w:r w:rsidRPr="00E44BF8">
        <w:rPr>
          <w:i/>
        </w:rPr>
        <w:t>Уважаемые участники закупочной процедуры открытого запроса предложении, просим, Вас принять во внимания, что цена не является основным критерием для выбора Победителя закупочной процедуры, Победитель  закупочной процедуры выявляется на основании бальной оценки  и итогового ранжирования  учитывая  весовые коэффициенты оценки данного открытого запроса предложении.</w:t>
      </w:r>
      <w:proofErr w:type="gramEnd"/>
      <w:r w:rsidRPr="00E44BF8">
        <w:rPr>
          <w:i/>
        </w:rPr>
        <w:t xml:space="preserve"> Таким образом, при наличии замечаний уменьшение стоимости ценового предложения увеличивает общую бальную оценку Участника. </w:t>
      </w:r>
    </w:p>
    <w:p w14:paraId="172FF29B" w14:textId="77777777" w:rsidR="00A0500C" w:rsidRPr="00E44BF8" w:rsidRDefault="00A0500C" w:rsidP="00A0500C">
      <w:pPr>
        <w:pStyle w:val="ListParagraph"/>
        <w:spacing w:before="60" w:after="60"/>
        <w:ind w:left="270"/>
        <w:jc w:val="both"/>
        <w:outlineLvl w:val="0"/>
        <w:rPr>
          <w:color w:val="000000"/>
        </w:rPr>
      </w:pPr>
    </w:p>
    <w:p w14:paraId="2F074871" w14:textId="77777777" w:rsidR="00DB744B" w:rsidRPr="00E44BF8" w:rsidRDefault="00DB744B" w:rsidP="00DB744B">
      <w:pPr>
        <w:pStyle w:val="ListParagraph"/>
        <w:rPr>
          <w:color w:val="000000"/>
        </w:rPr>
      </w:pPr>
    </w:p>
    <w:p w14:paraId="5763E9A5" w14:textId="77777777" w:rsidR="00DB744B" w:rsidRPr="00E44BF8" w:rsidRDefault="00DB744B" w:rsidP="00DB744B">
      <w:pPr>
        <w:pStyle w:val="ListParagraph"/>
        <w:spacing w:before="60" w:after="60"/>
        <w:ind w:left="270"/>
        <w:jc w:val="both"/>
        <w:outlineLvl w:val="0"/>
        <w:rPr>
          <w:color w:val="000000"/>
        </w:rPr>
      </w:pPr>
    </w:p>
    <w:sectPr w:rsidR="00DB744B" w:rsidRPr="00E44BF8" w:rsidSect="007221F2">
      <w:headerReference w:type="first" r:id="rId14"/>
      <w:pgSz w:w="11906" w:h="16838" w:code="9"/>
      <w:pgMar w:top="567" w:right="707" w:bottom="709"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69299" w14:textId="77777777" w:rsidR="005C0766" w:rsidRDefault="005C0766" w:rsidP="00BD32F8">
      <w:pPr>
        <w:spacing w:line="240" w:lineRule="auto"/>
      </w:pPr>
      <w:r>
        <w:separator/>
      </w:r>
    </w:p>
  </w:endnote>
  <w:endnote w:type="continuationSeparator" w:id="0">
    <w:p w14:paraId="5A1A833D" w14:textId="77777777" w:rsidR="005C0766" w:rsidRDefault="005C0766" w:rsidP="00BD3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54FC3" w14:textId="77777777" w:rsidR="005C0766" w:rsidRDefault="005C0766" w:rsidP="00BD32F8">
      <w:pPr>
        <w:spacing w:line="240" w:lineRule="auto"/>
      </w:pPr>
      <w:r>
        <w:separator/>
      </w:r>
    </w:p>
  </w:footnote>
  <w:footnote w:type="continuationSeparator" w:id="0">
    <w:p w14:paraId="00C83083" w14:textId="77777777" w:rsidR="005C0766" w:rsidRDefault="005C0766" w:rsidP="00BD32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E85B6" w14:textId="77777777" w:rsidR="005B48E6" w:rsidRDefault="005B48E6" w:rsidP="005B48E6">
    <w:pPr>
      <w:ind w:firstLine="284"/>
      <w:jc w:val="center"/>
    </w:pPr>
    <w:r>
      <w:rPr>
        <w:noProof/>
        <w:snapToGrid/>
        <w:lang w:val="en-US" w:eastAsia="en-US"/>
      </w:rPr>
      <w:drawing>
        <wp:inline distT="0" distB="0" distL="0" distR="0" wp14:anchorId="6764A2B8" wp14:editId="1AC3675B">
          <wp:extent cx="798830" cy="749935"/>
          <wp:effectExtent l="0" t="0" r="1270" b="0"/>
          <wp:docPr id="1" name="Picture 1" descr="Description: logooo_без-фона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logooo_без-фона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749935"/>
                  </a:xfrm>
                  <a:prstGeom prst="rect">
                    <a:avLst/>
                  </a:prstGeom>
                  <a:noFill/>
                  <a:ln>
                    <a:noFill/>
                  </a:ln>
                </pic:spPr>
              </pic:pic>
            </a:graphicData>
          </a:graphic>
        </wp:inline>
      </w:drawing>
    </w:r>
  </w:p>
  <w:p w14:paraId="003C7CF3" w14:textId="77777777" w:rsidR="005B48E6" w:rsidRPr="00CA1AFE" w:rsidRDefault="005B48E6" w:rsidP="005B48E6">
    <w:pPr>
      <w:spacing w:line="240" w:lineRule="auto"/>
      <w:jc w:val="center"/>
      <w:rPr>
        <w:color w:val="1F497D"/>
        <w:sz w:val="18"/>
        <w:szCs w:val="18"/>
      </w:rPr>
    </w:pPr>
    <w:r>
      <w:rPr>
        <w:color w:val="1F497D"/>
        <w:sz w:val="18"/>
        <w:szCs w:val="18"/>
      </w:rPr>
      <w:t>Акционерное общество</w:t>
    </w:r>
    <w:r w:rsidRPr="00E754FC">
      <w:rPr>
        <w:color w:val="1F497D"/>
        <w:sz w:val="18"/>
        <w:szCs w:val="18"/>
      </w:rPr>
      <w:t xml:space="preserve"> </w:t>
    </w:r>
    <w:r w:rsidRPr="00CA1AFE">
      <w:rPr>
        <w:color w:val="1F497D"/>
        <w:sz w:val="18"/>
        <w:szCs w:val="18"/>
      </w:rPr>
      <w:t>«Теласи»</w:t>
    </w:r>
  </w:p>
  <w:p w14:paraId="2B92240F" w14:textId="77777777" w:rsidR="005B48E6" w:rsidRPr="00CA1AFE" w:rsidRDefault="005B48E6" w:rsidP="005B48E6">
    <w:pPr>
      <w:spacing w:line="240" w:lineRule="auto"/>
      <w:ind w:right="-283"/>
      <w:jc w:val="center"/>
      <w:rPr>
        <w:color w:val="1F497D"/>
        <w:sz w:val="18"/>
        <w:szCs w:val="18"/>
      </w:rPr>
    </w:pPr>
    <w:r w:rsidRPr="00CA1AFE">
      <w:rPr>
        <w:color w:val="1F497D"/>
        <w:sz w:val="18"/>
        <w:szCs w:val="18"/>
      </w:rPr>
      <w:t>Грузия, Тбилиси</w:t>
    </w:r>
    <w:r>
      <w:rPr>
        <w:color w:val="1F497D"/>
        <w:sz w:val="18"/>
        <w:szCs w:val="18"/>
      </w:rPr>
      <w:t>,</w:t>
    </w:r>
    <w:r w:rsidRPr="00CA1AFE">
      <w:rPr>
        <w:color w:val="1F497D"/>
        <w:sz w:val="18"/>
        <w:szCs w:val="18"/>
      </w:rPr>
      <w:t xml:space="preserve"> 0119, ул. Ванская </w:t>
    </w:r>
    <w:r>
      <w:rPr>
        <w:color w:val="1F497D"/>
        <w:sz w:val="18"/>
        <w:szCs w:val="18"/>
      </w:rPr>
      <w:t>№</w:t>
    </w:r>
    <w:r w:rsidRPr="00CA1AFE">
      <w:rPr>
        <w:color w:val="1F497D"/>
        <w:sz w:val="18"/>
        <w:szCs w:val="18"/>
      </w:rPr>
      <w:t>3</w:t>
    </w:r>
  </w:p>
  <w:p w14:paraId="207E2C9E" w14:textId="77777777" w:rsidR="005B48E6" w:rsidRPr="002A3E56" w:rsidRDefault="005B48E6" w:rsidP="005B48E6">
    <w:pPr>
      <w:spacing w:line="240" w:lineRule="auto"/>
      <w:ind w:right="-283"/>
      <w:jc w:val="center"/>
      <w:rPr>
        <w:color w:val="1F497D"/>
        <w:sz w:val="18"/>
        <w:szCs w:val="18"/>
        <w:lang w:val="de-AT"/>
      </w:rPr>
    </w:pPr>
    <w:r w:rsidRPr="00CA1AFE">
      <w:rPr>
        <w:color w:val="1F497D"/>
        <w:sz w:val="18"/>
        <w:szCs w:val="18"/>
      </w:rPr>
      <w:t>Тел</w:t>
    </w:r>
    <w:r>
      <w:rPr>
        <w:color w:val="1F497D"/>
        <w:sz w:val="18"/>
        <w:szCs w:val="18"/>
        <w:lang w:val="de-AT"/>
      </w:rPr>
      <w:t>.: +995 (32) 277 99 99,</w:t>
    </w:r>
    <w:r>
      <w:rPr>
        <w:color w:val="1F497D"/>
        <w:sz w:val="18"/>
        <w:szCs w:val="18"/>
      </w:rPr>
      <w:t xml:space="preserve"> </w:t>
    </w:r>
    <w:r w:rsidRPr="002A3E56">
      <w:rPr>
        <w:color w:val="1F497D"/>
        <w:sz w:val="18"/>
        <w:szCs w:val="18"/>
        <w:lang w:val="de-AT"/>
      </w:rPr>
      <w:t>http://www.telasi.ge</w:t>
    </w:r>
  </w:p>
  <w:p w14:paraId="2382711B" w14:textId="77777777" w:rsidR="000E2C7C" w:rsidRPr="005B48E6" w:rsidRDefault="005C0766" w:rsidP="00616E02">
    <w:pPr>
      <w:pStyle w:val="Header"/>
      <w:rPr>
        <w:lang w:val="de-A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CE7"/>
    <w:multiLevelType w:val="hybridMultilevel"/>
    <w:tmpl w:val="6A769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75918"/>
    <w:multiLevelType w:val="hybridMultilevel"/>
    <w:tmpl w:val="48986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440F07"/>
    <w:multiLevelType w:val="hybridMultilevel"/>
    <w:tmpl w:val="62168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A25C4B"/>
    <w:multiLevelType w:val="hybridMultilevel"/>
    <w:tmpl w:val="356CC4BC"/>
    <w:lvl w:ilvl="0" w:tplc="04190019">
      <w:start w:val="1"/>
      <w:numFmt w:val="bullet"/>
      <w:lvlText w:val=""/>
      <w:lvlJc w:val="left"/>
      <w:pPr>
        <w:ind w:left="1440" w:hanging="360"/>
      </w:pPr>
      <w:rPr>
        <w:rFonts w:ascii="Symbol" w:hAnsi="Symbol" w:hint="default"/>
        <w:b w:val="0"/>
        <w:i w:val="0"/>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583286"/>
    <w:multiLevelType w:val="hybridMultilevel"/>
    <w:tmpl w:val="FAD6AA48"/>
    <w:lvl w:ilvl="0" w:tplc="DEC60F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7">
    <w:nsid w:val="43124344"/>
    <w:multiLevelType w:val="hybridMultilevel"/>
    <w:tmpl w:val="9C9C80B8"/>
    <w:lvl w:ilvl="0" w:tplc="04190019">
      <w:start w:val="1"/>
      <w:numFmt w:val="bullet"/>
      <w:lvlText w:val=""/>
      <w:lvlJc w:val="left"/>
      <w:pPr>
        <w:ind w:left="1080" w:hanging="360"/>
      </w:pPr>
      <w:rPr>
        <w:rFonts w:ascii="Symbol" w:hAnsi="Symbol" w:hint="default"/>
        <w:b w:val="0"/>
        <w:i w:val="0"/>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2F25C6"/>
    <w:multiLevelType w:val="multilevel"/>
    <w:tmpl w:val="0DE8C4EC"/>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73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93F3E8D"/>
    <w:multiLevelType w:val="hybridMultilevel"/>
    <w:tmpl w:val="C63C7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DC7602"/>
    <w:multiLevelType w:val="hybridMultilevel"/>
    <w:tmpl w:val="F8E4C596"/>
    <w:lvl w:ilvl="0" w:tplc="04190019">
      <w:start w:val="1"/>
      <w:numFmt w:val="bullet"/>
      <w:lvlText w:val=""/>
      <w:lvlJc w:val="left"/>
      <w:pPr>
        <w:ind w:left="1854" w:hanging="360"/>
      </w:pPr>
      <w:rPr>
        <w:rFonts w:ascii="Symbol" w:hAnsi="Symbol" w:hint="default"/>
        <w:b w:val="0"/>
        <w:i w:val="0"/>
        <w:color w:val="auto"/>
        <w:sz w:val="16"/>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57A945C2"/>
    <w:multiLevelType w:val="hybridMultilevel"/>
    <w:tmpl w:val="44BAEE90"/>
    <w:lvl w:ilvl="0" w:tplc="57EEA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862F65"/>
    <w:multiLevelType w:val="hybridMultilevel"/>
    <w:tmpl w:val="E1425B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17A5B26"/>
    <w:multiLevelType w:val="hybridMultilevel"/>
    <w:tmpl w:val="007A823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70A64F08"/>
    <w:multiLevelType w:val="hybridMultilevel"/>
    <w:tmpl w:val="C5840FE8"/>
    <w:lvl w:ilvl="0" w:tplc="9F6A16CE">
      <w:start w:val="1"/>
      <w:numFmt w:val="decimal"/>
      <w:lvlText w:val="%1."/>
      <w:lvlJc w:val="left"/>
      <w:pPr>
        <w:ind w:left="36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BE6629"/>
    <w:multiLevelType w:val="hybridMultilevel"/>
    <w:tmpl w:val="F7923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D245C3"/>
    <w:multiLevelType w:val="multilevel"/>
    <w:tmpl w:val="66924BF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3B365DD"/>
    <w:multiLevelType w:val="hybridMultilevel"/>
    <w:tmpl w:val="491C22C4"/>
    <w:lvl w:ilvl="0" w:tplc="1062D0D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083E7A"/>
    <w:multiLevelType w:val="hybridMultilevel"/>
    <w:tmpl w:val="516AC184"/>
    <w:lvl w:ilvl="0" w:tplc="04190019">
      <w:start w:val="1"/>
      <w:numFmt w:val="bullet"/>
      <w:lvlText w:val=""/>
      <w:lvlJc w:val="left"/>
      <w:pPr>
        <w:ind w:left="720" w:hanging="360"/>
      </w:pPr>
      <w:rPr>
        <w:rFonts w:ascii="Symbol" w:hAnsi="Symbol" w:hint="default"/>
        <w:b w:val="0"/>
        <w:i w:val="0"/>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C1C61"/>
    <w:multiLevelType w:val="hybridMultilevel"/>
    <w:tmpl w:val="B19AF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630B13"/>
    <w:multiLevelType w:val="hybridMultilevel"/>
    <w:tmpl w:val="1DC68E00"/>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4458E3"/>
    <w:multiLevelType w:val="hybridMultilevel"/>
    <w:tmpl w:val="7ADA5896"/>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29105C"/>
    <w:multiLevelType w:val="hybridMultilevel"/>
    <w:tmpl w:val="5986D526"/>
    <w:lvl w:ilvl="0" w:tplc="6C2C490E">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6"/>
  </w:num>
  <w:num w:numId="4">
    <w:abstractNumId w:val="16"/>
  </w:num>
  <w:num w:numId="5">
    <w:abstractNumId w:val="14"/>
  </w:num>
  <w:num w:numId="6">
    <w:abstractNumId w:val="7"/>
  </w:num>
  <w:num w:numId="7">
    <w:abstractNumId w:val="12"/>
  </w:num>
  <w:num w:numId="8">
    <w:abstractNumId w:val="19"/>
  </w:num>
  <w:num w:numId="9">
    <w:abstractNumId w:val="13"/>
  </w:num>
  <w:num w:numId="10">
    <w:abstractNumId w:val="3"/>
  </w:num>
  <w:num w:numId="11">
    <w:abstractNumId w:val="18"/>
  </w:num>
  <w:num w:numId="12">
    <w:abstractNumId w:val="2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20"/>
  </w:num>
  <w:num w:numId="17">
    <w:abstractNumId w:val="17"/>
  </w:num>
  <w:num w:numId="18">
    <w:abstractNumId w:val="8"/>
  </w:num>
  <w:num w:numId="19">
    <w:abstractNumId w:val="2"/>
  </w:num>
  <w:num w:numId="20">
    <w:abstractNumId w:val="1"/>
  </w:num>
  <w:num w:numId="21">
    <w:abstractNumId w:val="0"/>
  </w:num>
  <w:num w:numId="22">
    <w:abstractNumId w:val="2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F8"/>
    <w:rsid w:val="0000078C"/>
    <w:rsid w:val="00003D91"/>
    <w:rsid w:val="00007210"/>
    <w:rsid w:val="00013C6B"/>
    <w:rsid w:val="00023D02"/>
    <w:rsid w:val="00031F4D"/>
    <w:rsid w:val="00036CD7"/>
    <w:rsid w:val="0004374B"/>
    <w:rsid w:val="000523AF"/>
    <w:rsid w:val="00063807"/>
    <w:rsid w:val="00063EC3"/>
    <w:rsid w:val="00065ED1"/>
    <w:rsid w:val="0007008C"/>
    <w:rsid w:val="0007248C"/>
    <w:rsid w:val="000744E6"/>
    <w:rsid w:val="00094934"/>
    <w:rsid w:val="00095F56"/>
    <w:rsid w:val="00097762"/>
    <w:rsid w:val="000A49CE"/>
    <w:rsid w:val="000A5CF6"/>
    <w:rsid w:val="000A6B4A"/>
    <w:rsid w:val="000B326F"/>
    <w:rsid w:val="000B4C6B"/>
    <w:rsid w:val="000B796D"/>
    <w:rsid w:val="000C2F2E"/>
    <w:rsid w:val="000D5A30"/>
    <w:rsid w:val="000E52D2"/>
    <w:rsid w:val="000F40BD"/>
    <w:rsid w:val="000F6540"/>
    <w:rsid w:val="000F7139"/>
    <w:rsid w:val="000F74F1"/>
    <w:rsid w:val="001012ED"/>
    <w:rsid w:val="00104314"/>
    <w:rsid w:val="00112095"/>
    <w:rsid w:val="001351C7"/>
    <w:rsid w:val="0014466D"/>
    <w:rsid w:val="001755F4"/>
    <w:rsid w:val="001812E8"/>
    <w:rsid w:val="00187D1E"/>
    <w:rsid w:val="00196E5A"/>
    <w:rsid w:val="001A299F"/>
    <w:rsid w:val="001D2072"/>
    <w:rsid w:val="001D2201"/>
    <w:rsid w:val="001E35BC"/>
    <w:rsid w:val="0020343F"/>
    <w:rsid w:val="002108A5"/>
    <w:rsid w:val="0021514B"/>
    <w:rsid w:val="002313EC"/>
    <w:rsid w:val="00233FE8"/>
    <w:rsid w:val="00237C99"/>
    <w:rsid w:val="002441B5"/>
    <w:rsid w:val="00262BDD"/>
    <w:rsid w:val="00265431"/>
    <w:rsid w:val="00265F54"/>
    <w:rsid w:val="00270D95"/>
    <w:rsid w:val="00284D5F"/>
    <w:rsid w:val="00287035"/>
    <w:rsid w:val="00292785"/>
    <w:rsid w:val="0029387D"/>
    <w:rsid w:val="002A08E7"/>
    <w:rsid w:val="002A3E56"/>
    <w:rsid w:val="002A470E"/>
    <w:rsid w:val="002A7B80"/>
    <w:rsid w:val="002B5570"/>
    <w:rsid w:val="002B7445"/>
    <w:rsid w:val="002C1EDE"/>
    <w:rsid w:val="002C305F"/>
    <w:rsid w:val="002E51B8"/>
    <w:rsid w:val="0030162D"/>
    <w:rsid w:val="0030268E"/>
    <w:rsid w:val="003055B4"/>
    <w:rsid w:val="003169BF"/>
    <w:rsid w:val="003320BB"/>
    <w:rsid w:val="003401C0"/>
    <w:rsid w:val="003469AA"/>
    <w:rsid w:val="0037112D"/>
    <w:rsid w:val="0037482F"/>
    <w:rsid w:val="00374C13"/>
    <w:rsid w:val="003753C1"/>
    <w:rsid w:val="003777D7"/>
    <w:rsid w:val="00385FC6"/>
    <w:rsid w:val="003905D2"/>
    <w:rsid w:val="00392FE7"/>
    <w:rsid w:val="0039447F"/>
    <w:rsid w:val="003C4471"/>
    <w:rsid w:val="003C6ABE"/>
    <w:rsid w:val="003D3743"/>
    <w:rsid w:val="003D6CC1"/>
    <w:rsid w:val="003D7E37"/>
    <w:rsid w:val="003E58C7"/>
    <w:rsid w:val="003E5B6A"/>
    <w:rsid w:val="003F05DB"/>
    <w:rsid w:val="00402B7B"/>
    <w:rsid w:val="00402C7A"/>
    <w:rsid w:val="00404356"/>
    <w:rsid w:val="00414715"/>
    <w:rsid w:val="004237DA"/>
    <w:rsid w:val="0042793A"/>
    <w:rsid w:val="00462C65"/>
    <w:rsid w:val="00463BCE"/>
    <w:rsid w:val="004747EB"/>
    <w:rsid w:val="00484F28"/>
    <w:rsid w:val="004928FA"/>
    <w:rsid w:val="00494024"/>
    <w:rsid w:val="004A53F6"/>
    <w:rsid w:val="004B5D70"/>
    <w:rsid w:val="004B65CD"/>
    <w:rsid w:val="004C1829"/>
    <w:rsid w:val="004C6BDA"/>
    <w:rsid w:val="004D6E10"/>
    <w:rsid w:val="004E3C8A"/>
    <w:rsid w:val="00502CCA"/>
    <w:rsid w:val="005045B7"/>
    <w:rsid w:val="005073BC"/>
    <w:rsid w:val="005267A1"/>
    <w:rsid w:val="00537B09"/>
    <w:rsid w:val="005437DF"/>
    <w:rsid w:val="00547349"/>
    <w:rsid w:val="00555B15"/>
    <w:rsid w:val="00555F49"/>
    <w:rsid w:val="00564AA3"/>
    <w:rsid w:val="005754F8"/>
    <w:rsid w:val="00576C71"/>
    <w:rsid w:val="005907CC"/>
    <w:rsid w:val="00590AE0"/>
    <w:rsid w:val="00596AB7"/>
    <w:rsid w:val="005970F9"/>
    <w:rsid w:val="005A4E73"/>
    <w:rsid w:val="005A7C71"/>
    <w:rsid w:val="005B48E6"/>
    <w:rsid w:val="005C0766"/>
    <w:rsid w:val="005C156E"/>
    <w:rsid w:val="005C2489"/>
    <w:rsid w:val="005C30BE"/>
    <w:rsid w:val="005D70A9"/>
    <w:rsid w:val="005F6E1F"/>
    <w:rsid w:val="0060135C"/>
    <w:rsid w:val="00606893"/>
    <w:rsid w:val="006176C5"/>
    <w:rsid w:val="00620045"/>
    <w:rsid w:val="00626331"/>
    <w:rsid w:val="00627A89"/>
    <w:rsid w:val="00633B1A"/>
    <w:rsid w:val="00634B8C"/>
    <w:rsid w:val="00642C3F"/>
    <w:rsid w:val="00643B17"/>
    <w:rsid w:val="006457F5"/>
    <w:rsid w:val="00650CA8"/>
    <w:rsid w:val="00654C7F"/>
    <w:rsid w:val="006574AF"/>
    <w:rsid w:val="00657874"/>
    <w:rsid w:val="00663D55"/>
    <w:rsid w:val="0066499C"/>
    <w:rsid w:val="00671875"/>
    <w:rsid w:val="00672BC5"/>
    <w:rsid w:val="006804DB"/>
    <w:rsid w:val="006823CF"/>
    <w:rsid w:val="00691D76"/>
    <w:rsid w:val="00691E69"/>
    <w:rsid w:val="006B1918"/>
    <w:rsid w:val="006C18A1"/>
    <w:rsid w:val="006C1B09"/>
    <w:rsid w:val="006C2A3F"/>
    <w:rsid w:val="006C6163"/>
    <w:rsid w:val="006D4F35"/>
    <w:rsid w:val="006E1E49"/>
    <w:rsid w:val="006E72F6"/>
    <w:rsid w:val="006F109E"/>
    <w:rsid w:val="006F3156"/>
    <w:rsid w:val="006F5049"/>
    <w:rsid w:val="006F67B7"/>
    <w:rsid w:val="00703E48"/>
    <w:rsid w:val="0073515E"/>
    <w:rsid w:val="00735888"/>
    <w:rsid w:val="0073761D"/>
    <w:rsid w:val="00737723"/>
    <w:rsid w:val="00737F5A"/>
    <w:rsid w:val="00740235"/>
    <w:rsid w:val="00740C76"/>
    <w:rsid w:val="00740DC2"/>
    <w:rsid w:val="00744AA1"/>
    <w:rsid w:val="00755F40"/>
    <w:rsid w:val="00764F15"/>
    <w:rsid w:val="00766665"/>
    <w:rsid w:val="00767EA0"/>
    <w:rsid w:val="00785B8A"/>
    <w:rsid w:val="00786BCA"/>
    <w:rsid w:val="00793336"/>
    <w:rsid w:val="007A5B33"/>
    <w:rsid w:val="007A5FA0"/>
    <w:rsid w:val="007C4314"/>
    <w:rsid w:val="007E1982"/>
    <w:rsid w:val="007E493D"/>
    <w:rsid w:val="007F02C3"/>
    <w:rsid w:val="00807914"/>
    <w:rsid w:val="008154B0"/>
    <w:rsid w:val="00820D89"/>
    <w:rsid w:val="008276F7"/>
    <w:rsid w:val="00841291"/>
    <w:rsid w:val="008412C2"/>
    <w:rsid w:val="00850D5C"/>
    <w:rsid w:val="00862C17"/>
    <w:rsid w:val="008723B8"/>
    <w:rsid w:val="00872E45"/>
    <w:rsid w:val="00893553"/>
    <w:rsid w:val="0089462D"/>
    <w:rsid w:val="008C2585"/>
    <w:rsid w:val="008D5AA0"/>
    <w:rsid w:val="008D693E"/>
    <w:rsid w:val="008E0168"/>
    <w:rsid w:val="008F3890"/>
    <w:rsid w:val="00903E74"/>
    <w:rsid w:val="00904726"/>
    <w:rsid w:val="009148AB"/>
    <w:rsid w:val="00916F31"/>
    <w:rsid w:val="00920F4F"/>
    <w:rsid w:val="00930D87"/>
    <w:rsid w:val="009335C1"/>
    <w:rsid w:val="009351EC"/>
    <w:rsid w:val="0094130F"/>
    <w:rsid w:val="009430D9"/>
    <w:rsid w:val="00955329"/>
    <w:rsid w:val="00956324"/>
    <w:rsid w:val="00960624"/>
    <w:rsid w:val="00991B00"/>
    <w:rsid w:val="009A37DD"/>
    <w:rsid w:val="009B31E6"/>
    <w:rsid w:val="009B3954"/>
    <w:rsid w:val="009D028B"/>
    <w:rsid w:val="009D5061"/>
    <w:rsid w:val="009E53FD"/>
    <w:rsid w:val="009E7C5A"/>
    <w:rsid w:val="009F385E"/>
    <w:rsid w:val="009F6875"/>
    <w:rsid w:val="009F70D9"/>
    <w:rsid w:val="00A012EC"/>
    <w:rsid w:val="00A0500C"/>
    <w:rsid w:val="00A35BAD"/>
    <w:rsid w:val="00A37A8F"/>
    <w:rsid w:val="00A42DCB"/>
    <w:rsid w:val="00A43B8A"/>
    <w:rsid w:val="00A523BB"/>
    <w:rsid w:val="00A72B68"/>
    <w:rsid w:val="00A74AEB"/>
    <w:rsid w:val="00A74F0F"/>
    <w:rsid w:val="00A75DF3"/>
    <w:rsid w:val="00AB6EB2"/>
    <w:rsid w:val="00AC5986"/>
    <w:rsid w:val="00AF49D7"/>
    <w:rsid w:val="00B12339"/>
    <w:rsid w:val="00B15FCD"/>
    <w:rsid w:val="00B20D00"/>
    <w:rsid w:val="00B237DE"/>
    <w:rsid w:val="00B30CFA"/>
    <w:rsid w:val="00B35071"/>
    <w:rsid w:val="00B36EC0"/>
    <w:rsid w:val="00B419AE"/>
    <w:rsid w:val="00B44601"/>
    <w:rsid w:val="00B4491B"/>
    <w:rsid w:val="00B44CF1"/>
    <w:rsid w:val="00B45EAC"/>
    <w:rsid w:val="00B4732E"/>
    <w:rsid w:val="00B505AD"/>
    <w:rsid w:val="00B527A5"/>
    <w:rsid w:val="00B52FDB"/>
    <w:rsid w:val="00B626E1"/>
    <w:rsid w:val="00B63BA0"/>
    <w:rsid w:val="00B64714"/>
    <w:rsid w:val="00B67345"/>
    <w:rsid w:val="00B72F85"/>
    <w:rsid w:val="00B74A61"/>
    <w:rsid w:val="00B7642A"/>
    <w:rsid w:val="00B846ED"/>
    <w:rsid w:val="00B85F17"/>
    <w:rsid w:val="00B93730"/>
    <w:rsid w:val="00B97972"/>
    <w:rsid w:val="00BA6C8F"/>
    <w:rsid w:val="00BB693B"/>
    <w:rsid w:val="00BC507F"/>
    <w:rsid w:val="00BD1C7B"/>
    <w:rsid w:val="00BD32F8"/>
    <w:rsid w:val="00BD4335"/>
    <w:rsid w:val="00BD752E"/>
    <w:rsid w:val="00BF66BD"/>
    <w:rsid w:val="00C01F52"/>
    <w:rsid w:val="00C101C9"/>
    <w:rsid w:val="00C47854"/>
    <w:rsid w:val="00C60580"/>
    <w:rsid w:val="00C66662"/>
    <w:rsid w:val="00C7031E"/>
    <w:rsid w:val="00C73096"/>
    <w:rsid w:val="00C7422C"/>
    <w:rsid w:val="00C77651"/>
    <w:rsid w:val="00C93456"/>
    <w:rsid w:val="00CA02FD"/>
    <w:rsid w:val="00CB3A4F"/>
    <w:rsid w:val="00CC511E"/>
    <w:rsid w:val="00CE3521"/>
    <w:rsid w:val="00CF1FB1"/>
    <w:rsid w:val="00CF3112"/>
    <w:rsid w:val="00D04A7E"/>
    <w:rsid w:val="00D060E3"/>
    <w:rsid w:val="00D069B8"/>
    <w:rsid w:val="00D109E6"/>
    <w:rsid w:val="00D133B7"/>
    <w:rsid w:val="00D161D0"/>
    <w:rsid w:val="00D271F3"/>
    <w:rsid w:val="00D410C5"/>
    <w:rsid w:val="00D454D2"/>
    <w:rsid w:val="00D619B1"/>
    <w:rsid w:val="00D6766F"/>
    <w:rsid w:val="00D67E59"/>
    <w:rsid w:val="00D710D2"/>
    <w:rsid w:val="00D714C4"/>
    <w:rsid w:val="00D740EB"/>
    <w:rsid w:val="00D7442F"/>
    <w:rsid w:val="00D7567E"/>
    <w:rsid w:val="00D82906"/>
    <w:rsid w:val="00D84999"/>
    <w:rsid w:val="00D879F3"/>
    <w:rsid w:val="00D9087C"/>
    <w:rsid w:val="00D910A0"/>
    <w:rsid w:val="00D92F05"/>
    <w:rsid w:val="00D9475F"/>
    <w:rsid w:val="00D94921"/>
    <w:rsid w:val="00DB4664"/>
    <w:rsid w:val="00DB744B"/>
    <w:rsid w:val="00DC0605"/>
    <w:rsid w:val="00DD5286"/>
    <w:rsid w:val="00DE4602"/>
    <w:rsid w:val="00DF672B"/>
    <w:rsid w:val="00E036AE"/>
    <w:rsid w:val="00E13DBF"/>
    <w:rsid w:val="00E14456"/>
    <w:rsid w:val="00E359BB"/>
    <w:rsid w:val="00E44BF8"/>
    <w:rsid w:val="00E45A3B"/>
    <w:rsid w:val="00E47651"/>
    <w:rsid w:val="00E4782D"/>
    <w:rsid w:val="00E5098A"/>
    <w:rsid w:val="00E52387"/>
    <w:rsid w:val="00E5669F"/>
    <w:rsid w:val="00E56AEC"/>
    <w:rsid w:val="00E61132"/>
    <w:rsid w:val="00E67517"/>
    <w:rsid w:val="00E70276"/>
    <w:rsid w:val="00E754FC"/>
    <w:rsid w:val="00E934CE"/>
    <w:rsid w:val="00EA07A3"/>
    <w:rsid w:val="00EA69A7"/>
    <w:rsid w:val="00EB6289"/>
    <w:rsid w:val="00EC2522"/>
    <w:rsid w:val="00EC3ED1"/>
    <w:rsid w:val="00EC6398"/>
    <w:rsid w:val="00EC7B77"/>
    <w:rsid w:val="00ED55DF"/>
    <w:rsid w:val="00ED64C3"/>
    <w:rsid w:val="00EF69A5"/>
    <w:rsid w:val="00EF79AE"/>
    <w:rsid w:val="00F072D6"/>
    <w:rsid w:val="00F073AB"/>
    <w:rsid w:val="00F112ED"/>
    <w:rsid w:val="00F51684"/>
    <w:rsid w:val="00F901C6"/>
    <w:rsid w:val="00F93729"/>
    <w:rsid w:val="00FA7989"/>
    <w:rsid w:val="00FB2801"/>
    <w:rsid w:val="00FB2AF4"/>
    <w:rsid w:val="00FB43CE"/>
    <w:rsid w:val="00FC50B2"/>
    <w:rsid w:val="00FD48F4"/>
    <w:rsid w:val="00FE30EF"/>
    <w:rsid w:val="00FF7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3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F8"/>
    <w:pPr>
      <w:spacing w:after="0" w:line="360" w:lineRule="auto"/>
      <w:ind w:firstLine="567"/>
      <w:jc w:val="both"/>
    </w:pPr>
    <w:rPr>
      <w:rFonts w:ascii="Times New Roman" w:eastAsia="Times New Roman" w:hAnsi="Times New Roman" w:cs="Times New Roman"/>
      <w:snapToGrid w:val="0"/>
      <w:sz w:val="28"/>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2F8"/>
    <w:pPr>
      <w:pBdr>
        <w:bottom w:val="single" w:sz="4" w:space="1" w:color="auto"/>
      </w:pBdr>
      <w:tabs>
        <w:tab w:val="center" w:pos="4153"/>
        <w:tab w:val="right" w:pos="8306"/>
      </w:tabs>
      <w:spacing w:line="240" w:lineRule="auto"/>
      <w:ind w:firstLine="0"/>
      <w:jc w:val="center"/>
    </w:pPr>
    <w:rPr>
      <w:i/>
      <w:sz w:val="20"/>
    </w:rPr>
  </w:style>
  <w:style w:type="character" w:customStyle="1" w:styleId="HeaderChar">
    <w:name w:val="Header Char"/>
    <w:basedOn w:val="DefaultParagraphFont"/>
    <w:link w:val="Header"/>
    <w:uiPriority w:val="99"/>
    <w:rsid w:val="00BD32F8"/>
    <w:rPr>
      <w:rFonts w:ascii="Times New Roman" w:eastAsia="Times New Roman" w:hAnsi="Times New Roman" w:cs="Times New Roman"/>
      <w:i/>
      <w:snapToGrid w:val="0"/>
      <w:sz w:val="20"/>
      <w:szCs w:val="20"/>
      <w:lang w:val="ru-RU" w:eastAsia="ru-RU"/>
    </w:rPr>
  </w:style>
  <w:style w:type="character" w:styleId="Hyperlink">
    <w:name w:val="Hyperlink"/>
    <w:rsid w:val="00BD32F8"/>
    <w:rPr>
      <w:color w:val="0000FF"/>
      <w:u w:val="single"/>
    </w:rPr>
  </w:style>
  <w:style w:type="character" w:styleId="FootnoteReference">
    <w:name w:val="footnote reference"/>
    <w:semiHidden/>
    <w:rsid w:val="00BD32F8"/>
    <w:rPr>
      <w:vertAlign w:val="superscript"/>
    </w:rPr>
  </w:style>
  <w:style w:type="paragraph" w:styleId="FootnoteText">
    <w:name w:val="footnote text"/>
    <w:basedOn w:val="Normal"/>
    <w:link w:val="FootnoteTextChar"/>
    <w:semiHidden/>
    <w:rsid w:val="00BD32F8"/>
    <w:pPr>
      <w:spacing w:line="240" w:lineRule="auto"/>
    </w:pPr>
    <w:rPr>
      <w:sz w:val="20"/>
    </w:rPr>
  </w:style>
  <w:style w:type="character" w:customStyle="1" w:styleId="FootnoteTextChar">
    <w:name w:val="Footnote Text Char"/>
    <w:basedOn w:val="DefaultParagraphFont"/>
    <w:link w:val="FootnoteText"/>
    <w:semiHidden/>
    <w:rsid w:val="00BD32F8"/>
    <w:rPr>
      <w:rFonts w:ascii="Times New Roman" w:eastAsia="Times New Roman" w:hAnsi="Times New Roman" w:cs="Times New Roman"/>
      <w:snapToGrid w:val="0"/>
      <w:sz w:val="20"/>
      <w:szCs w:val="20"/>
      <w:lang w:val="ru-RU" w:eastAsia="ru-RU"/>
    </w:rPr>
  </w:style>
  <w:style w:type="paragraph" w:styleId="ListNumber">
    <w:name w:val="List Number"/>
    <w:basedOn w:val="Normal"/>
    <w:rsid w:val="00BD32F8"/>
    <w:pPr>
      <w:autoSpaceDE w:val="0"/>
      <w:autoSpaceDN w:val="0"/>
      <w:spacing w:before="60"/>
      <w:ind w:firstLine="0"/>
    </w:pPr>
    <w:rPr>
      <w:snapToGrid/>
      <w:szCs w:val="24"/>
    </w:rPr>
  </w:style>
  <w:style w:type="character" w:customStyle="1" w:styleId="FontStyle128">
    <w:name w:val="Font Style128"/>
    <w:rsid w:val="00BD32F8"/>
    <w:rPr>
      <w:rFonts w:ascii="Times New Roman" w:hAnsi="Times New Roman" w:cs="Times New Roman"/>
      <w:color w:val="000000"/>
      <w:sz w:val="26"/>
      <w:szCs w:val="26"/>
    </w:rPr>
  </w:style>
  <w:style w:type="paragraph" w:styleId="ListParagraph">
    <w:name w:val="List Paragraph"/>
    <w:basedOn w:val="Normal"/>
    <w:link w:val="ListParagraphChar"/>
    <w:uiPriority w:val="34"/>
    <w:qFormat/>
    <w:rsid w:val="00BD32F8"/>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Normal"/>
    <w:rsid w:val="00BD32F8"/>
    <w:pPr>
      <w:widowControl w:val="0"/>
      <w:autoSpaceDE w:val="0"/>
      <w:autoSpaceDN w:val="0"/>
      <w:adjustRightInd w:val="0"/>
      <w:spacing w:line="317" w:lineRule="exact"/>
      <w:ind w:firstLine="691"/>
    </w:pPr>
    <w:rPr>
      <w:snapToGrid/>
      <w:sz w:val="24"/>
      <w:szCs w:val="24"/>
    </w:rPr>
  </w:style>
  <w:style w:type="paragraph" w:styleId="BalloonText">
    <w:name w:val="Balloon Text"/>
    <w:basedOn w:val="Normal"/>
    <w:link w:val="BalloonTextChar"/>
    <w:uiPriority w:val="99"/>
    <w:semiHidden/>
    <w:unhideWhenUsed/>
    <w:rsid w:val="00BD32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2F8"/>
    <w:rPr>
      <w:rFonts w:ascii="Tahoma" w:eastAsia="Times New Roman" w:hAnsi="Tahoma" w:cs="Tahoma"/>
      <w:snapToGrid w:val="0"/>
      <w:sz w:val="16"/>
      <w:szCs w:val="16"/>
      <w:lang w:val="ru-RU" w:eastAsia="ru-RU"/>
    </w:rPr>
  </w:style>
  <w:style w:type="paragraph" w:styleId="Footer">
    <w:name w:val="footer"/>
    <w:basedOn w:val="Normal"/>
    <w:link w:val="FooterChar"/>
    <w:uiPriority w:val="99"/>
    <w:unhideWhenUsed/>
    <w:rsid w:val="002A3E56"/>
    <w:pPr>
      <w:tabs>
        <w:tab w:val="center" w:pos="4844"/>
        <w:tab w:val="right" w:pos="9689"/>
      </w:tabs>
      <w:spacing w:line="240" w:lineRule="auto"/>
    </w:pPr>
  </w:style>
  <w:style w:type="character" w:customStyle="1" w:styleId="FooterChar">
    <w:name w:val="Footer Char"/>
    <w:basedOn w:val="DefaultParagraphFont"/>
    <w:link w:val="Footer"/>
    <w:uiPriority w:val="99"/>
    <w:rsid w:val="002A3E56"/>
    <w:rPr>
      <w:rFonts w:ascii="Times New Roman" w:eastAsia="Times New Roman" w:hAnsi="Times New Roman" w:cs="Times New Roman"/>
      <w:snapToGrid w:val="0"/>
      <w:sz w:val="28"/>
      <w:szCs w:val="20"/>
      <w:lang w:val="ru-RU" w:eastAsia="ru-RU"/>
    </w:rPr>
  </w:style>
  <w:style w:type="character" w:styleId="CommentReference">
    <w:name w:val="annotation reference"/>
    <w:basedOn w:val="DefaultParagraphFont"/>
    <w:uiPriority w:val="99"/>
    <w:semiHidden/>
    <w:unhideWhenUsed/>
    <w:rsid w:val="00D133B7"/>
    <w:rPr>
      <w:sz w:val="16"/>
      <w:szCs w:val="16"/>
    </w:rPr>
  </w:style>
  <w:style w:type="paragraph" w:styleId="CommentText">
    <w:name w:val="annotation text"/>
    <w:basedOn w:val="Normal"/>
    <w:link w:val="CommentTextChar"/>
    <w:uiPriority w:val="99"/>
    <w:semiHidden/>
    <w:unhideWhenUsed/>
    <w:rsid w:val="00D133B7"/>
    <w:pPr>
      <w:spacing w:line="240" w:lineRule="auto"/>
    </w:pPr>
    <w:rPr>
      <w:sz w:val="20"/>
    </w:rPr>
  </w:style>
  <w:style w:type="character" w:customStyle="1" w:styleId="CommentTextChar">
    <w:name w:val="Comment Text Char"/>
    <w:basedOn w:val="DefaultParagraphFont"/>
    <w:link w:val="CommentText"/>
    <w:uiPriority w:val="99"/>
    <w:semiHidden/>
    <w:rsid w:val="00D133B7"/>
    <w:rPr>
      <w:rFonts w:ascii="Times New Roman" w:eastAsia="Times New Roman" w:hAnsi="Times New Roman" w:cs="Times New Roman"/>
      <w:snapToGrid w:val="0"/>
      <w:sz w:val="20"/>
      <w:szCs w:val="20"/>
      <w:lang w:val="ru-RU" w:eastAsia="ru-RU"/>
    </w:rPr>
  </w:style>
  <w:style w:type="paragraph" w:styleId="CommentSubject">
    <w:name w:val="annotation subject"/>
    <w:basedOn w:val="CommentText"/>
    <w:next w:val="CommentText"/>
    <w:link w:val="CommentSubjectChar"/>
    <w:uiPriority w:val="99"/>
    <w:semiHidden/>
    <w:unhideWhenUsed/>
    <w:rsid w:val="00D133B7"/>
    <w:rPr>
      <w:b/>
      <w:bCs/>
    </w:rPr>
  </w:style>
  <w:style w:type="character" w:customStyle="1" w:styleId="CommentSubjectChar">
    <w:name w:val="Comment Subject Char"/>
    <w:basedOn w:val="CommentTextChar"/>
    <w:link w:val="CommentSubject"/>
    <w:uiPriority w:val="99"/>
    <w:semiHidden/>
    <w:rsid w:val="00D133B7"/>
    <w:rPr>
      <w:rFonts w:ascii="Times New Roman" w:eastAsia="Times New Roman" w:hAnsi="Times New Roman" w:cs="Times New Roman"/>
      <w:b/>
      <w:bCs/>
      <w:snapToGrid w:val="0"/>
      <w:sz w:val="20"/>
      <w:szCs w:val="20"/>
      <w:lang w:val="ru-RU" w:eastAsia="ru-RU"/>
    </w:rPr>
  </w:style>
  <w:style w:type="character" w:customStyle="1" w:styleId="ListParagraphChar">
    <w:name w:val="List Paragraph Char"/>
    <w:link w:val="ListParagraph"/>
    <w:uiPriority w:val="34"/>
    <w:rsid w:val="00B67345"/>
    <w:rPr>
      <w:rFonts w:ascii="Times New Roman" w:eastAsia="Times New Roman" w:hAnsi="Times New Roman" w:cs="Times New Roman"/>
      <w:sz w:val="24"/>
      <w:szCs w:val="24"/>
      <w:lang w:val="ru-RU" w:eastAsia="ru-RU"/>
    </w:rPr>
  </w:style>
  <w:style w:type="character" w:customStyle="1" w:styleId="UnresolvedMention">
    <w:name w:val="Unresolved Mention"/>
    <w:basedOn w:val="DefaultParagraphFont"/>
    <w:uiPriority w:val="99"/>
    <w:semiHidden/>
    <w:unhideWhenUsed/>
    <w:rsid w:val="009E7C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F8"/>
    <w:pPr>
      <w:spacing w:after="0" w:line="360" w:lineRule="auto"/>
      <w:ind w:firstLine="567"/>
      <w:jc w:val="both"/>
    </w:pPr>
    <w:rPr>
      <w:rFonts w:ascii="Times New Roman" w:eastAsia="Times New Roman" w:hAnsi="Times New Roman" w:cs="Times New Roman"/>
      <w:snapToGrid w:val="0"/>
      <w:sz w:val="28"/>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2F8"/>
    <w:pPr>
      <w:pBdr>
        <w:bottom w:val="single" w:sz="4" w:space="1" w:color="auto"/>
      </w:pBdr>
      <w:tabs>
        <w:tab w:val="center" w:pos="4153"/>
        <w:tab w:val="right" w:pos="8306"/>
      </w:tabs>
      <w:spacing w:line="240" w:lineRule="auto"/>
      <w:ind w:firstLine="0"/>
      <w:jc w:val="center"/>
    </w:pPr>
    <w:rPr>
      <w:i/>
      <w:sz w:val="20"/>
    </w:rPr>
  </w:style>
  <w:style w:type="character" w:customStyle="1" w:styleId="HeaderChar">
    <w:name w:val="Header Char"/>
    <w:basedOn w:val="DefaultParagraphFont"/>
    <w:link w:val="Header"/>
    <w:uiPriority w:val="99"/>
    <w:rsid w:val="00BD32F8"/>
    <w:rPr>
      <w:rFonts w:ascii="Times New Roman" w:eastAsia="Times New Roman" w:hAnsi="Times New Roman" w:cs="Times New Roman"/>
      <w:i/>
      <w:snapToGrid w:val="0"/>
      <w:sz w:val="20"/>
      <w:szCs w:val="20"/>
      <w:lang w:val="ru-RU" w:eastAsia="ru-RU"/>
    </w:rPr>
  </w:style>
  <w:style w:type="character" w:styleId="Hyperlink">
    <w:name w:val="Hyperlink"/>
    <w:rsid w:val="00BD32F8"/>
    <w:rPr>
      <w:color w:val="0000FF"/>
      <w:u w:val="single"/>
    </w:rPr>
  </w:style>
  <w:style w:type="character" w:styleId="FootnoteReference">
    <w:name w:val="footnote reference"/>
    <w:semiHidden/>
    <w:rsid w:val="00BD32F8"/>
    <w:rPr>
      <w:vertAlign w:val="superscript"/>
    </w:rPr>
  </w:style>
  <w:style w:type="paragraph" w:styleId="FootnoteText">
    <w:name w:val="footnote text"/>
    <w:basedOn w:val="Normal"/>
    <w:link w:val="FootnoteTextChar"/>
    <w:semiHidden/>
    <w:rsid w:val="00BD32F8"/>
    <w:pPr>
      <w:spacing w:line="240" w:lineRule="auto"/>
    </w:pPr>
    <w:rPr>
      <w:sz w:val="20"/>
    </w:rPr>
  </w:style>
  <w:style w:type="character" w:customStyle="1" w:styleId="FootnoteTextChar">
    <w:name w:val="Footnote Text Char"/>
    <w:basedOn w:val="DefaultParagraphFont"/>
    <w:link w:val="FootnoteText"/>
    <w:semiHidden/>
    <w:rsid w:val="00BD32F8"/>
    <w:rPr>
      <w:rFonts w:ascii="Times New Roman" w:eastAsia="Times New Roman" w:hAnsi="Times New Roman" w:cs="Times New Roman"/>
      <w:snapToGrid w:val="0"/>
      <w:sz w:val="20"/>
      <w:szCs w:val="20"/>
      <w:lang w:val="ru-RU" w:eastAsia="ru-RU"/>
    </w:rPr>
  </w:style>
  <w:style w:type="paragraph" w:styleId="ListNumber">
    <w:name w:val="List Number"/>
    <w:basedOn w:val="Normal"/>
    <w:rsid w:val="00BD32F8"/>
    <w:pPr>
      <w:autoSpaceDE w:val="0"/>
      <w:autoSpaceDN w:val="0"/>
      <w:spacing w:before="60"/>
      <w:ind w:firstLine="0"/>
    </w:pPr>
    <w:rPr>
      <w:snapToGrid/>
      <w:szCs w:val="24"/>
    </w:rPr>
  </w:style>
  <w:style w:type="character" w:customStyle="1" w:styleId="FontStyle128">
    <w:name w:val="Font Style128"/>
    <w:rsid w:val="00BD32F8"/>
    <w:rPr>
      <w:rFonts w:ascii="Times New Roman" w:hAnsi="Times New Roman" w:cs="Times New Roman"/>
      <w:color w:val="000000"/>
      <w:sz w:val="26"/>
      <w:szCs w:val="26"/>
    </w:rPr>
  </w:style>
  <w:style w:type="paragraph" w:styleId="ListParagraph">
    <w:name w:val="List Paragraph"/>
    <w:basedOn w:val="Normal"/>
    <w:link w:val="ListParagraphChar"/>
    <w:uiPriority w:val="34"/>
    <w:qFormat/>
    <w:rsid w:val="00BD32F8"/>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Normal"/>
    <w:rsid w:val="00BD32F8"/>
    <w:pPr>
      <w:widowControl w:val="0"/>
      <w:autoSpaceDE w:val="0"/>
      <w:autoSpaceDN w:val="0"/>
      <w:adjustRightInd w:val="0"/>
      <w:spacing w:line="317" w:lineRule="exact"/>
      <w:ind w:firstLine="691"/>
    </w:pPr>
    <w:rPr>
      <w:snapToGrid/>
      <w:sz w:val="24"/>
      <w:szCs w:val="24"/>
    </w:rPr>
  </w:style>
  <w:style w:type="paragraph" w:styleId="BalloonText">
    <w:name w:val="Balloon Text"/>
    <w:basedOn w:val="Normal"/>
    <w:link w:val="BalloonTextChar"/>
    <w:uiPriority w:val="99"/>
    <w:semiHidden/>
    <w:unhideWhenUsed/>
    <w:rsid w:val="00BD32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2F8"/>
    <w:rPr>
      <w:rFonts w:ascii="Tahoma" w:eastAsia="Times New Roman" w:hAnsi="Tahoma" w:cs="Tahoma"/>
      <w:snapToGrid w:val="0"/>
      <w:sz w:val="16"/>
      <w:szCs w:val="16"/>
      <w:lang w:val="ru-RU" w:eastAsia="ru-RU"/>
    </w:rPr>
  </w:style>
  <w:style w:type="paragraph" w:styleId="Footer">
    <w:name w:val="footer"/>
    <w:basedOn w:val="Normal"/>
    <w:link w:val="FooterChar"/>
    <w:uiPriority w:val="99"/>
    <w:unhideWhenUsed/>
    <w:rsid w:val="002A3E56"/>
    <w:pPr>
      <w:tabs>
        <w:tab w:val="center" w:pos="4844"/>
        <w:tab w:val="right" w:pos="9689"/>
      </w:tabs>
      <w:spacing w:line="240" w:lineRule="auto"/>
    </w:pPr>
  </w:style>
  <w:style w:type="character" w:customStyle="1" w:styleId="FooterChar">
    <w:name w:val="Footer Char"/>
    <w:basedOn w:val="DefaultParagraphFont"/>
    <w:link w:val="Footer"/>
    <w:uiPriority w:val="99"/>
    <w:rsid w:val="002A3E56"/>
    <w:rPr>
      <w:rFonts w:ascii="Times New Roman" w:eastAsia="Times New Roman" w:hAnsi="Times New Roman" w:cs="Times New Roman"/>
      <w:snapToGrid w:val="0"/>
      <w:sz w:val="28"/>
      <w:szCs w:val="20"/>
      <w:lang w:val="ru-RU" w:eastAsia="ru-RU"/>
    </w:rPr>
  </w:style>
  <w:style w:type="character" w:styleId="CommentReference">
    <w:name w:val="annotation reference"/>
    <w:basedOn w:val="DefaultParagraphFont"/>
    <w:uiPriority w:val="99"/>
    <w:semiHidden/>
    <w:unhideWhenUsed/>
    <w:rsid w:val="00D133B7"/>
    <w:rPr>
      <w:sz w:val="16"/>
      <w:szCs w:val="16"/>
    </w:rPr>
  </w:style>
  <w:style w:type="paragraph" w:styleId="CommentText">
    <w:name w:val="annotation text"/>
    <w:basedOn w:val="Normal"/>
    <w:link w:val="CommentTextChar"/>
    <w:uiPriority w:val="99"/>
    <w:semiHidden/>
    <w:unhideWhenUsed/>
    <w:rsid w:val="00D133B7"/>
    <w:pPr>
      <w:spacing w:line="240" w:lineRule="auto"/>
    </w:pPr>
    <w:rPr>
      <w:sz w:val="20"/>
    </w:rPr>
  </w:style>
  <w:style w:type="character" w:customStyle="1" w:styleId="CommentTextChar">
    <w:name w:val="Comment Text Char"/>
    <w:basedOn w:val="DefaultParagraphFont"/>
    <w:link w:val="CommentText"/>
    <w:uiPriority w:val="99"/>
    <w:semiHidden/>
    <w:rsid w:val="00D133B7"/>
    <w:rPr>
      <w:rFonts w:ascii="Times New Roman" w:eastAsia="Times New Roman" w:hAnsi="Times New Roman" w:cs="Times New Roman"/>
      <w:snapToGrid w:val="0"/>
      <w:sz w:val="20"/>
      <w:szCs w:val="20"/>
      <w:lang w:val="ru-RU" w:eastAsia="ru-RU"/>
    </w:rPr>
  </w:style>
  <w:style w:type="paragraph" w:styleId="CommentSubject">
    <w:name w:val="annotation subject"/>
    <w:basedOn w:val="CommentText"/>
    <w:next w:val="CommentText"/>
    <w:link w:val="CommentSubjectChar"/>
    <w:uiPriority w:val="99"/>
    <w:semiHidden/>
    <w:unhideWhenUsed/>
    <w:rsid w:val="00D133B7"/>
    <w:rPr>
      <w:b/>
      <w:bCs/>
    </w:rPr>
  </w:style>
  <w:style w:type="character" w:customStyle="1" w:styleId="CommentSubjectChar">
    <w:name w:val="Comment Subject Char"/>
    <w:basedOn w:val="CommentTextChar"/>
    <w:link w:val="CommentSubject"/>
    <w:uiPriority w:val="99"/>
    <w:semiHidden/>
    <w:rsid w:val="00D133B7"/>
    <w:rPr>
      <w:rFonts w:ascii="Times New Roman" w:eastAsia="Times New Roman" w:hAnsi="Times New Roman" w:cs="Times New Roman"/>
      <w:b/>
      <w:bCs/>
      <w:snapToGrid w:val="0"/>
      <w:sz w:val="20"/>
      <w:szCs w:val="20"/>
      <w:lang w:val="ru-RU" w:eastAsia="ru-RU"/>
    </w:rPr>
  </w:style>
  <w:style w:type="character" w:customStyle="1" w:styleId="ListParagraphChar">
    <w:name w:val="List Paragraph Char"/>
    <w:link w:val="ListParagraph"/>
    <w:uiPriority w:val="34"/>
    <w:rsid w:val="00B67345"/>
    <w:rPr>
      <w:rFonts w:ascii="Times New Roman" w:eastAsia="Times New Roman" w:hAnsi="Times New Roman" w:cs="Times New Roman"/>
      <w:sz w:val="24"/>
      <w:szCs w:val="24"/>
      <w:lang w:val="ru-RU" w:eastAsia="ru-RU"/>
    </w:rPr>
  </w:style>
  <w:style w:type="character" w:customStyle="1" w:styleId="UnresolvedMention">
    <w:name w:val="Unresolved Mention"/>
    <w:basedOn w:val="DefaultParagraphFont"/>
    <w:uiPriority w:val="99"/>
    <w:semiHidden/>
    <w:unhideWhenUsed/>
    <w:rsid w:val="009E7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335">
      <w:bodyDiv w:val="1"/>
      <w:marLeft w:val="0"/>
      <w:marRight w:val="0"/>
      <w:marTop w:val="0"/>
      <w:marBottom w:val="0"/>
      <w:divBdr>
        <w:top w:val="none" w:sz="0" w:space="0" w:color="auto"/>
        <w:left w:val="none" w:sz="0" w:space="0" w:color="auto"/>
        <w:bottom w:val="none" w:sz="0" w:space="0" w:color="auto"/>
        <w:right w:val="none" w:sz="0" w:space="0" w:color="auto"/>
      </w:divBdr>
    </w:div>
    <w:div w:id="256332882">
      <w:bodyDiv w:val="1"/>
      <w:marLeft w:val="0"/>
      <w:marRight w:val="0"/>
      <w:marTop w:val="0"/>
      <w:marBottom w:val="0"/>
      <w:divBdr>
        <w:top w:val="none" w:sz="0" w:space="0" w:color="auto"/>
        <w:left w:val="none" w:sz="0" w:space="0" w:color="auto"/>
        <w:bottom w:val="none" w:sz="0" w:space="0" w:color="auto"/>
        <w:right w:val="none" w:sz="0" w:space="0" w:color="auto"/>
      </w:divBdr>
    </w:div>
    <w:div w:id="385032366">
      <w:bodyDiv w:val="1"/>
      <w:marLeft w:val="0"/>
      <w:marRight w:val="0"/>
      <w:marTop w:val="0"/>
      <w:marBottom w:val="0"/>
      <w:divBdr>
        <w:top w:val="none" w:sz="0" w:space="0" w:color="auto"/>
        <w:left w:val="none" w:sz="0" w:space="0" w:color="auto"/>
        <w:bottom w:val="none" w:sz="0" w:space="0" w:color="auto"/>
        <w:right w:val="none" w:sz="0" w:space="0" w:color="auto"/>
      </w:divBdr>
    </w:div>
    <w:div w:id="477114832">
      <w:bodyDiv w:val="1"/>
      <w:marLeft w:val="0"/>
      <w:marRight w:val="0"/>
      <w:marTop w:val="0"/>
      <w:marBottom w:val="0"/>
      <w:divBdr>
        <w:top w:val="none" w:sz="0" w:space="0" w:color="auto"/>
        <w:left w:val="none" w:sz="0" w:space="0" w:color="auto"/>
        <w:bottom w:val="none" w:sz="0" w:space="0" w:color="auto"/>
        <w:right w:val="none" w:sz="0" w:space="0" w:color="auto"/>
      </w:divBdr>
    </w:div>
    <w:div w:id="704402076">
      <w:bodyDiv w:val="1"/>
      <w:marLeft w:val="0"/>
      <w:marRight w:val="0"/>
      <w:marTop w:val="0"/>
      <w:marBottom w:val="0"/>
      <w:divBdr>
        <w:top w:val="none" w:sz="0" w:space="0" w:color="auto"/>
        <w:left w:val="none" w:sz="0" w:space="0" w:color="auto"/>
        <w:bottom w:val="none" w:sz="0" w:space="0" w:color="auto"/>
        <w:right w:val="none" w:sz="0" w:space="0" w:color="auto"/>
      </w:divBdr>
    </w:div>
    <w:div w:id="797068294">
      <w:bodyDiv w:val="1"/>
      <w:marLeft w:val="0"/>
      <w:marRight w:val="0"/>
      <w:marTop w:val="0"/>
      <w:marBottom w:val="0"/>
      <w:divBdr>
        <w:top w:val="none" w:sz="0" w:space="0" w:color="auto"/>
        <w:left w:val="none" w:sz="0" w:space="0" w:color="auto"/>
        <w:bottom w:val="none" w:sz="0" w:space="0" w:color="auto"/>
        <w:right w:val="none" w:sz="0" w:space="0" w:color="auto"/>
      </w:divBdr>
    </w:div>
    <w:div w:id="901674692">
      <w:bodyDiv w:val="1"/>
      <w:marLeft w:val="0"/>
      <w:marRight w:val="0"/>
      <w:marTop w:val="0"/>
      <w:marBottom w:val="0"/>
      <w:divBdr>
        <w:top w:val="none" w:sz="0" w:space="0" w:color="auto"/>
        <w:left w:val="none" w:sz="0" w:space="0" w:color="auto"/>
        <w:bottom w:val="none" w:sz="0" w:space="0" w:color="auto"/>
        <w:right w:val="none" w:sz="0" w:space="0" w:color="auto"/>
      </w:divBdr>
    </w:div>
    <w:div w:id="1234118232">
      <w:bodyDiv w:val="1"/>
      <w:marLeft w:val="0"/>
      <w:marRight w:val="0"/>
      <w:marTop w:val="0"/>
      <w:marBottom w:val="0"/>
      <w:divBdr>
        <w:top w:val="none" w:sz="0" w:space="0" w:color="auto"/>
        <w:left w:val="none" w:sz="0" w:space="0" w:color="auto"/>
        <w:bottom w:val="none" w:sz="0" w:space="0" w:color="auto"/>
        <w:right w:val="none" w:sz="0" w:space="0" w:color="auto"/>
      </w:divBdr>
    </w:div>
    <w:div w:id="1293945480">
      <w:bodyDiv w:val="1"/>
      <w:marLeft w:val="0"/>
      <w:marRight w:val="0"/>
      <w:marTop w:val="0"/>
      <w:marBottom w:val="0"/>
      <w:divBdr>
        <w:top w:val="none" w:sz="0" w:space="0" w:color="auto"/>
        <w:left w:val="none" w:sz="0" w:space="0" w:color="auto"/>
        <w:bottom w:val="none" w:sz="0" w:space="0" w:color="auto"/>
        <w:right w:val="none" w:sz="0" w:space="0" w:color="auto"/>
      </w:divBdr>
    </w:div>
    <w:div w:id="1377314670">
      <w:bodyDiv w:val="1"/>
      <w:marLeft w:val="0"/>
      <w:marRight w:val="0"/>
      <w:marTop w:val="0"/>
      <w:marBottom w:val="0"/>
      <w:divBdr>
        <w:top w:val="none" w:sz="0" w:space="0" w:color="auto"/>
        <w:left w:val="none" w:sz="0" w:space="0" w:color="auto"/>
        <w:bottom w:val="none" w:sz="0" w:space="0" w:color="auto"/>
        <w:right w:val="none" w:sz="0" w:space="0" w:color="auto"/>
      </w:divBdr>
    </w:div>
    <w:div w:id="1418944526">
      <w:bodyDiv w:val="1"/>
      <w:marLeft w:val="0"/>
      <w:marRight w:val="0"/>
      <w:marTop w:val="0"/>
      <w:marBottom w:val="0"/>
      <w:divBdr>
        <w:top w:val="none" w:sz="0" w:space="0" w:color="auto"/>
        <w:left w:val="none" w:sz="0" w:space="0" w:color="auto"/>
        <w:bottom w:val="none" w:sz="0" w:space="0" w:color="auto"/>
        <w:right w:val="none" w:sz="0" w:space="0" w:color="auto"/>
      </w:divBdr>
    </w:div>
    <w:div w:id="1641957376">
      <w:bodyDiv w:val="1"/>
      <w:marLeft w:val="0"/>
      <w:marRight w:val="0"/>
      <w:marTop w:val="0"/>
      <w:marBottom w:val="0"/>
      <w:divBdr>
        <w:top w:val="none" w:sz="0" w:space="0" w:color="auto"/>
        <w:left w:val="none" w:sz="0" w:space="0" w:color="auto"/>
        <w:bottom w:val="none" w:sz="0" w:space="0" w:color="auto"/>
        <w:right w:val="none" w:sz="0" w:space="0" w:color="auto"/>
      </w:divBdr>
    </w:div>
    <w:div w:id="1875343644">
      <w:bodyDiv w:val="1"/>
      <w:marLeft w:val="0"/>
      <w:marRight w:val="0"/>
      <w:marTop w:val="0"/>
      <w:marBottom w:val="0"/>
      <w:divBdr>
        <w:top w:val="none" w:sz="0" w:space="0" w:color="auto"/>
        <w:left w:val="none" w:sz="0" w:space="0" w:color="auto"/>
        <w:bottom w:val="none" w:sz="0" w:space="0" w:color="auto"/>
        <w:right w:val="none" w:sz="0" w:space="0" w:color="auto"/>
      </w:divBdr>
    </w:div>
    <w:div w:id="2008945298">
      <w:bodyDiv w:val="1"/>
      <w:marLeft w:val="0"/>
      <w:marRight w:val="0"/>
      <w:marTop w:val="0"/>
      <w:marBottom w:val="0"/>
      <w:divBdr>
        <w:top w:val="none" w:sz="0" w:space="0" w:color="auto"/>
        <w:left w:val="none" w:sz="0" w:space="0" w:color="auto"/>
        <w:bottom w:val="none" w:sz="0" w:space="0" w:color="auto"/>
        <w:right w:val="none" w:sz="0" w:space="0" w:color="auto"/>
      </w:divBdr>
    </w:div>
    <w:div w:id="2031444065">
      <w:bodyDiv w:val="1"/>
      <w:marLeft w:val="0"/>
      <w:marRight w:val="0"/>
      <w:marTop w:val="0"/>
      <w:marBottom w:val="0"/>
      <w:divBdr>
        <w:top w:val="none" w:sz="0" w:space="0" w:color="auto"/>
        <w:left w:val="none" w:sz="0" w:space="0" w:color="auto"/>
        <w:bottom w:val="none" w:sz="0" w:space="0" w:color="auto"/>
        <w:right w:val="none" w:sz="0" w:space="0" w:color="auto"/>
      </w:divBdr>
    </w:div>
    <w:div w:id="21350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nders.telasi.g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nderer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elasi.ge" TargetMode="External"/><Relationship Id="rId4" Type="http://schemas.microsoft.com/office/2007/relationships/stylesWithEffects" Target="stylesWithEffects.xml"/><Relationship Id="rId9" Type="http://schemas.openxmlformats.org/officeDocument/2006/relationships/hyperlink" Target="http://www.telasi.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FB1F-700E-4CEA-A057-2F5B8BDD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mariam.kaladze</cp:lastModifiedBy>
  <cp:revision>4</cp:revision>
  <cp:lastPrinted>2018-09-12T07:27:00Z</cp:lastPrinted>
  <dcterms:created xsi:type="dcterms:W3CDTF">2020-07-27T06:40:00Z</dcterms:created>
  <dcterms:modified xsi:type="dcterms:W3CDTF">2020-07-28T05:53:00Z</dcterms:modified>
</cp:coreProperties>
</file>