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4D" w:rsidRDefault="00CF294D" w:rsidP="00CF294D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B82A2B" w:rsidRPr="0098166E" w:rsidRDefault="00B82A2B" w:rsidP="00B82A2B">
      <w:pPr>
        <w:contextualSpacing/>
      </w:pPr>
      <w:bookmarkStart w:id="0" w:name="_GoBack"/>
      <w:bookmarkEnd w:id="0"/>
    </w:p>
    <w:p w:rsidR="00B82A2B" w:rsidRPr="00F55DF7" w:rsidRDefault="00B82A2B" w:rsidP="00B82A2B">
      <w:pPr>
        <w:ind w:hanging="450"/>
        <w:contextualSpacing/>
        <w:jc w:val="both"/>
        <w:rPr>
          <w:color w:val="4F81BD" w:themeColor="accent1"/>
        </w:rPr>
      </w:pPr>
    </w:p>
    <w:p w:rsidR="00B82A2B" w:rsidRPr="00F55DF7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1" w:name="_Toc422209951"/>
      <w:bookmarkStart w:id="2" w:name="_Toc422226771"/>
      <w:bookmarkStart w:id="3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1"/>
      <w:bookmarkEnd w:id="2"/>
      <w:bookmarkEnd w:id="3"/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B82A2B" w:rsidRPr="00F55DF7" w:rsidRDefault="00B82A2B" w:rsidP="00B82A2B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="001C470C">
        <w:rPr>
          <w:color w:val="548DD4"/>
          <w:lang w:val="en-US"/>
        </w:rPr>
        <w:t>599691010</w:t>
      </w:r>
    </w:p>
    <w:p w:rsidR="00B82A2B" w:rsidRPr="00F55DF7" w:rsidRDefault="00B82A2B" w:rsidP="00B82A2B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1C470C">
        <w:rPr>
          <w:lang w:val="en-US"/>
        </w:rPr>
        <w:t xml:space="preserve"> maka.khimshiashvili@telasi.ge</w:t>
      </w:r>
    </w:p>
    <w:p w:rsidR="00B82A2B" w:rsidRPr="00F55DF7" w:rsidRDefault="00B82A2B" w:rsidP="00B82A2B">
      <w:pPr>
        <w:pStyle w:val="ListParagraph"/>
        <w:ind w:right="-283" w:hanging="450"/>
        <w:jc w:val="both"/>
        <w:rPr>
          <w:rStyle w:val="Hyperlink"/>
        </w:rPr>
      </w:pPr>
    </w:p>
    <w:p w:rsidR="00B82A2B" w:rsidRPr="00A122A7" w:rsidRDefault="00B82A2B" w:rsidP="00B82A2B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B82A2B" w:rsidRPr="00A122A7" w:rsidRDefault="00B82A2B" w:rsidP="00B82A2B">
      <w:pPr>
        <w:pStyle w:val="ListParagraph"/>
        <w:ind w:left="360" w:right="-283"/>
        <w:jc w:val="both"/>
        <w:rPr>
          <w:rStyle w:val="Hyperlink"/>
        </w:rPr>
      </w:pPr>
    </w:p>
    <w:p w:rsidR="00161B65" w:rsidRPr="008E5C7E" w:rsidRDefault="00B82A2B" w:rsidP="00161B65">
      <w:pPr>
        <w:suppressAutoHyphens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lang w:val="ka-GE"/>
        </w:rPr>
        <w:t>შესყიდვის საგანი:</w:t>
      </w:r>
      <w:r w:rsidR="001C470C">
        <w:rPr>
          <w:rFonts w:ascii="Sylfaen" w:hAnsi="Sylfaen"/>
          <w:b/>
          <w:lang w:val="en-US"/>
        </w:rPr>
        <w:t xml:space="preserve"> </w:t>
      </w:r>
      <w:r w:rsidR="00161B65" w:rsidRPr="008E5C7E">
        <w:rPr>
          <w:rFonts w:ascii="Sylfaen" w:hAnsi="Sylfaen"/>
          <w:b/>
          <w:bCs/>
          <w:lang w:val="ka-GE"/>
        </w:rPr>
        <w:t>(</w:t>
      </w:r>
      <w:r w:rsidR="00161B65">
        <w:rPr>
          <w:rFonts w:ascii="Sylfaen" w:hAnsi="Sylfaen"/>
          <w:b/>
          <w:bCs/>
        </w:rPr>
        <w:t>№330.20.00</w:t>
      </w:r>
      <w:r w:rsidR="005A3B3F">
        <w:rPr>
          <w:rFonts w:ascii="Sylfaen" w:hAnsi="Sylfaen"/>
          <w:b/>
          <w:bCs/>
          <w:lang w:val="en-US"/>
        </w:rPr>
        <w:t>620</w:t>
      </w:r>
      <w:r w:rsidR="00161B65" w:rsidRPr="008E5C7E">
        <w:rPr>
          <w:rFonts w:ascii="Sylfaen" w:hAnsi="Sylfaen"/>
          <w:b/>
          <w:bCs/>
        </w:rPr>
        <w:t xml:space="preserve"> </w:t>
      </w:r>
      <w:r w:rsidR="00161B65">
        <w:rPr>
          <w:rFonts w:ascii="Sylfaen" w:hAnsi="Sylfaen"/>
          <w:b/>
          <w:bCs/>
        </w:rPr>
        <w:t xml:space="preserve">– </w:t>
      </w:r>
      <w:r w:rsidR="005A3B3F" w:rsidRPr="00766994">
        <w:rPr>
          <w:rFonts w:ascii="Sylfaen" w:hAnsi="Sylfaen"/>
          <w:b/>
          <w:bCs/>
          <w:lang w:val="ka-GE"/>
        </w:rPr>
        <w:t>დოკუმენტების არქივირები</w:t>
      </w:r>
      <w:r w:rsidR="005A3B3F">
        <w:rPr>
          <w:rFonts w:ascii="Sylfaen" w:hAnsi="Sylfaen"/>
          <w:b/>
          <w:bCs/>
          <w:lang w:val="ka-GE"/>
        </w:rPr>
        <w:t>სა და ციფროვიზაციის მომსახურება</w:t>
      </w:r>
      <w:r w:rsidR="00161B65" w:rsidRPr="008E5C7E">
        <w:rPr>
          <w:rFonts w:ascii="Sylfaen" w:hAnsi="Sylfaen"/>
          <w:b/>
          <w:bCs/>
          <w:lang w:val="ka-GE"/>
        </w:rPr>
        <w:t>)</w:t>
      </w:r>
    </w:p>
    <w:p w:rsidR="00B82A2B" w:rsidRPr="00FF2240" w:rsidRDefault="00B82A2B" w:rsidP="00161B65">
      <w:pPr>
        <w:suppressAutoHyphens/>
        <w:jc w:val="both"/>
        <w:rPr>
          <w:b/>
        </w:rPr>
      </w:pPr>
    </w:p>
    <w:p w:rsidR="00B82A2B" w:rsidRPr="00973417" w:rsidRDefault="00E603C8" w:rsidP="00E603C8">
      <w:pPr>
        <w:pStyle w:val="ListParagraph"/>
        <w:widowControl/>
        <w:numPr>
          <w:ilvl w:val="0"/>
          <w:numId w:val="3"/>
        </w:numPr>
        <w:tabs>
          <w:tab w:val="left" w:pos="1134"/>
        </w:tabs>
        <w:adjustRightInd/>
        <w:jc w:val="both"/>
      </w:pPr>
      <w:r w:rsidRPr="00E603C8">
        <w:rPr>
          <w:rFonts w:ascii="Sylfaen" w:hAnsi="Sylfaen"/>
          <w:b/>
          <w:lang w:val="ka-GE"/>
        </w:rPr>
        <w:t>შესრულებული სამუშაოს / მომსახურების</w:t>
      </w:r>
      <w:r w:rsidR="00B82A2B" w:rsidRPr="00973417">
        <w:rPr>
          <w:rFonts w:ascii="Sylfaen" w:hAnsi="Sylfaen"/>
          <w:b/>
          <w:lang w:val="ka-GE"/>
        </w:rPr>
        <w:t xml:space="preserve"> მოცულობა: </w:t>
      </w:r>
      <w:r w:rsidR="00B82A2B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B82A2B" w:rsidRPr="00F55DF7" w:rsidRDefault="00B82A2B" w:rsidP="00B82A2B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B82A2B" w:rsidRPr="00F55DF7" w:rsidRDefault="001C470C" w:rsidP="00B82A2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4" w:name="_Toc422209955"/>
      <w:bookmarkStart w:id="5" w:name="_Toc422226775"/>
      <w:bookmarkStart w:id="6" w:name="_Toc422244127"/>
      <w:r>
        <w:rPr>
          <w:rFonts w:ascii="Sylfaen" w:hAnsi="Sylfaen"/>
          <w:b/>
          <w:lang w:val="ka-GE"/>
        </w:rPr>
        <w:t>შესრულების</w:t>
      </w:r>
      <w:r w:rsidR="00B82A2B">
        <w:rPr>
          <w:rFonts w:ascii="Sylfaen" w:hAnsi="Sylfaen"/>
          <w:b/>
          <w:lang w:val="ka-GE"/>
        </w:rPr>
        <w:t xml:space="preserve"> ვადები:</w:t>
      </w:r>
      <w:bookmarkStart w:id="7" w:name="_Toc422209956"/>
      <w:bookmarkStart w:id="8" w:name="_Toc422226776"/>
      <w:bookmarkStart w:id="9" w:name="_Toc422244128"/>
      <w:bookmarkEnd w:id="4"/>
      <w:bookmarkEnd w:id="5"/>
      <w:bookmarkEnd w:id="6"/>
      <w:r w:rsidR="00B82A2B" w:rsidRPr="00F55DF7">
        <w:rPr>
          <w:color w:val="548DD4"/>
        </w:rPr>
        <w:t xml:space="preserve"> </w:t>
      </w:r>
      <w:r w:rsidRPr="00973417">
        <w:rPr>
          <w:rFonts w:ascii="Sylfaen" w:hAnsi="Sylfaen"/>
          <w:lang w:val="ka-GE"/>
        </w:rPr>
        <w:t>ტექნიკური დავალების თანახმად.</w:t>
      </w:r>
    </w:p>
    <w:p w:rsidR="00B82A2B" w:rsidRPr="00F55DF7" w:rsidRDefault="00B82A2B" w:rsidP="00B82A2B">
      <w:pPr>
        <w:pStyle w:val="ListParagraph"/>
        <w:rPr>
          <w:b/>
        </w:rPr>
      </w:pPr>
    </w:p>
    <w:p w:rsidR="00B82A2B" w:rsidRDefault="001C470C" w:rsidP="00B82A2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მომსახურეობის</w:t>
      </w:r>
      <w:r w:rsidR="00B82A2B">
        <w:rPr>
          <w:rFonts w:ascii="Sylfaen" w:hAnsi="Sylfaen"/>
          <w:b/>
          <w:lang w:val="ka-GE"/>
        </w:rPr>
        <w:t xml:space="preserve"> ადგილი:</w:t>
      </w:r>
      <w:bookmarkEnd w:id="7"/>
      <w:bookmarkEnd w:id="8"/>
      <w:bookmarkEnd w:id="9"/>
      <w:r w:rsidR="00B82A2B" w:rsidRPr="00F55DF7">
        <w:t xml:space="preserve"> </w:t>
      </w:r>
      <w:r w:rsidR="00B82A2B">
        <w:rPr>
          <w:rFonts w:ascii="Sylfaen" w:hAnsi="Sylfaen"/>
          <w:lang w:val="ka-GE"/>
        </w:rPr>
        <w:t>ტექნიკური დავალების თანახმად.</w:t>
      </w:r>
    </w:p>
    <w:p w:rsidR="00B82A2B" w:rsidRPr="00F55DF7" w:rsidRDefault="00B82A2B" w:rsidP="00B82A2B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82A2B" w:rsidRPr="005B21A2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0" w:name="_Toc422209957"/>
      <w:bookmarkStart w:id="11" w:name="_Toc422226777"/>
      <w:bookmarkStart w:id="12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0"/>
      <w:bookmarkEnd w:id="11"/>
      <w:bookmarkEnd w:id="12"/>
      <w:r w:rsidRPr="005B21A2">
        <w:rPr>
          <w:b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Pr="001D0999">
        <w:t>)</w:t>
      </w:r>
      <w:r>
        <w:t xml:space="preserve"> </w:t>
      </w:r>
      <w:r w:rsidR="007673B3">
        <w:rPr>
          <w:lang w:val="en-US"/>
        </w:rPr>
        <w:t xml:space="preserve"> - </w:t>
      </w:r>
      <w:r w:rsidR="007673B3" w:rsidRPr="005A3B3F">
        <w:rPr>
          <w:b/>
          <w:lang w:val="en-US"/>
        </w:rPr>
        <w:t xml:space="preserve">3 </w:t>
      </w:r>
      <w:r w:rsidR="007673B3" w:rsidRPr="005A3B3F">
        <w:rPr>
          <w:rFonts w:ascii="Sylfaen" w:hAnsi="Sylfaen"/>
          <w:b/>
          <w:lang w:val="ka-GE"/>
        </w:rPr>
        <w:t>წლიანი ხელშეკრულება</w:t>
      </w:r>
    </w:p>
    <w:p w:rsidR="00B82A2B" w:rsidRPr="005B21A2" w:rsidRDefault="00B82A2B" w:rsidP="00B82A2B">
      <w:pPr>
        <w:pStyle w:val="ListParagraph"/>
        <w:rPr>
          <w:b/>
        </w:rPr>
      </w:pPr>
    </w:p>
    <w:p w:rsidR="00B82A2B" w:rsidRPr="005B21A2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Pr="005B21A2">
        <w:rPr>
          <w:b/>
        </w:rPr>
        <w:t xml:space="preserve"> </w:t>
      </w:r>
      <w:bookmarkStart w:id="13" w:name="_Toc422209958"/>
      <w:bookmarkStart w:id="14" w:name="_Toc422226778"/>
      <w:bookmarkStart w:id="15" w:name="_Toc422244130"/>
      <w:r>
        <w:rPr>
          <w:rFonts w:ascii="Sylfaen" w:hAnsi="Sylfaen"/>
          <w:lang w:val="ka-GE"/>
        </w:rPr>
        <w:t>კომერციული წინადადება (რომელიც მოიცავს 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B82A2B" w:rsidRPr="00B72A1D" w:rsidRDefault="00B82A2B" w:rsidP="00B82A2B">
      <w:pPr>
        <w:pStyle w:val="ListParagraph"/>
        <w:rPr>
          <w:b/>
        </w:rPr>
      </w:pPr>
    </w:p>
    <w:p w:rsidR="00B82A2B" w:rsidRPr="00756C6E" w:rsidRDefault="00B82A2B" w:rsidP="00B82A2B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6" w:name="_Toc422209959"/>
      <w:bookmarkStart w:id="17" w:name="_Toc422226779"/>
      <w:bookmarkStart w:id="18" w:name="_Toc422244131"/>
      <w:bookmarkEnd w:id="13"/>
      <w:bookmarkEnd w:id="14"/>
      <w:bookmarkEnd w:id="15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B82A2B" w:rsidRPr="00F55DF7" w:rsidRDefault="00B82A2B" w:rsidP="00B82A2B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B82A2B" w:rsidRPr="00BB14F3" w:rsidRDefault="00B82A2B" w:rsidP="00B82A2B">
      <w:pPr>
        <w:spacing w:before="120" w:after="60"/>
        <w:jc w:val="both"/>
        <w:outlineLvl w:val="0"/>
      </w:pPr>
      <w:bookmarkStart w:id="19" w:name="_Toc422209972"/>
      <w:bookmarkStart w:id="20" w:name="_Toc422226792"/>
      <w:bookmarkStart w:id="21" w:name="_Toc422244144"/>
      <w:bookmarkEnd w:id="16"/>
      <w:bookmarkEnd w:id="17"/>
      <w:bookmarkEnd w:id="18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Pr="00097F1C">
        <w:rPr>
          <w:b/>
          <w:bCs/>
        </w:rPr>
        <w:t xml:space="preserve">11:00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5A3B3F" w:rsidRPr="005A3B3F">
        <w:rPr>
          <w:rFonts w:ascii="Sylfaen" w:hAnsi="Sylfaen"/>
          <w:b/>
          <w:bCs/>
        </w:rPr>
        <w:t>10</w:t>
      </w:r>
      <w:r w:rsidR="001C470C" w:rsidRPr="001C470C">
        <w:rPr>
          <w:rFonts w:ascii="Sylfaen" w:hAnsi="Sylfaen"/>
          <w:b/>
          <w:bCs/>
        </w:rPr>
        <w:t>.</w:t>
      </w:r>
      <w:r w:rsidR="001C470C">
        <w:rPr>
          <w:rFonts w:ascii="Sylfaen" w:hAnsi="Sylfaen"/>
          <w:b/>
          <w:bCs/>
          <w:lang w:val="ka-GE"/>
        </w:rPr>
        <w:t>08</w:t>
      </w:r>
      <w:r w:rsidR="001C470C" w:rsidRPr="001C470C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B82A2B" w:rsidRDefault="00B82A2B" w:rsidP="00B82A2B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</w:t>
      </w:r>
      <w:r w:rsidRPr="00347BD2">
        <w:rPr>
          <w:rFonts w:ascii="Sylfaen" w:hAnsi="Sylfaen"/>
          <w:lang w:val="ka-GE"/>
        </w:rPr>
        <w:lastRenderedPageBreak/>
        <w:t xml:space="preserve">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5A3B3F">
        <w:rPr>
          <w:b/>
          <w:lang w:val="en-US"/>
        </w:rPr>
        <w:t>11</w:t>
      </w:r>
      <w:r w:rsidR="001C470C" w:rsidRPr="001C470C">
        <w:rPr>
          <w:b/>
          <w:lang w:val="en-US"/>
        </w:rPr>
        <w:t>.08.2020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B82A2B" w:rsidRPr="00347BD2" w:rsidRDefault="00B82A2B" w:rsidP="00B82A2B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B82A2B" w:rsidRDefault="00B82A2B" w:rsidP="00B82A2B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9"/>
      <w:bookmarkEnd w:id="20"/>
      <w:bookmarkEnd w:id="21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B82A2B" w:rsidRDefault="00B82A2B" w:rsidP="00B82A2B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B82A2B" w:rsidRPr="0098166E" w:rsidRDefault="00B82A2B" w:rsidP="00B82A2B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B82A2B" w:rsidRPr="0098166E" w:rsidRDefault="00B82A2B" w:rsidP="00B82A2B">
      <w:pPr>
        <w:pStyle w:val="ListParagraph"/>
        <w:rPr>
          <w:b/>
        </w:rPr>
      </w:pPr>
    </w:p>
    <w:p w:rsidR="00B82A2B" w:rsidRPr="000A262E" w:rsidRDefault="00B82A2B" w:rsidP="00B82A2B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B82A2B" w:rsidRPr="00D90919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B82A2B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 არა ნაკლებ 30 დღით ადრე</w:t>
      </w:r>
    </w:p>
    <w:p w:rsidR="00B82A2B" w:rsidRPr="000A262E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B82A2B" w:rsidRPr="00D90919" w:rsidRDefault="00B82A2B" w:rsidP="00B82A2B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lang w:val="ka-GE"/>
        </w:rPr>
      </w:pPr>
    </w:p>
    <w:p w:rsidR="00B82A2B" w:rsidRPr="001F3961" w:rsidRDefault="00B82A2B" w:rsidP="00B82A2B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</w:t>
      </w:r>
      <w:r w:rsidR="005A3B3F" w:rsidRPr="005A3B3F">
        <w:rPr>
          <w:lang w:val="ka-GE"/>
        </w:rPr>
        <w:t>7518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 xml:space="preserve">+995 599 </w:t>
      </w:r>
      <w:r w:rsidR="005A3B3F" w:rsidRPr="005A3B3F">
        <w:rPr>
          <w:lang w:val="ka-GE"/>
        </w:rPr>
        <w:t>691010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B82A2B" w:rsidRPr="001F3961" w:rsidRDefault="00B82A2B" w:rsidP="00B82A2B">
      <w:pPr>
        <w:pStyle w:val="ListParagraph"/>
        <w:ind w:left="360"/>
        <w:rPr>
          <w:lang w:val="ka-GE"/>
        </w:rPr>
      </w:pPr>
    </w:p>
    <w:p w:rsidR="00B82A2B" w:rsidRPr="00EF7560" w:rsidRDefault="00B82A2B" w:rsidP="00B82A2B">
      <w:pPr>
        <w:pStyle w:val="ListParagraph"/>
        <w:rPr>
          <w:lang w:val="ka-GE"/>
        </w:rPr>
      </w:pPr>
    </w:p>
    <w:bookmarkEnd w:id="25"/>
    <w:bookmarkEnd w:id="26"/>
    <w:bookmarkEnd w:id="27"/>
    <w:p w:rsidR="00B82A2B" w:rsidRPr="00B82A2B" w:rsidRDefault="00B82A2B" w:rsidP="00B82A2B">
      <w:pPr>
        <w:rPr>
          <w:lang w:val="ka-GE"/>
        </w:rPr>
      </w:pPr>
    </w:p>
    <w:p w:rsidR="00675E2A" w:rsidRPr="00B82A2B" w:rsidRDefault="00675E2A" w:rsidP="00B82A2B">
      <w:pPr>
        <w:rPr>
          <w:lang w:val="ka-GE"/>
        </w:rPr>
      </w:pPr>
    </w:p>
    <w:sectPr w:rsidR="00675E2A" w:rsidRPr="00B82A2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4"/>
    <w:rsid w:val="00161B65"/>
    <w:rsid w:val="001C470C"/>
    <w:rsid w:val="005A3B3F"/>
    <w:rsid w:val="00657744"/>
    <w:rsid w:val="00675E2A"/>
    <w:rsid w:val="00726E9F"/>
    <w:rsid w:val="007673B3"/>
    <w:rsid w:val="00B82A2B"/>
    <w:rsid w:val="00BE10DF"/>
    <w:rsid w:val="00CF294D"/>
    <w:rsid w:val="00E603C8"/>
    <w:rsid w:val="00E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12</cp:revision>
  <dcterms:created xsi:type="dcterms:W3CDTF">2020-06-01T08:15:00Z</dcterms:created>
  <dcterms:modified xsi:type="dcterms:W3CDTF">2020-08-03T07:54:00Z</dcterms:modified>
</cp:coreProperties>
</file>