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7C234F" w:rsidP="00D13332">
      <w:pPr>
        <w:spacing w:after="0"/>
        <w:rPr>
          <w:rFonts w:ascii="Sylfaen" w:hAnsi="Sylfaen"/>
          <w:b/>
          <w:color w:val="2E74B5" w:themeColor="accent1" w:themeShade="BF"/>
          <w:lang w:val="en-US"/>
        </w:rPr>
      </w:pPr>
      <w:r>
        <w:rPr>
          <w:rFonts w:ascii="Sylfaen" w:hAnsi="Sylfaen"/>
          <w:b/>
          <w:color w:val="2E74B5" w:themeColor="accent1" w:themeShade="BF"/>
          <w:lang w:val="en-US"/>
        </w:rPr>
        <w:t>November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7C234F"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2A1404">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7C234F">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November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11</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rsidRPr="007C234F"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1E6D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Pr="007C234F"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highlight w:val="yellow"/>
              </w:rPr>
            </w:pPr>
            <w:r w:rsidRPr="007C234F">
              <w:rPr>
                <w:rFonts w:ascii="Times New Roman" w:hAnsi="Times New Roman"/>
                <w:sz w:val="16"/>
                <w:highlight w:val="yellow"/>
                <w:lang w:val="en-US"/>
              </w:rPr>
              <w:t>IRH</w:t>
            </w:r>
            <w:r w:rsidR="00681E3E" w:rsidRPr="007C234F">
              <w:rPr>
                <w:rFonts w:ascii="Times New Roman" w:hAnsi="Times New Roman"/>
                <w:sz w:val="16"/>
                <w:highlight w:val="yellow"/>
              </w:rPr>
              <w:t>-PQA-001</w:t>
            </w:r>
          </w:p>
        </w:tc>
      </w:tr>
      <w:tr w:rsidR="00681E3E"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7C23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11-11</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lastRenderedPageBreak/>
        <w:t>Prequalification Appraisal Questionnaire</w:t>
      </w:r>
    </w:p>
    <w:p w:rsidR="00681E3E" w:rsidRPr="00681E3E" w:rsidRDefault="007C234F" w:rsidP="00681E3E">
      <w:pPr>
        <w:jc w:val="center"/>
        <w:rPr>
          <w:rFonts w:ascii="Sylfaen" w:hAnsi="Sylfaen"/>
          <w:sz w:val="24"/>
          <w:lang w:val="en-US"/>
        </w:rPr>
      </w:pPr>
      <w:r>
        <w:rPr>
          <w:rFonts w:ascii="Sylfaen" w:hAnsi="Sylfaen"/>
          <w:sz w:val="24"/>
          <w:lang w:val="en-US"/>
        </w:rPr>
        <w:t>Swimming Pool and SPA Design</w:t>
      </w:r>
      <w:r w:rsidR="00681E3E" w:rsidRPr="00681E3E">
        <w:rPr>
          <w:rFonts w:ascii="Sylfaen" w:hAnsi="Sylfaen"/>
          <w:sz w:val="24"/>
          <w:lang w:val="en-US"/>
        </w:rPr>
        <w:t xml:space="preserve"> </w:t>
      </w:r>
      <w:r w:rsidR="002A1404">
        <w:rPr>
          <w:rFonts w:ascii="Sylfaen" w:hAnsi="Sylfaen"/>
          <w:sz w:val="24"/>
          <w:lang w:val="en-US"/>
        </w:rPr>
        <w:t xml:space="preserve">Consultancy Service </w:t>
      </w:r>
      <w:r w:rsidR="00681E3E" w:rsidRPr="00681E3E">
        <w:rPr>
          <w:rFonts w:ascii="Sylfaen" w:hAnsi="Sylfaen"/>
          <w:sz w:val="24"/>
          <w:lang w:val="en-US"/>
        </w:rPr>
        <w:t xml:space="preserve">for </w:t>
      </w:r>
      <w:r w:rsidR="002A1404" w:rsidRPr="002A1404">
        <w:rPr>
          <w:rFonts w:ascii="Sylfaen" w:hAnsi="Sylfaen"/>
          <w:sz w:val="24"/>
          <w:lang w:val="en-US"/>
        </w:rPr>
        <w:t>KVARELI Hotel and Art Gallery in Kakheti</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2A1404" w:rsidRPr="002A1404" w:rsidRDefault="002A1404" w:rsidP="002A1404">
      <w:pPr>
        <w:jc w:val="both"/>
        <w:rPr>
          <w:rFonts w:ascii="Sylfaen" w:hAnsi="Sylfaen"/>
          <w:lang w:val="en-US"/>
        </w:rPr>
      </w:pPr>
      <w:r w:rsidRPr="002A1404">
        <w:rPr>
          <w:rFonts w:ascii="Sylfaen" w:hAnsi="Sylfaen"/>
          <w:lang w:val="en-US"/>
        </w:rPr>
        <w:t xml:space="preserve">Project is located in Kakheti Region, Town Kvareli, Georgia. non-agricultural land of </w:t>
      </w:r>
      <w:r>
        <w:rPr>
          <w:rFonts w:ascii="Sylfaen" w:hAnsi="Sylfaen"/>
          <w:lang w:val="en-US"/>
        </w:rPr>
        <w:t>15,460</w:t>
      </w:r>
      <w:r w:rsidRPr="002A1404">
        <w:rPr>
          <w:rFonts w:ascii="Sylfaen" w:hAnsi="Sylfaen"/>
          <w:lang w:val="en-US"/>
        </w:rPr>
        <w:t xml:space="preserve"> </w:t>
      </w:r>
      <w:proofErr w:type="spellStart"/>
      <w:r w:rsidRPr="002A1404">
        <w:rPr>
          <w:rFonts w:ascii="Sylfaen" w:hAnsi="Sylfaen"/>
          <w:lang w:val="en-US"/>
        </w:rPr>
        <w:t>sq.m</w:t>
      </w:r>
      <w:proofErr w:type="spellEnd"/>
      <w:r w:rsidRPr="002A1404">
        <w:rPr>
          <w:rFonts w:ascii="Sylfaen" w:hAnsi="Sylfaen"/>
          <w:lang w:val="en-US"/>
        </w:rPr>
        <w:t>; cadastral ID 57.35.52.233</w:t>
      </w:r>
      <w:r>
        <w:rPr>
          <w:rFonts w:ascii="Sylfaen" w:hAnsi="Sylfaen"/>
          <w:lang w:val="en-US"/>
        </w:rPr>
        <w:t xml:space="preserve"> and 57.35.52.234</w:t>
      </w:r>
      <w:r w:rsidRPr="002A1404">
        <w:rPr>
          <w:rFonts w:ascii="Sylfaen" w:hAnsi="Sylfaen"/>
          <w:lang w:val="en-US"/>
        </w:rPr>
        <w:t>.</w:t>
      </w:r>
    </w:p>
    <w:p w:rsidR="002A1404" w:rsidRPr="002A1404" w:rsidRDefault="002A1404" w:rsidP="002A1404">
      <w:pPr>
        <w:jc w:val="both"/>
        <w:rPr>
          <w:rFonts w:ascii="Sylfaen" w:hAnsi="Sylfaen"/>
          <w:lang w:val="en-US"/>
        </w:rPr>
      </w:pPr>
      <w:r w:rsidRPr="002A1404">
        <w:rPr>
          <w:rFonts w:ascii="Sylfaen" w:hAnsi="Sylfaen"/>
          <w:lang w:val="en-US"/>
        </w:rPr>
        <w:t>The project comprises:</w:t>
      </w:r>
    </w:p>
    <w:p w:rsidR="002A1404" w:rsidRPr="002A1404" w:rsidRDefault="002A1404" w:rsidP="002A1404">
      <w:pPr>
        <w:jc w:val="both"/>
        <w:rPr>
          <w:rFonts w:ascii="Sylfaen" w:hAnsi="Sylfaen"/>
          <w:lang w:val="en-US"/>
        </w:rPr>
      </w:pPr>
      <w:r w:rsidRPr="002A1404">
        <w:rPr>
          <w:rFonts w:ascii="Sylfaen" w:hAnsi="Sylfaen"/>
          <w:lang w:val="en-US"/>
        </w:rPr>
        <w:t>A.</w:t>
      </w:r>
      <w:r w:rsidRPr="002A1404">
        <w:rPr>
          <w:rFonts w:ascii="Sylfaen" w:hAnsi="Sylfaen"/>
          <w:lang w:val="en-US"/>
        </w:rPr>
        <w:tab/>
        <w:t>Hotel (81 guestrooms)</w:t>
      </w:r>
    </w:p>
    <w:p w:rsidR="002A1404" w:rsidRPr="002A1404" w:rsidRDefault="002A1404" w:rsidP="002A1404">
      <w:pPr>
        <w:jc w:val="both"/>
        <w:rPr>
          <w:rFonts w:ascii="Sylfaen" w:hAnsi="Sylfaen"/>
          <w:lang w:val="en-US"/>
        </w:rPr>
      </w:pPr>
      <w:r w:rsidRPr="002A1404">
        <w:rPr>
          <w:rFonts w:ascii="Sylfaen" w:hAnsi="Sylfaen"/>
          <w:lang w:val="en-US"/>
        </w:rPr>
        <w:t>B.</w:t>
      </w:r>
      <w:r w:rsidRPr="002A1404">
        <w:rPr>
          <w:rFonts w:ascii="Sylfaen" w:hAnsi="Sylfaen"/>
          <w:lang w:val="en-US"/>
        </w:rPr>
        <w:tab/>
        <w:t>Common area (to be defined by the operator restaurants, swimming pool, bar, rooftop, gardens, etc.)</w:t>
      </w:r>
    </w:p>
    <w:p w:rsidR="002A1404" w:rsidRPr="002A1404" w:rsidRDefault="002A1404" w:rsidP="002A1404">
      <w:pPr>
        <w:jc w:val="both"/>
        <w:rPr>
          <w:rFonts w:ascii="Sylfaen" w:hAnsi="Sylfaen"/>
          <w:lang w:val="en-US"/>
        </w:rPr>
      </w:pPr>
      <w:r w:rsidRPr="002A1404">
        <w:rPr>
          <w:rFonts w:ascii="Sylfaen" w:hAnsi="Sylfaen"/>
          <w:lang w:val="en-US"/>
        </w:rPr>
        <w:t>C.</w:t>
      </w:r>
      <w:r w:rsidRPr="002A1404">
        <w:rPr>
          <w:rFonts w:ascii="Sylfaen" w:hAnsi="Sylfaen"/>
          <w:lang w:val="en-US"/>
        </w:rPr>
        <w:tab/>
        <w:t>Swimming pool, SPA, GYM</w:t>
      </w:r>
    </w:p>
    <w:p w:rsidR="002A1404" w:rsidRDefault="002A1404" w:rsidP="002A1404">
      <w:pPr>
        <w:jc w:val="both"/>
        <w:rPr>
          <w:rFonts w:ascii="Sylfaen" w:hAnsi="Sylfaen"/>
          <w:lang w:val="en-US"/>
        </w:rPr>
      </w:pPr>
      <w:r w:rsidRPr="002A1404">
        <w:rPr>
          <w:rFonts w:ascii="Sylfaen" w:hAnsi="Sylfaen"/>
          <w:lang w:val="en-US"/>
        </w:rPr>
        <w:t>D.</w:t>
      </w:r>
      <w:r w:rsidRPr="002A1404">
        <w:rPr>
          <w:rFonts w:ascii="Sylfaen" w:hAnsi="Sylfaen"/>
          <w:lang w:val="en-US"/>
        </w:rPr>
        <w:tab/>
        <w:t>Lounge, open terraces</w:t>
      </w:r>
    </w:p>
    <w:p w:rsidR="002A1404" w:rsidRPr="002A1404" w:rsidRDefault="002A1404" w:rsidP="002A1404">
      <w:pPr>
        <w:jc w:val="both"/>
        <w:rPr>
          <w:rFonts w:ascii="Sylfaen" w:hAnsi="Sylfaen"/>
          <w:lang w:val="en-US"/>
        </w:rPr>
      </w:pPr>
      <w:r>
        <w:rPr>
          <w:rFonts w:ascii="Sylfaen" w:hAnsi="Sylfaen"/>
          <w:lang w:val="en-US"/>
        </w:rPr>
        <w:t xml:space="preserve">F. </w:t>
      </w:r>
      <w:r>
        <w:rPr>
          <w:rFonts w:ascii="Sylfaen" w:hAnsi="Sylfaen"/>
          <w:lang w:val="en-US"/>
        </w:rPr>
        <w:tab/>
        <w:t>Art Gallery, Wine Cellar</w:t>
      </w:r>
    </w:p>
    <w:p w:rsidR="002A1404" w:rsidRPr="002A1404" w:rsidRDefault="002A1404" w:rsidP="002A1404">
      <w:pPr>
        <w:jc w:val="both"/>
        <w:rPr>
          <w:rFonts w:ascii="Sylfaen" w:hAnsi="Sylfaen"/>
          <w:lang w:val="en-US"/>
        </w:rPr>
      </w:pPr>
      <w:proofErr w:type="spellStart"/>
      <w:r w:rsidRPr="002A1404">
        <w:rPr>
          <w:rFonts w:ascii="Sylfaen" w:hAnsi="Sylfaen"/>
          <w:lang w:val="en-US"/>
        </w:rPr>
        <w:t>Invino</w:t>
      </w:r>
      <w:proofErr w:type="spellEnd"/>
      <w:r w:rsidRPr="002A1404">
        <w:rPr>
          <w:rFonts w:ascii="Sylfaen" w:hAnsi="Sylfaen"/>
          <w:lang w:val="en-US"/>
        </w:rPr>
        <w:t xml:space="preserve"> LLC, intends to develop above mentioned premise</w:t>
      </w:r>
      <w:r w:rsidR="00530F64">
        <w:rPr>
          <w:rFonts w:ascii="Sylfaen" w:hAnsi="Sylfaen"/>
          <w:lang w:val="en-US"/>
        </w:rPr>
        <w:t>s on the land with the area of 15,46</w:t>
      </w:r>
      <w:r w:rsidRPr="002A1404">
        <w:rPr>
          <w:rFonts w:ascii="Sylfaen" w:hAnsi="Sylfaen"/>
          <w:lang w:val="en-US"/>
        </w:rPr>
        <w:t xml:space="preserve">0 </w:t>
      </w:r>
      <w:proofErr w:type="spellStart"/>
      <w:r w:rsidRPr="002A1404">
        <w:rPr>
          <w:rFonts w:ascii="Sylfaen" w:hAnsi="Sylfaen"/>
          <w:lang w:val="en-US"/>
        </w:rPr>
        <w:t>sq.m</w:t>
      </w:r>
      <w:proofErr w:type="spellEnd"/>
      <w:r w:rsidRPr="002A1404">
        <w:rPr>
          <w:rFonts w:ascii="Sylfaen" w:hAnsi="Sylfaen"/>
          <w:lang w:val="en-US"/>
        </w:rPr>
        <w:t>. The concept considers to experience unique atmosphere in nature with art gallery and wine cellar as complementary attraction and create four season destination for visitors.</w:t>
      </w:r>
    </w:p>
    <w:p w:rsidR="00681E3E" w:rsidRPr="00681E3E" w:rsidRDefault="00681E3E" w:rsidP="00681E3E">
      <w:pPr>
        <w:jc w:val="both"/>
        <w:rPr>
          <w:rFonts w:ascii="Sylfaen" w:hAnsi="Sylfaen"/>
          <w:lang w:val="en-US"/>
        </w:rPr>
      </w:pPr>
      <w:r w:rsidRPr="00681E3E">
        <w:rPr>
          <w:rFonts w:ascii="Sylfaen" w:hAnsi="Sylfaen"/>
          <w:lang w:val="en-US"/>
        </w:rPr>
        <w:lastRenderedPageBreak/>
        <w:t>CMC LLC was appointed to fulfill Pre-Construction Project Management functions for the entire</w:t>
      </w:r>
      <w:r w:rsidR="007C234F">
        <w:rPr>
          <w:rFonts w:ascii="Sylfaen" w:hAnsi="Sylfaen"/>
          <w:lang w:val="en-US"/>
        </w:rPr>
        <w:t xml:space="preserve"> </w:t>
      </w:r>
      <w:r w:rsidRPr="00681E3E">
        <w:rPr>
          <w:rFonts w:ascii="Sylfaen" w:hAnsi="Sylfaen"/>
          <w:lang w:val="en-US"/>
        </w:rPr>
        <w:t xml:space="preserve">Hotel development project.  </w:t>
      </w:r>
    </w:p>
    <w:p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7C234F">
        <w:rPr>
          <w:rFonts w:ascii="Sylfaen" w:hAnsi="Sylfaen"/>
          <w:sz w:val="24"/>
          <w:lang w:val="en-US"/>
        </w:rPr>
        <w:t xml:space="preserve">Swimming Pool and SPA </w:t>
      </w:r>
      <w:proofErr w:type="gramStart"/>
      <w:r w:rsidR="007C234F">
        <w:rPr>
          <w:rFonts w:ascii="Sylfaen" w:hAnsi="Sylfaen"/>
          <w:sz w:val="24"/>
          <w:lang w:val="en-US"/>
        </w:rPr>
        <w:t xml:space="preserve">Design </w:t>
      </w:r>
      <w:r w:rsidRPr="00681E3E">
        <w:rPr>
          <w:rFonts w:ascii="Sylfaen" w:hAnsi="Sylfaen"/>
          <w:lang w:val="en-US"/>
        </w:rPr>
        <w:t xml:space="preserve"> </w:t>
      </w:r>
      <w:r w:rsidR="002A1404">
        <w:rPr>
          <w:rFonts w:ascii="Sylfaen" w:hAnsi="Sylfaen"/>
          <w:lang w:val="en-US"/>
        </w:rPr>
        <w:t>consultancy</w:t>
      </w:r>
      <w:proofErr w:type="gramEnd"/>
      <w:r w:rsidR="002A1404">
        <w:rPr>
          <w:rFonts w:ascii="Sylfaen" w:hAnsi="Sylfaen"/>
          <w:lang w:val="en-US"/>
        </w:rPr>
        <w:t xml:space="preserve"> </w:t>
      </w:r>
      <w:r w:rsidRPr="00681E3E">
        <w:rPr>
          <w:rFonts w:ascii="Sylfaen" w:hAnsi="Sylfaen"/>
          <w:lang w:val="en-US"/>
        </w:rPr>
        <w:t>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9A05D8"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7C234F" w:rsidRPr="00F534AB">
          <w:rPr>
            <w:rStyle w:val="Hyperlink"/>
            <w:rFonts w:ascii="Helvetica" w:hAnsi="Helvetica"/>
            <w:sz w:val="21"/>
            <w:szCs w:val="21"/>
            <w:shd w:val="clear" w:color="auto" w:fill="FFFFFF"/>
            <w:lang w:val="en-US"/>
          </w:rPr>
          <w:t>e.siprashvili@cmc.ge</w:t>
        </w:r>
      </w:hyperlink>
      <w:r w:rsidR="009A05D8">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Not later than:  18:</w:t>
      </w:r>
      <w:r w:rsidRPr="00E85A1C">
        <w:rPr>
          <w:rFonts w:ascii="Sylfaen" w:hAnsi="Sylfaen"/>
          <w:b/>
          <w:u w:val="single"/>
          <w:lang w:val="en-US"/>
        </w:rPr>
        <w:t xml:space="preserve">00; </w:t>
      </w:r>
      <w:r w:rsidR="007C234F">
        <w:rPr>
          <w:rFonts w:ascii="Sylfaen" w:hAnsi="Sylfaen"/>
          <w:b/>
          <w:u w:val="single"/>
          <w:lang w:val="en-US"/>
        </w:rPr>
        <w:t>22</w:t>
      </w:r>
      <w:r w:rsidR="007C234F">
        <w:rPr>
          <w:rFonts w:ascii="Sylfaen" w:hAnsi="Sylfaen"/>
          <w:b/>
          <w:u w:val="single"/>
          <w:vertAlign w:val="superscript"/>
          <w:lang w:val="en-US"/>
        </w:rPr>
        <w:t>nd</w:t>
      </w:r>
      <w:r w:rsidRPr="00E85A1C">
        <w:rPr>
          <w:rFonts w:ascii="Sylfaen" w:hAnsi="Sylfaen"/>
          <w:b/>
          <w:u w:val="single"/>
          <w:lang w:val="en-US"/>
        </w:rPr>
        <w:t xml:space="preserve"> day of </w:t>
      </w:r>
      <w:r w:rsidR="007C234F">
        <w:rPr>
          <w:rFonts w:ascii="Sylfaen" w:hAnsi="Sylfaen"/>
          <w:b/>
          <w:u w:val="single"/>
          <w:lang w:val="en-US"/>
        </w:rPr>
        <w:t>November</w:t>
      </w:r>
      <w:r w:rsidRPr="003A3775">
        <w:rPr>
          <w:rFonts w:ascii="Sylfaen" w:hAnsi="Sylfaen"/>
          <w:b/>
          <w:u w:val="single"/>
          <w:lang w:val="en-US"/>
        </w:rPr>
        <w:t xml:space="preserve"> 2019;</w:t>
      </w:r>
    </w:p>
    <w:p w:rsidR="00681E3E" w:rsidRPr="002A1404" w:rsidRDefault="00681E3E" w:rsidP="002A1404">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b/>
          <w:lang w:val="en-US"/>
        </w:rPr>
      </w:pPr>
      <w:r w:rsidRPr="00681E3E">
        <w:rPr>
          <w:rFonts w:ascii="Sylfaen" w:hAnsi="Sylfaen"/>
          <w:b/>
          <w:lang w:val="en-US"/>
        </w:rPr>
        <w:lastRenderedPageBreak/>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7C234F">
        <w:rPr>
          <w:rFonts w:ascii="Sylfaen" w:hAnsi="Sylfaen"/>
          <w:lang w:val="en-US"/>
        </w:rPr>
        <w:t xml:space="preserve">Swimming Pool and SPA </w:t>
      </w:r>
      <w:proofErr w:type="gramStart"/>
      <w:r w:rsidR="007C234F">
        <w:rPr>
          <w:rFonts w:ascii="Sylfaen" w:hAnsi="Sylfaen"/>
          <w:lang w:val="en-US"/>
        </w:rPr>
        <w:t xml:space="preserve">Design </w:t>
      </w:r>
      <w:r w:rsidRPr="00681E3E">
        <w:rPr>
          <w:rFonts w:ascii="Sylfaen" w:hAnsi="Sylfaen"/>
          <w:lang w:val="en-US"/>
        </w:rPr>
        <w:t xml:space="preserve"> Consultant</w:t>
      </w:r>
      <w:proofErr w:type="gramEnd"/>
      <w:r w:rsidRPr="00681E3E">
        <w:rPr>
          <w:rFonts w:ascii="Sylfaen" w:hAnsi="Sylfaen"/>
          <w:lang w:val="en-US"/>
        </w:rPr>
        <w:t xml:space="preserve">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E85A1C" w:rsidTr="00D713A8">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85A1C" w:rsidRDefault="00E85A1C" w:rsidP="00D713A8">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85A1C" w:rsidRDefault="00E85A1C" w:rsidP="00D713A8">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85A1C" w:rsidRDefault="00E85A1C" w:rsidP="00D713A8">
            <w:pPr>
              <w:spacing w:after="0" w:line="240" w:lineRule="auto"/>
              <w:rPr>
                <w:rFonts w:ascii="Sylfaen" w:hAnsi="Sylfaen"/>
              </w:rPr>
            </w:pPr>
          </w:p>
        </w:tc>
      </w:tr>
      <w:tr w:rsidR="00E85A1C" w:rsidRPr="00490515" w:rsidTr="00D713A8">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RPr="00490515"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E85A1C" w:rsidRPr="00F73A63" w:rsidRDefault="00E85A1C" w:rsidP="00D713A8">
            <w:pPr>
              <w:spacing w:after="0" w:line="240" w:lineRule="auto"/>
              <w:rPr>
                <w:rFonts w:ascii="Sylfaen" w:hAnsi="Sylfaen"/>
                <w:lang w:val="tr-TR"/>
              </w:rPr>
            </w:pPr>
          </w:p>
        </w:tc>
      </w:tr>
      <w:tr w:rsidR="00E85A1C" w:rsidRPr="007C234F"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E85A1C" w:rsidRPr="007578F2" w:rsidRDefault="00E85A1C" w:rsidP="00D713A8">
            <w:pPr>
              <w:spacing w:after="0" w:line="240" w:lineRule="auto"/>
              <w:rPr>
                <w:rFonts w:ascii="Sylfaen" w:hAnsi="Sylfaen"/>
                <w:lang w:val="tr-TR"/>
              </w:rPr>
            </w:pPr>
          </w:p>
        </w:tc>
      </w:tr>
      <w:tr w:rsidR="00E85A1C" w:rsidRPr="00490515"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1.4.</w:t>
            </w:r>
          </w:p>
          <w:p w:rsidR="00E85A1C" w:rsidRDefault="00E85A1C" w:rsidP="00D713A8">
            <w:pPr>
              <w:spacing w:after="0" w:line="240" w:lineRule="auto"/>
              <w:rPr>
                <w:rFonts w:ascii="Sylfaen" w:hAnsi="Sylfaen"/>
              </w:rPr>
            </w:pPr>
            <w:r>
              <w:rPr>
                <w:rFonts w:ascii="Sylfaen" w:hAnsi="Sylfaen"/>
              </w:rPr>
              <w:t>1.4.1.</w:t>
            </w:r>
          </w:p>
          <w:p w:rsidR="00E85A1C" w:rsidRDefault="00E85A1C" w:rsidP="00D713A8">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Contact Details</w:t>
            </w:r>
          </w:p>
          <w:p w:rsidR="00E85A1C" w:rsidRPr="00681E3E" w:rsidRDefault="00E85A1C" w:rsidP="00D713A8">
            <w:pPr>
              <w:spacing w:after="0" w:line="240" w:lineRule="auto"/>
              <w:rPr>
                <w:rFonts w:ascii="Sylfaen" w:hAnsi="Sylfaen"/>
                <w:lang w:val="en-US"/>
              </w:rPr>
            </w:pPr>
            <w:r w:rsidRPr="00681E3E">
              <w:rPr>
                <w:rFonts w:ascii="Sylfaen" w:hAnsi="Sylfaen"/>
                <w:lang w:val="en-US"/>
              </w:rPr>
              <w:t>Telephone no:</w:t>
            </w:r>
          </w:p>
          <w:p w:rsidR="00E85A1C" w:rsidRPr="00681E3E" w:rsidRDefault="00E85A1C" w:rsidP="00D713A8">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7C234F" w:rsidRPr="00681E3E" w:rsidRDefault="007C234F" w:rsidP="007C234F">
            <w:pPr>
              <w:spacing w:after="0" w:line="240" w:lineRule="auto"/>
              <w:rPr>
                <w:rFonts w:ascii="Sylfaen" w:hAnsi="Sylfaen"/>
                <w:lang w:val="en-US"/>
              </w:rPr>
            </w:pPr>
          </w:p>
          <w:p w:rsidR="00E85A1C" w:rsidRPr="00681E3E" w:rsidRDefault="00E85A1C" w:rsidP="00D713A8">
            <w:pPr>
              <w:spacing w:after="0" w:line="240" w:lineRule="auto"/>
              <w:rPr>
                <w:rFonts w:ascii="Sylfaen" w:hAnsi="Sylfaen"/>
                <w:lang w:val="en-US"/>
              </w:rPr>
            </w:pPr>
          </w:p>
        </w:tc>
      </w:tr>
      <w:tr w:rsidR="00E85A1C"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E85A1C" w:rsidRPr="007578F2" w:rsidRDefault="00E85A1C" w:rsidP="00D713A8">
            <w:pPr>
              <w:spacing w:after="0" w:line="240" w:lineRule="auto"/>
              <w:rPr>
                <w:rFonts w:ascii="Sylfaen" w:hAnsi="Sylfaen"/>
                <w:lang w:val="tr-TR"/>
              </w:rPr>
            </w:pPr>
          </w:p>
        </w:tc>
      </w:tr>
      <w:tr w:rsidR="00E85A1C" w:rsidRPr="00490515" w:rsidTr="00D713A8">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RPr="007C234F" w:rsidTr="00D713A8">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Tr="00D713A8">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E85A1C" w:rsidRDefault="00E85A1C" w:rsidP="00D713A8">
            <w:pPr>
              <w:spacing w:after="0" w:line="240" w:lineRule="auto"/>
              <w:rPr>
                <w:rFonts w:ascii="Sylfaen" w:hAnsi="Sylfaen"/>
              </w:rPr>
            </w:pPr>
          </w:p>
        </w:tc>
      </w:tr>
      <w:tr w:rsidR="00E85A1C" w:rsidTr="00D713A8">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E85A1C" w:rsidRDefault="00E85A1C" w:rsidP="00D713A8">
            <w:pPr>
              <w:spacing w:after="0" w:line="240" w:lineRule="auto"/>
              <w:rPr>
                <w:rFonts w:ascii="Sylfaen" w:hAnsi="Sylfaen"/>
              </w:rPr>
            </w:pPr>
          </w:p>
        </w:tc>
      </w:tr>
      <w:tr w:rsidR="00E85A1C" w:rsidRPr="007C234F" w:rsidTr="00D713A8">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2.4.</w:t>
            </w:r>
          </w:p>
          <w:p w:rsidR="00E85A1C" w:rsidRDefault="00E85A1C" w:rsidP="00D713A8">
            <w:pPr>
              <w:spacing w:after="0" w:line="240" w:lineRule="auto"/>
              <w:rPr>
                <w:rFonts w:ascii="Sylfaen" w:hAnsi="Sylfaen"/>
              </w:rPr>
            </w:pPr>
            <w:r>
              <w:rPr>
                <w:rFonts w:ascii="Sylfaen" w:hAnsi="Sylfaen"/>
              </w:rPr>
              <w:t>2.4.1.</w:t>
            </w:r>
          </w:p>
          <w:p w:rsidR="00E85A1C" w:rsidRDefault="00E85A1C" w:rsidP="00D713A8">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Contact Details</w:t>
            </w:r>
          </w:p>
          <w:p w:rsidR="00E85A1C" w:rsidRPr="00681E3E" w:rsidRDefault="00E85A1C" w:rsidP="00D713A8">
            <w:pPr>
              <w:spacing w:after="0" w:line="240" w:lineRule="auto"/>
              <w:rPr>
                <w:rFonts w:ascii="Sylfaen" w:hAnsi="Sylfaen"/>
                <w:lang w:val="en-US"/>
              </w:rPr>
            </w:pPr>
            <w:r w:rsidRPr="00681E3E">
              <w:rPr>
                <w:rFonts w:ascii="Sylfaen" w:hAnsi="Sylfaen"/>
                <w:lang w:val="en-US"/>
              </w:rPr>
              <w:t>Telephone no:</w:t>
            </w:r>
          </w:p>
          <w:p w:rsidR="00E85A1C" w:rsidRPr="00681E3E" w:rsidRDefault="00E85A1C" w:rsidP="00D713A8">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RPr="00490515" w:rsidTr="00D713A8">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E85A1C" w:rsidRPr="00681E3E" w:rsidRDefault="00E85A1C" w:rsidP="00D713A8">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E85A1C" w:rsidRPr="00681E3E" w:rsidRDefault="00E85A1C" w:rsidP="00D713A8">
            <w:pPr>
              <w:spacing w:after="0" w:line="240" w:lineRule="auto"/>
              <w:rPr>
                <w:rFonts w:ascii="Sylfaen" w:hAnsi="Sylfaen"/>
                <w:lang w:val="en-US"/>
              </w:rPr>
            </w:pPr>
          </w:p>
        </w:tc>
      </w:tr>
      <w:tr w:rsidR="00E85A1C" w:rsidRPr="007C234F" w:rsidTr="00D713A8">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85A1C" w:rsidRDefault="00E85A1C" w:rsidP="00D713A8">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E85A1C" w:rsidRDefault="00E85A1C" w:rsidP="00D713A8">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1992"/>
              <w:gridCol w:w="1766"/>
              <w:gridCol w:w="1766"/>
              <w:gridCol w:w="1919"/>
            </w:tblGrid>
            <w:tr w:rsidR="00E85A1C" w:rsidTr="00D713A8">
              <w:trPr>
                <w:trHeight w:val="77"/>
              </w:trPr>
              <w:tc>
                <w:tcPr>
                  <w:tcW w:w="2154" w:type="dxa"/>
                  <w:hideMark/>
                </w:tcPr>
                <w:p w:rsidR="00E85A1C" w:rsidRDefault="00E85A1C" w:rsidP="00D713A8">
                  <w:pPr>
                    <w:spacing w:before="80"/>
                    <w:jc w:val="center"/>
                    <w:rPr>
                      <w:rFonts w:ascii="Sylfaen" w:eastAsia="Times New Roman" w:hAnsi="Sylfaen"/>
                      <w:b/>
                      <w:bCs/>
                      <w:lang w:val="en-GB" w:eastAsia="pt-PT"/>
                    </w:rPr>
                  </w:pPr>
                  <w:r>
                    <w:rPr>
                      <w:rFonts w:ascii="Sylfaen" w:eastAsia="Times New Roman" w:hAnsi="Sylfaen"/>
                      <w:b/>
                      <w:bCs/>
                      <w:lang w:val="en-GB" w:eastAsia="pt-PT"/>
                    </w:rPr>
                    <w:t>2016</w:t>
                  </w:r>
                </w:p>
              </w:tc>
              <w:tc>
                <w:tcPr>
                  <w:tcW w:w="1900" w:type="dxa"/>
                  <w:hideMark/>
                </w:tcPr>
                <w:p w:rsidR="00E85A1C" w:rsidRDefault="00E85A1C" w:rsidP="00D713A8">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E85A1C" w:rsidRDefault="00E85A1C" w:rsidP="00D713A8">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E85A1C" w:rsidRDefault="00E85A1C" w:rsidP="00D713A8">
                  <w:pPr>
                    <w:spacing w:before="80"/>
                    <w:jc w:val="center"/>
                    <w:rPr>
                      <w:rFonts w:ascii="Sylfaen" w:eastAsia="Times New Roman" w:hAnsi="Sylfaen"/>
                      <w:b/>
                      <w:bCs/>
                      <w:lang w:val="en-GB" w:eastAsia="pt-PT"/>
                    </w:rPr>
                  </w:pPr>
                </w:p>
              </w:tc>
            </w:tr>
            <w:tr w:rsidR="00E85A1C" w:rsidRPr="007C234F" w:rsidTr="00D713A8">
              <w:trPr>
                <w:trHeight w:val="684"/>
              </w:trPr>
              <w:tc>
                <w:tcPr>
                  <w:tcW w:w="2154" w:type="dxa"/>
                  <w:vAlign w:val="center"/>
                  <w:hideMark/>
                </w:tcPr>
                <w:p w:rsidR="00E85A1C" w:rsidRDefault="00E85A1C" w:rsidP="00D713A8">
                  <w:pPr>
                    <w:jc w:val="center"/>
                    <w:rPr>
                      <w:rFonts w:ascii="Sylfaen" w:eastAsia="Times New Roman" w:hAnsi="Sylfaen"/>
                      <w:lang w:val="en-GB" w:eastAsia="pt-PT"/>
                    </w:rPr>
                  </w:pPr>
                  <w:r>
                    <w:rPr>
                      <w:rFonts w:ascii="Sylfaen" w:eastAsia="Times New Roman" w:hAnsi="Sylfaen"/>
                      <w:lang w:val="en-GB" w:eastAsia="pt-PT"/>
                    </w:rPr>
                    <w:t xml:space="preserve"> ($)</w:t>
                  </w:r>
                </w:p>
              </w:tc>
              <w:tc>
                <w:tcPr>
                  <w:tcW w:w="1900" w:type="dxa"/>
                  <w:vAlign w:val="center"/>
                  <w:hideMark/>
                </w:tcPr>
                <w:p w:rsidR="00E85A1C" w:rsidRDefault="00E85A1C" w:rsidP="00D713A8">
                  <w:pPr>
                    <w:jc w:val="center"/>
                    <w:rPr>
                      <w:rFonts w:ascii="Sylfaen" w:eastAsia="Times New Roman" w:hAnsi="Sylfaen"/>
                      <w:lang w:val="en-GB" w:eastAsia="pt-PT"/>
                    </w:rPr>
                  </w:pPr>
                  <w:r>
                    <w:rPr>
                      <w:rFonts w:ascii="Sylfaen" w:eastAsia="Times New Roman" w:hAnsi="Sylfaen"/>
                      <w:lang w:val="en-GB" w:eastAsia="pt-PT"/>
                    </w:rPr>
                    <w:t xml:space="preserve"> ($)</w:t>
                  </w:r>
                </w:p>
              </w:tc>
              <w:tc>
                <w:tcPr>
                  <w:tcW w:w="1900" w:type="dxa"/>
                  <w:vAlign w:val="center"/>
                  <w:hideMark/>
                </w:tcPr>
                <w:p w:rsidR="00E85A1C" w:rsidRDefault="00E85A1C" w:rsidP="00D713A8">
                  <w:pPr>
                    <w:jc w:val="center"/>
                    <w:rPr>
                      <w:rFonts w:ascii="Sylfaen" w:eastAsia="Times New Roman" w:hAnsi="Sylfaen"/>
                      <w:lang w:val="en-GB" w:eastAsia="pt-PT"/>
                    </w:rPr>
                  </w:pPr>
                  <w:r>
                    <w:rPr>
                      <w:rFonts w:ascii="Sylfaen" w:eastAsia="Times New Roman" w:hAnsi="Sylfaen"/>
                      <w:lang w:val="en-GB" w:eastAsia="pt-PT"/>
                    </w:rPr>
                    <w:t>($)</w:t>
                  </w:r>
                </w:p>
              </w:tc>
              <w:tc>
                <w:tcPr>
                  <w:tcW w:w="2124" w:type="dxa"/>
                  <w:vAlign w:val="center"/>
                </w:tcPr>
                <w:p w:rsidR="00E85A1C" w:rsidRDefault="00E85A1C" w:rsidP="00D713A8">
                  <w:pPr>
                    <w:jc w:val="center"/>
                    <w:rPr>
                      <w:rFonts w:ascii="Sylfaen" w:eastAsia="Times New Roman" w:hAnsi="Sylfaen"/>
                      <w:lang w:val="en-GB" w:eastAsia="pt-PT"/>
                    </w:rPr>
                  </w:pPr>
                </w:p>
              </w:tc>
            </w:tr>
          </w:tbl>
          <w:p w:rsidR="00E85A1C" w:rsidRDefault="00E85A1C" w:rsidP="00D713A8">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E85A1C" w:rsidRPr="007C234F" w:rsidRDefault="00E85A1C" w:rsidP="00D713A8">
            <w:pPr>
              <w:spacing w:after="0" w:line="240" w:lineRule="auto"/>
              <w:rPr>
                <w:rFonts w:ascii="Sylfaen" w:hAnsi="Sylfaen"/>
                <w:lang w:val="en-US"/>
              </w:rPr>
            </w:pPr>
          </w:p>
        </w:tc>
      </w:tr>
    </w:tbl>
    <w:p w:rsidR="00681E3E" w:rsidRPr="007C234F" w:rsidRDefault="00681E3E" w:rsidP="00681E3E">
      <w:pPr>
        <w:ind w:left="-360"/>
        <w:rPr>
          <w:rFonts w:ascii="Times New Roman" w:hAnsi="Times New Roman" w:cstheme="minorBidi"/>
          <w:bCs/>
          <w:szCs w:val="24"/>
          <w:lang w:val="en-US"/>
        </w:rPr>
      </w:pPr>
    </w:p>
    <w:p w:rsidR="00681E3E" w:rsidRPr="007C234F" w:rsidRDefault="00681E3E" w:rsidP="00681E3E">
      <w:pPr>
        <w:widowControl w:val="0"/>
        <w:ind w:left="-360"/>
        <w:jc w:val="both"/>
        <w:rPr>
          <w:rFonts w:ascii="Sylfaen" w:hAnsi="Sylfaen"/>
          <w:lang w:val="en-US"/>
        </w:rPr>
      </w:pPr>
    </w:p>
    <w:p w:rsidR="00E85A1C" w:rsidRPr="007C234F" w:rsidRDefault="00E85A1C" w:rsidP="00681E3E">
      <w:pPr>
        <w:widowControl w:val="0"/>
        <w:ind w:left="-360"/>
        <w:jc w:val="both"/>
        <w:rPr>
          <w:rFonts w:ascii="Sylfaen" w:hAnsi="Sylfaen"/>
          <w:lang w:val="en-US"/>
        </w:rPr>
      </w:pPr>
    </w:p>
    <w:p w:rsidR="00681E3E" w:rsidRPr="007C234F" w:rsidRDefault="00681E3E" w:rsidP="00681E3E">
      <w:pPr>
        <w:widowControl w:val="0"/>
        <w:ind w:left="-360"/>
        <w:jc w:val="both"/>
        <w:rPr>
          <w:rFonts w:ascii="Sylfaen" w:hAnsi="Sylfaen"/>
          <w:u w:val="single"/>
          <w:lang w:val="en-US"/>
        </w:rPr>
      </w:pPr>
      <w:r w:rsidRPr="007C234F">
        <w:rPr>
          <w:rFonts w:ascii="Sylfaen" w:hAnsi="Sylfaen"/>
          <w:lang w:val="en-US"/>
        </w:rPr>
        <w:t>2.</w:t>
      </w:r>
      <w:r w:rsidRPr="007C234F">
        <w:rPr>
          <w:rFonts w:ascii="Sylfaen" w:hAnsi="Sylfaen"/>
          <w:b/>
          <w:lang w:val="en-US"/>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 xml:space="preserve">References from a minimum three former projects implemented during the last four years should be provided in the format </w:t>
      </w:r>
      <w:r w:rsidRPr="00681E3E">
        <w:rPr>
          <w:rFonts w:ascii="Sylfaen" w:hAnsi="Sylfaen"/>
          <w:sz w:val="20"/>
          <w:u w:val="single"/>
          <w:lang w:val="en-US"/>
        </w:rPr>
        <w:lastRenderedPageBreak/>
        <w:t>attached below (preferences will be given to the design consultancy of</w:t>
      </w:r>
      <w:r w:rsidR="007C234F">
        <w:rPr>
          <w:rFonts w:ascii="Sylfaen" w:hAnsi="Sylfaen"/>
          <w:sz w:val="20"/>
          <w:u w:val="single"/>
          <w:lang w:val="en-US"/>
        </w:rPr>
        <w:t xml:space="preserve"> the similar scope, i.e.</w:t>
      </w:r>
      <w:r w:rsidRPr="00681E3E">
        <w:rPr>
          <w:rFonts w:ascii="Sylfaen" w:hAnsi="Sylfaen"/>
          <w:sz w:val="20"/>
          <w:u w:val="single"/>
          <w:lang w:val="en-US"/>
        </w:rPr>
        <w:t xml:space="preserve">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E85A1C" w:rsidTr="00D713A8">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E85A1C" w:rsidRDefault="00E85A1C" w:rsidP="00D713A8">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1</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E85A1C" w:rsidRDefault="00E85A1C" w:rsidP="00D713A8">
            <w:pPr>
              <w:keepNext/>
              <w:keepLines/>
              <w:widowControl w:val="0"/>
              <w:spacing w:after="120"/>
              <w:rPr>
                <w:rFonts w:ascii="Times New Roman" w:hAnsi="Times New Roman"/>
                <w:sz w:val="18"/>
                <w:szCs w:val="18"/>
                <w:lang w:val="en-GB"/>
              </w:rPr>
            </w:pPr>
          </w:p>
        </w:tc>
      </w:tr>
      <w:tr w:rsidR="00E85A1C" w:rsidRPr="007C234F" w:rsidTr="00D713A8">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E85A1C" w:rsidRPr="00490515" w:rsidTr="00D713A8">
        <w:trPr>
          <w:cantSplit/>
          <w:trHeight w:val="854"/>
        </w:trPr>
        <w:tc>
          <w:tcPr>
            <w:tcW w:w="1399" w:type="dxa"/>
            <w:tcBorders>
              <w:top w:val="single" w:sz="6" w:space="0" w:color="auto"/>
              <w:left w:val="single" w:sz="12"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E85A1C" w:rsidRDefault="00E85A1C" w:rsidP="00D713A8">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E85A1C" w:rsidRDefault="00E85A1C" w:rsidP="00D713A8">
            <w:pPr>
              <w:keepNext/>
              <w:keepLines/>
              <w:widowControl w:val="0"/>
              <w:spacing w:before="120" w:after="120"/>
              <w:jc w:val="center"/>
              <w:rPr>
                <w:rFonts w:ascii="Times New Roman" w:hAnsi="Times New Roman"/>
                <w:sz w:val="18"/>
                <w:szCs w:val="18"/>
                <w:lang w:val="en-GB"/>
              </w:rPr>
            </w:pPr>
            <w:r>
              <w:rPr>
                <w:rFonts w:ascii="Times New Roman" w:hAnsi="Times New Roman"/>
                <w:sz w:val="18"/>
                <w:szCs w:val="18"/>
                <w:lang w:val="en-GB"/>
              </w:rPr>
              <w:t>-</w:t>
            </w:r>
          </w:p>
        </w:tc>
      </w:tr>
      <w:tr w:rsidR="00E85A1C" w:rsidRPr="007C234F" w:rsidTr="00D713A8">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E85A1C" w:rsidRPr="007C234F" w:rsidTr="00D713A8">
        <w:trPr>
          <w:cantSplit/>
          <w:trHeight w:val="2172"/>
        </w:trPr>
        <w:tc>
          <w:tcPr>
            <w:tcW w:w="6660" w:type="dxa"/>
            <w:gridSpan w:val="6"/>
            <w:tcBorders>
              <w:top w:val="nil"/>
              <w:left w:val="single" w:sz="12" w:space="0" w:color="auto"/>
              <w:bottom w:val="single" w:sz="12" w:space="0" w:color="auto"/>
              <w:right w:val="single" w:sz="6" w:space="0" w:color="auto"/>
            </w:tcBorders>
          </w:tcPr>
          <w:p w:rsidR="00E85A1C" w:rsidRDefault="00E85A1C" w:rsidP="00D713A8">
            <w:pPr>
              <w:spacing w:after="0" w:line="0" w:lineRule="atLeast"/>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E85A1C" w:rsidRPr="007578F2" w:rsidRDefault="00E85A1C" w:rsidP="00D713A8">
            <w:pPr>
              <w:jc w:val="both"/>
              <w:rPr>
                <w:rFonts w:ascii="Times New Roman" w:hAnsi="Times New Roman"/>
                <w:i/>
                <w:sz w:val="16"/>
                <w:szCs w:val="16"/>
                <w:lang w:val="en-GB"/>
              </w:rPr>
            </w:pP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E85A1C" w:rsidRDefault="00E85A1C" w:rsidP="00E85A1C">
      <w:pPr>
        <w:autoSpaceDE w:val="0"/>
        <w:autoSpaceDN w:val="0"/>
        <w:adjustRightInd w:val="0"/>
        <w:spacing w:after="0" w:line="240" w:lineRule="auto"/>
        <w:ind w:left="-360"/>
        <w:rPr>
          <w:rFonts w:ascii="Sylfaen" w:eastAsia="Times" w:hAnsi="Sylfaen"/>
          <w:b/>
          <w:bCs/>
          <w:color w:val="000000"/>
          <w:lang w:val="en-GB" w:eastAsia="it-IT"/>
        </w:rPr>
      </w:pP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E85A1C" w:rsidTr="00D713A8">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E85A1C" w:rsidRDefault="00E85A1C" w:rsidP="00D713A8">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2</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E85A1C" w:rsidRDefault="00E85A1C" w:rsidP="00D713A8">
            <w:pPr>
              <w:keepNext/>
              <w:keepLines/>
              <w:widowControl w:val="0"/>
              <w:spacing w:after="120"/>
              <w:rPr>
                <w:rFonts w:ascii="Times New Roman" w:hAnsi="Times New Roman"/>
                <w:sz w:val="18"/>
                <w:szCs w:val="18"/>
                <w:lang w:val="en-GB"/>
              </w:rPr>
            </w:pPr>
          </w:p>
        </w:tc>
      </w:tr>
      <w:tr w:rsidR="00E85A1C" w:rsidRPr="007C234F" w:rsidTr="00D713A8">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E85A1C" w:rsidRPr="00490515" w:rsidTr="00D713A8">
        <w:trPr>
          <w:cantSplit/>
          <w:trHeight w:val="854"/>
        </w:trPr>
        <w:tc>
          <w:tcPr>
            <w:tcW w:w="1399" w:type="dxa"/>
            <w:tcBorders>
              <w:top w:val="single" w:sz="6" w:space="0" w:color="auto"/>
              <w:left w:val="single" w:sz="12"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E85A1C" w:rsidRDefault="00E85A1C" w:rsidP="00D713A8">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E85A1C" w:rsidRDefault="00E85A1C" w:rsidP="00D713A8">
            <w:pPr>
              <w:keepNext/>
              <w:keepLines/>
              <w:widowControl w:val="0"/>
              <w:spacing w:before="120" w:after="120"/>
              <w:jc w:val="center"/>
              <w:rPr>
                <w:rFonts w:ascii="Times New Roman" w:hAnsi="Times New Roman"/>
                <w:sz w:val="18"/>
                <w:szCs w:val="18"/>
                <w:lang w:val="en-GB"/>
              </w:rPr>
            </w:pPr>
            <w:r>
              <w:rPr>
                <w:rFonts w:ascii="Times New Roman" w:hAnsi="Times New Roman"/>
                <w:sz w:val="18"/>
                <w:szCs w:val="18"/>
                <w:lang w:val="en-GB"/>
              </w:rPr>
              <w:t>-</w:t>
            </w:r>
          </w:p>
        </w:tc>
      </w:tr>
      <w:tr w:rsidR="00E85A1C" w:rsidRPr="007C234F" w:rsidTr="00D713A8">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E85A1C" w:rsidTr="00D713A8">
        <w:trPr>
          <w:cantSplit/>
          <w:trHeight w:val="2172"/>
        </w:trPr>
        <w:tc>
          <w:tcPr>
            <w:tcW w:w="6660" w:type="dxa"/>
            <w:gridSpan w:val="6"/>
            <w:tcBorders>
              <w:top w:val="nil"/>
              <w:left w:val="single" w:sz="12" w:space="0" w:color="auto"/>
              <w:bottom w:val="single" w:sz="12" w:space="0" w:color="auto"/>
              <w:right w:val="single" w:sz="6" w:space="0" w:color="auto"/>
            </w:tcBorders>
          </w:tcPr>
          <w:p w:rsidR="00E85A1C" w:rsidRDefault="00E85A1C" w:rsidP="00D713A8">
            <w:pPr>
              <w:spacing w:after="0" w:line="0" w:lineRule="atLeast"/>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E85A1C" w:rsidRPr="007578F2" w:rsidRDefault="00E85A1C" w:rsidP="00D713A8">
            <w:pPr>
              <w:jc w:val="both"/>
              <w:rPr>
                <w:rFonts w:ascii="Times New Roman" w:hAnsi="Times New Roman"/>
                <w:i/>
                <w:sz w:val="16"/>
                <w:szCs w:val="16"/>
                <w:lang w:val="en-GB"/>
              </w:rPr>
            </w:pPr>
          </w:p>
        </w:tc>
      </w:tr>
      <w:tr w:rsidR="00E85A1C" w:rsidTr="00D713A8">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E85A1C" w:rsidRDefault="00E85A1C" w:rsidP="00D713A8">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lastRenderedPageBreak/>
              <w:t>Ref no: 3</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E85A1C" w:rsidRDefault="00E85A1C" w:rsidP="00D713A8">
            <w:pPr>
              <w:keepNext/>
              <w:keepLines/>
              <w:widowControl w:val="0"/>
              <w:spacing w:after="120"/>
              <w:rPr>
                <w:rFonts w:ascii="Times New Roman" w:hAnsi="Times New Roman"/>
                <w:sz w:val="18"/>
                <w:szCs w:val="18"/>
                <w:lang w:val="en-GB"/>
              </w:rPr>
            </w:pPr>
          </w:p>
        </w:tc>
      </w:tr>
      <w:tr w:rsidR="00E85A1C" w:rsidRPr="007C234F" w:rsidTr="00D713A8">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E85A1C" w:rsidRPr="00490515" w:rsidTr="00D713A8">
        <w:trPr>
          <w:cantSplit/>
          <w:trHeight w:val="854"/>
        </w:trPr>
        <w:tc>
          <w:tcPr>
            <w:tcW w:w="1399" w:type="dxa"/>
            <w:tcBorders>
              <w:top w:val="single" w:sz="6" w:space="0" w:color="auto"/>
              <w:left w:val="single" w:sz="12"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E85A1C" w:rsidRDefault="00E85A1C" w:rsidP="00D713A8">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E85A1C" w:rsidRDefault="00E85A1C" w:rsidP="00D713A8">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E85A1C" w:rsidRDefault="00E85A1C" w:rsidP="00D713A8">
            <w:pPr>
              <w:keepNext/>
              <w:keepLines/>
              <w:widowControl w:val="0"/>
              <w:spacing w:before="120" w:after="120"/>
              <w:jc w:val="center"/>
              <w:rPr>
                <w:rFonts w:ascii="Times New Roman" w:hAnsi="Times New Roman"/>
                <w:sz w:val="18"/>
                <w:szCs w:val="18"/>
                <w:lang w:val="en-GB"/>
              </w:rPr>
            </w:pPr>
            <w:r>
              <w:rPr>
                <w:rFonts w:ascii="Times New Roman" w:hAnsi="Times New Roman"/>
                <w:sz w:val="18"/>
                <w:szCs w:val="18"/>
                <w:lang w:val="en-GB"/>
              </w:rPr>
              <w:t>-</w:t>
            </w:r>
          </w:p>
        </w:tc>
      </w:tr>
      <w:tr w:rsidR="00E85A1C" w:rsidRPr="007C234F" w:rsidTr="00D713A8">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E85A1C" w:rsidRDefault="00E85A1C" w:rsidP="00D713A8">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E85A1C" w:rsidTr="00D713A8">
        <w:trPr>
          <w:cantSplit/>
          <w:trHeight w:val="2172"/>
        </w:trPr>
        <w:tc>
          <w:tcPr>
            <w:tcW w:w="6660" w:type="dxa"/>
            <w:gridSpan w:val="6"/>
            <w:tcBorders>
              <w:top w:val="nil"/>
              <w:left w:val="single" w:sz="12" w:space="0" w:color="auto"/>
              <w:bottom w:val="single" w:sz="12" w:space="0" w:color="auto"/>
              <w:right w:val="single" w:sz="6" w:space="0" w:color="auto"/>
            </w:tcBorders>
          </w:tcPr>
          <w:p w:rsidR="00E85A1C" w:rsidRDefault="00E85A1C" w:rsidP="00D713A8">
            <w:pPr>
              <w:spacing w:after="0" w:line="0" w:lineRule="atLeast"/>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E85A1C" w:rsidRPr="007578F2" w:rsidRDefault="00E85A1C" w:rsidP="00D713A8">
            <w:pPr>
              <w:jc w:val="both"/>
              <w:rPr>
                <w:rFonts w:ascii="Times New Roman" w:hAnsi="Times New Roman"/>
                <w:i/>
                <w:sz w:val="16"/>
                <w:szCs w:val="16"/>
                <w:lang w:val="en-GB"/>
              </w:rPr>
            </w:pPr>
          </w:p>
        </w:tc>
      </w:tr>
    </w:tbl>
    <w:p w:rsidR="00E85A1C" w:rsidRDefault="00E85A1C" w:rsidP="00E85A1C">
      <w:pPr>
        <w:autoSpaceDE w:val="0"/>
        <w:autoSpaceDN w:val="0"/>
        <w:adjustRightInd w:val="0"/>
        <w:spacing w:after="0" w:line="240" w:lineRule="auto"/>
        <w:ind w:left="-360"/>
        <w:rPr>
          <w:rFonts w:ascii="Sylfaen" w:eastAsia="Times" w:hAnsi="Sylfaen"/>
          <w:b/>
          <w:bCs/>
          <w:color w:val="000000"/>
          <w:lang w:val="en-GB" w:eastAsia="it-IT"/>
        </w:rPr>
      </w:pPr>
    </w:p>
    <w:p w:rsidR="00E85A1C" w:rsidRDefault="00E85A1C"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E85A1C" w:rsidTr="00D713A8">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E85A1C" w:rsidRDefault="00E85A1C" w:rsidP="00D713A8">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E85A1C" w:rsidRDefault="00E85A1C" w:rsidP="00D713A8">
            <w:pPr>
              <w:keepNext/>
              <w:widowControl w:val="0"/>
              <w:spacing w:after="0" w:line="240" w:lineRule="auto"/>
              <w:jc w:val="center"/>
              <w:rPr>
                <w:rFonts w:ascii="Sylfaen" w:eastAsia="Times" w:hAnsi="Sylfaen"/>
                <w:sz w:val="20"/>
                <w:szCs w:val="20"/>
                <w:lang w:val="en-GB" w:eastAsia="it-IT"/>
              </w:rPr>
            </w:pPr>
          </w:p>
          <w:p w:rsidR="00E85A1C" w:rsidRDefault="00E85A1C" w:rsidP="00D713A8">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E85A1C" w:rsidRPr="007C234F" w:rsidTr="00D713A8">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E85A1C" w:rsidRDefault="00E85A1C" w:rsidP="00D713A8">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E85A1C" w:rsidRDefault="00E85A1C" w:rsidP="00D713A8">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E85A1C" w:rsidTr="00D713A8">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E85A1C" w:rsidRDefault="00E85A1C" w:rsidP="00D713A8">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bookmarkStart w:id="0" w:name="_GoBack"/>
            <w:bookmarkEnd w:id="0"/>
          </w:p>
        </w:tc>
        <w:tc>
          <w:tcPr>
            <w:tcW w:w="1832"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r>
      <w:tr w:rsidR="00E85A1C" w:rsidTr="00D713A8">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E85A1C" w:rsidRDefault="00E85A1C" w:rsidP="00D713A8">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r>
      <w:tr w:rsidR="00E85A1C" w:rsidTr="00D713A8">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E85A1C" w:rsidRDefault="00E85A1C" w:rsidP="00D713A8">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E85A1C" w:rsidRDefault="00E85A1C" w:rsidP="00D713A8">
            <w:pPr>
              <w:spacing w:after="0" w:line="240" w:lineRule="auto"/>
              <w:jc w:val="center"/>
              <w:rPr>
                <w:rFonts w:ascii="Sylfaen" w:eastAsia="Times" w:hAnsi="Sylfaen"/>
                <w:color w:val="000000"/>
                <w:sz w:val="20"/>
                <w:szCs w:val="20"/>
                <w:lang w:val="en-GB" w:eastAsia="it-IT"/>
              </w:rPr>
            </w:pPr>
          </w:p>
        </w:tc>
      </w:tr>
    </w:tbl>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lastRenderedPageBreak/>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B13" w:rsidRDefault="006C4B13" w:rsidP="00D542ED">
      <w:pPr>
        <w:spacing w:after="0" w:line="240" w:lineRule="auto"/>
      </w:pPr>
      <w:r>
        <w:separator/>
      </w:r>
    </w:p>
  </w:endnote>
  <w:endnote w:type="continuationSeparator" w:id="0">
    <w:p w:rsidR="006C4B13" w:rsidRDefault="006C4B13"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B13" w:rsidRDefault="006C4B13" w:rsidP="00D542ED">
      <w:pPr>
        <w:spacing w:after="0" w:line="240" w:lineRule="auto"/>
      </w:pPr>
      <w:r>
        <w:separator/>
      </w:r>
    </w:p>
  </w:footnote>
  <w:footnote w:type="continuationSeparator" w:id="0">
    <w:p w:rsidR="006C4B13" w:rsidRDefault="006C4B13"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952"/>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0261"/>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26A62"/>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1404"/>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6DA9"/>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5B30"/>
    <w:rsid w:val="004375D5"/>
    <w:rsid w:val="00443273"/>
    <w:rsid w:val="00447DF0"/>
    <w:rsid w:val="004509F6"/>
    <w:rsid w:val="0045266C"/>
    <w:rsid w:val="00455D75"/>
    <w:rsid w:val="00461166"/>
    <w:rsid w:val="004615F7"/>
    <w:rsid w:val="00464A38"/>
    <w:rsid w:val="00465A8A"/>
    <w:rsid w:val="00465DE8"/>
    <w:rsid w:val="004661E0"/>
    <w:rsid w:val="004667BE"/>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A692E"/>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0F64"/>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1E91"/>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4B13"/>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3402"/>
    <w:rsid w:val="00763693"/>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234F"/>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4526"/>
    <w:rsid w:val="00985000"/>
    <w:rsid w:val="009850C1"/>
    <w:rsid w:val="00990266"/>
    <w:rsid w:val="00991939"/>
    <w:rsid w:val="00993FE4"/>
    <w:rsid w:val="00997662"/>
    <w:rsid w:val="009A05D8"/>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1091"/>
    <w:rsid w:val="00E52496"/>
    <w:rsid w:val="00E54139"/>
    <w:rsid w:val="00E56F86"/>
    <w:rsid w:val="00E608EF"/>
    <w:rsid w:val="00E6241D"/>
    <w:rsid w:val="00E64E34"/>
    <w:rsid w:val="00E662BE"/>
    <w:rsid w:val="00E66644"/>
    <w:rsid w:val="00E71DE5"/>
    <w:rsid w:val="00E738EA"/>
    <w:rsid w:val="00E74ACC"/>
    <w:rsid w:val="00E75F7F"/>
    <w:rsid w:val="00E7611D"/>
    <w:rsid w:val="00E82067"/>
    <w:rsid w:val="00E8364D"/>
    <w:rsid w:val="00E84E89"/>
    <w:rsid w:val="00E8555A"/>
    <w:rsid w:val="00E85A1C"/>
    <w:rsid w:val="00E85DFE"/>
    <w:rsid w:val="00E862B0"/>
    <w:rsid w:val="00E870E0"/>
    <w:rsid w:val="00E87E74"/>
    <w:rsid w:val="00E90909"/>
    <w:rsid w:val="00E91D14"/>
    <w:rsid w:val="00E9257C"/>
    <w:rsid w:val="00E92613"/>
    <w:rsid w:val="00E92C35"/>
    <w:rsid w:val="00E94315"/>
    <w:rsid w:val="00E945C3"/>
    <w:rsid w:val="00E951B7"/>
    <w:rsid w:val="00EA1E83"/>
    <w:rsid w:val="00EA1F9B"/>
    <w:rsid w:val="00EA2A9F"/>
    <w:rsid w:val="00EA3B6D"/>
    <w:rsid w:val="00EA516E"/>
    <w:rsid w:val="00EA5559"/>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8D34"/>
  <w15:docId w15:val="{3F294B8E-26C7-4457-A072-B9FCFAF7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iprashvili@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3553-A22B-4B4F-8404-561EB84B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3</cp:revision>
  <cp:lastPrinted>2013-09-20T06:20:00Z</cp:lastPrinted>
  <dcterms:created xsi:type="dcterms:W3CDTF">2019-09-18T14:01:00Z</dcterms:created>
  <dcterms:modified xsi:type="dcterms:W3CDTF">2019-11-10T12:41:00Z</dcterms:modified>
</cp:coreProperties>
</file>